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57" w:rsidRDefault="00903E57" w:rsidP="00EF5BF9">
      <w:pPr>
        <w:spacing w:after="0" w:line="240" w:lineRule="auto"/>
        <w:ind w:left="5103"/>
        <w:jc w:val="both"/>
        <w:rPr>
          <w:rFonts w:ascii="Times New Roman" w:hAnsi="Times New Roman"/>
          <w:color w:val="000000"/>
          <w:sz w:val="26"/>
          <w:szCs w:val="26"/>
          <w:lang w:val="en-US"/>
        </w:rPr>
      </w:pPr>
    </w:p>
    <w:p w:rsidR="00903E57" w:rsidRPr="00374B1B" w:rsidRDefault="00903E57" w:rsidP="002624B5">
      <w:pPr>
        <w:pStyle w:val="NoSpacing"/>
        <w:ind w:firstLine="709"/>
        <w:jc w:val="center"/>
        <w:rPr>
          <w:rFonts w:ascii="Times New Roman" w:hAnsi="Times New Roman" w:cs="Times New Roman"/>
          <w:sz w:val="26"/>
          <w:szCs w:val="26"/>
        </w:rPr>
      </w:pPr>
      <w:r w:rsidRPr="00374B1B">
        <w:rPr>
          <w:rFonts w:ascii="Times New Roman" w:hAnsi="Times New Roman" w:cs="Times New Roman"/>
          <w:sz w:val="26"/>
          <w:szCs w:val="26"/>
        </w:rPr>
        <w:t>АДМИНИСТРАЦИЯ</w:t>
      </w:r>
    </w:p>
    <w:p w:rsidR="00903E57" w:rsidRPr="00374B1B" w:rsidRDefault="00903E57" w:rsidP="002624B5">
      <w:pPr>
        <w:pStyle w:val="NoSpacing"/>
        <w:ind w:firstLine="709"/>
        <w:jc w:val="center"/>
        <w:rPr>
          <w:rFonts w:ascii="Times New Roman" w:hAnsi="Times New Roman" w:cs="Times New Roman"/>
          <w:sz w:val="26"/>
          <w:szCs w:val="26"/>
        </w:rPr>
      </w:pPr>
      <w:r w:rsidRPr="00374B1B">
        <w:rPr>
          <w:rFonts w:ascii="Times New Roman" w:hAnsi="Times New Roman" w:cs="Times New Roman"/>
          <w:sz w:val="26"/>
          <w:szCs w:val="26"/>
        </w:rPr>
        <w:t>НОВОХОПЕРСКОГО МУНИЦИПАЛЬНОГО РАЙОНА</w:t>
      </w:r>
    </w:p>
    <w:p w:rsidR="00903E57" w:rsidRPr="00374B1B" w:rsidRDefault="00903E57" w:rsidP="002624B5">
      <w:pPr>
        <w:pStyle w:val="NoSpacing"/>
        <w:ind w:firstLine="709"/>
        <w:jc w:val="center"/>
        <w:rPr>
          <w:rFonts w:ascii="Times New Roman" w:hAnsi="Times New Roman" w:cs="Times New Roman"/>
          <w:sz w:val="26"/>
          <w:szCs w:val="26"/>
        </w:rPr>
      </w:pPr>
      <w:r w:rsidRPr="00374B1B">
        <w:rPr>
          <w:rFonts w:ascii="Times New Roman" w:hAnsi="Times New Roman" w:cs="Times New Roman"/>
          <w:sz w:val="26"/>
          <w:szCs w:val="26"/>
        </w:rPr>
        <w:t>ВОРОНЕЖСКОЙ ОБЛАСТИ</w:t>
      </w:r>
    </w:p>
    <w:p w:rsidR="00903E57" w:rsidRPr="00374B1B" w:rsidRDefault="00903E57" w:rsidP="002624B5">
      <w:pPr>
        <w:pStyle w:val="NoSpacing"/>
        <w:ind w:firstLine="709"/>
        <w:jc w:val="center"/>
        <w:rPr>
          <w:rFonts w:ascii="Times New Roman" w:hAnsi="Times New Roman" w:cs="Times New Roman"/>
          <w:sz w:val="26"/>
          <w:szCs w:val="26"/>
        </w:rPr>
      </w:pPr>
    </w:p>
    <w:p w:rsidR="00903E57" w:rsidRPr="00374B1B" w:rsidRDefault="00903E57" w:rsidP="002624B5">
      <w:pPr>
        <w:pStyle w:val="NoSpacing"/>
        <w:ind w:firstLine="709"/>
        <w:jc w:val="center"/>
        <w:rPr>
          <w:rFonts w:ascii="Times New Roman" w:hAnsi="Times New Roman" w:cs="Times New Roman"/>
          <w:sz w:val="26"/>
          <w:szCs w:val="26"/>
        </w:rPr>
      </w:pPr>
      <w:r w:rsidRPr="00374B1B">
        <w:rPr>
          <w:rFonts w:ascii="Times New Roman" w:hAnsi="Times New Roman" w:cs="Times New Roman"/>
          <w:sz w:val="26"/>
          <w:szCs w:val="26"/>
        </w:rPr>
        <w:t>ПОСТАНОВЛЕНИЕ</w:t>
      </w:r>
    </w:p>
    <w:p w:rsidR="00903E57" w:rsidRPr="00374B1B" w:rsidRDefault="00903E57" w:rsidP="002624B5">
      <w:pPr>
        <w:pStyle w:val="NoSpacing"/>
        <w:ind w:right="-428"/>
        <w:rPr>
          <w:rFonts w:ascii="Times New Roman" w:hAnsi="Times New Roman" w:cs="Times New Roman"/>
          <w:sz w:val="26"/>
          <w:szCs w:val="26"/>
          <w:u w:val="single"/>
        </w:rPr>
      </w:pPr>
      <w:r w:rsidRPr="00374B1B">
        <w:rPr>
          <w:rFonts w:ascii="Times New Roman" w:hAnsi="Times New Roman" w:cs="Times New Roman"/>
          <w:sz w:val="26"/>
          <w:szCs w:val="26"/>
          <w:u w:val="single"/>
        </w:rPr>
        <w:t>«</w:t>
      </w:r>
      <w:r w:rsidRPr="00954C2E">
        <w:rPr>
          <w:rFonts w:ascii="Times New Roman" w:hAnsi="Times New Roman" w:cs="Times New Roman"/>
          <w:sz w:val="26"/>
          <w:szCs w:val="26"/>
          <w:u w:val="single"/>
        </w:rPr>
        <w:t>02</w:t>
      </w:r>
      <w:r w:rsidRPr="00374B1B">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декабря </w:t>
      </w:r>
      <w:smartTag w:uri="urn:schemas-microsoft-com:office:smarttags" w:element="metricconverter">
        <w:smartTagPr>
          <w:attr w:name="ProductID" w:val="2015 г"/>
        </w:smartTagPr>
        <w:r w:rsidRPr="00374B1B">
          <w:rPr>
            <w:rFonts w:ascii="Times New Roman" w:hAnsi="Times New Roman" w:cs="Times New Roman"/>
            <w:sz w:val="26"/>
            <w:szCs w:val="26"/>
            <w:u w:val="single"/>
          </w:rPr>
          <w:t>2015 г</w:t>
        </w:r>
      </w:smartTag>
      <w:r w:rsidRPr="00374B1B">
        <w:rPr>
          <w:rFonts w:ascii="Times New Roman" w:hAnsi="Times New Roman" w:cs="Times New Roman"/>
          <w:sz w:val="26"/>
          <w:szCs w:val="26"/>
          <w:u w:val="single"/>
        </w:rPr>
        <w:t xml:space="preserve">. № </w:t>
      </w:r>
      <w:r>
        <w:rPr>
          <w:rFonts w:ascii="Times New Roman" w:hAnsi="Times New Roman" w:cs="Times New Roman"/>
          <w:sz w:val="26"/>
          <w:szCs w:val="26"/>
          <w:u w:val="single"/>
        </w:rPr>
        <w:t>429</w:t>
      </w:r>
      <w:r w:rsidRPr="00374B1B">
        <w:rPr>
          <w:rFonts w:ascii="Times New Roman" w:hAnsi="Times New Roman" w:cs="Times New Roman"/>
          <w:sz w:val="26"/>
          <w:szCs w:val="26"/>
          <w:u w:val="single"/>
        </w:rPr>
        <w:t xml:space="preserve">  </w:t>
      </w:r>
    </w:p>
    <w:p w:rsidR="00903E57" w:rsidRPr="00374B1B" w:rsidRDefault="00903E57" w:rsidP="002624B5">
      <w:pPr>
        <w:pStyle w:val="NoSpacing"/>
        <w:rPr>
          <w:rFonts w:ascii="Times New Roman" w:hAnsi="Times New Roman" w:cs="Times New Roman"/>
          <w:sz w:val="26"/>
          <w:szCs w:val="26"/>
        </w:rPr>
      </w:pPr>
      <w:r w:rsidRPr="00374B1B">
        <w:rPr>
          <w:rFonts w:ascii="Times New Roman" w:hAnsi="Times New Roman" w:cs="Times New Roman"/>
          <w:sz w:val="26"/>
          <w:szCs w:val="26"/>
        </w:rPr>
        <w:t>г. Новохоперск</w:t>
      </w:r>
    </w:p>
    <w:p w:rsidR="00903E57" w:rsidRPr="00374B1B" w:rsidRDefault="00903E57" w:rsidP="002624B5">
      <w:pPr>
        <w:pStyle w:val="NoSpacing"/>
        <w:ind w:firstLine="709"/>
        <w:rPr>
          <w:rFonts w:ascii="Times New Roman" w:hAnsi="Times New Roman" w:cs="Times New Roman"/>
          <w:sz w:val="26"/>
          <w:szCs w:val="26"/>
        </w:rPr>
      </w:pPr>
    </w:p>
    <w:p w:rsidR="00903E57" w:rsidRPr="00374B1B" w:rsidRDefault="00903E57" w:rsidP="002624B5">
      <w:pPr>
        <w:pStyle w:val="NoSpacing"/>
        <w:ind w:right="4534"/>
        <w:jc w:val="both"/>
        <w:rPr>
          <w:rFonts w:ascii="Times New Roman" w:hAnsi="Times New Roman" w:cs="Times New Roman"/>
          <w:sz w:val="26"/>
          <w:szCs w:val="26"/>
          <w:lang w:eastAsia="en-US"/>
        </w:rPr>
      </w:pPr>
      <w:r w:rsidRPr="00374B1B">
        <w:rPr>
          <w:rFonts w:ascii="Times New Roman" w:hAnsi="Times New Roman" w:cs="Times New Roman"/>
          <w:sz w:val="26"/>
          <w:szCs w:val="26"/>
        </w:rPr>
        <w:t xml:space="preserve">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903E57" w:rsidRPr="00374B1B" w:rsidRDefault="00903E57" w:rsidP="002624B5">
      <w:pPr>
        <w:pStyle w:val="NoSpacing"/>
        <w:ind w:firstLine="567"/>
        <w:jc w:val="both"/>
        <w:rPr>
          <w:rFonts w:ascii="Times New Roman" w:hAnsi="Times New Roman" w:cs="Times New Roman"/>
          <w:sz w:val="26"/>
          <w:szCs w:val="26"/>
        </w:rPr>
      </w:pPr>
    </w:p>
    <w:p w:rsidR="00903E57" w:rsidRDefault="00903E57" w:rsidP="002624B5">
      <w:pPr>
        <w:pStyle w:val="NoSpacing"/>
        <w:ind w:firstLine="567"/>
        <w:jc w:val="both"/>
        <w:rPr>
          <w:rFonts w:ascii="Times New Roman" w:hAnsi="Times New Roman" w:cs="Times New Roman"/>
          <w:sz w:val="26"/>
          <w:szCs w:val="26"/>
        </w:rPr>
      </w:pPr>
      <w:r w:rsidRPr="00374B1B">
        <w:rPr>
          <w:rFonts w:ascii="Times New Roman" w:hAnsi="Times New Roman" w:cs="Times New Roman"/>
          <w:sz w:val="26"/>
          <w:szCs w:val="26"/>
        </w:rPr>
        <w:t>В соответствии с Федеральным законом Р</w:t>
      </w:r>
      <w:r>
        <w:rPr>
          <w:rFonts w:ascii="Times New Roman" w:hAnsi="Times New Roman" w:cs="Times New Roman"/>
          <w:sz w:val="26"/>
          <w:szCs w:val="26"/>
        </w:rPr>
        <w:t xml:space="preserve">оссийской </w:t>
      </w:r>
      <w:r w:rsidRPr="00374B1B">
        <w:rPr>
          <w:rFonts w:ascii="Times New Roman" w:hAnsi="Times New Roman" w:cs="Times New Roman"/>
          <w:sz w:val="26"/>
          <w:szCs w:val="26"/>
        </w:rPr>
        <w:t>Ф</w:t>
      </w:r>
      <w:r>
        <w:rPr>
          <w:rFonts w:ascii="Times New Roman" w:hAnsi="Times New Roman" w:cs="Times New Roman"/>
          <w:sz w:val="26"/>
          <w:szCs w:val="26"/>
        </w:rPr>
        <w:t>едерации</w:t>
      </w:r>
      <w:r w:rsidRPr="00374B1B">
        <w:rPr>
          <w:rFonts w:ascii="Times New Roman" w:hAnsi="Times New Roman" w:cs="Times New Roman"/>
          <w:sz w:val="26"/>
          <w:szCs w:val="26"/>
        </w:rPr>
        <w:t xml:space="preserve"> от 06.10.2003г. № 131 – ФЗ «Об общих принципах организации местного самоуправления в Российской Федерации»; Федеральным законом Р</w:t>
      </w:r>
      <w:r>
        <w:rPr>
          <w:rFonts w:ascii="Times New Roman" w:hAnsi="Times New Roman" w:cs="Times New Roman"/>
          <w:sz w:val="26"/>
          <w:szCs w:val="26"/>
        </w:rPr>
        <w:t xml:space="preserve">оссийской </w:t>
      </w:r>
      <w:r w:rsidRPr="00374B1B">
        <w:rPr>
          <w:rFonts w:ascii="Times New Roman" w:hAnsi="Times New Roman" w:cs="Times New Roman"/>
          <w:sz w:val="26"/>
          <w:szCs w:val="26"/>
        </w:rPr>
        <w:t>Ф</w:t>
      </w:r>
      <w:r>
        <w:rPr>
          <w:rFonts w:ascii="Times New Roman" w:hAnsi="Times New Roman" w:cs="Times New Roman"/>
          <w:sz w:val="26"/>
          <w:szCs w:val="26"/>
        </w:rPr>
        <w:t>едерации</w:t>
      </w:r>
      <w:r w:rsidRPr="00374B1B">
        <w:rPr>
          <w:rFonts w:ascii="Times New Roman" w:hAnsi="Times New Roman" w:cs="Times New Roman"/>
          <w:sz w:val="26"/>
          <w:szCs w:val="26"/>
        </w:rPr>
        <w:t xml:space="preserve"> от 27.07.2010г. № 210 – ФЗ «Об организации предоставления государственных и муниципальных услуг», Уставом Новохоперского муниципального района Воронежской области от 30.12.2004 № 9/6, постановлением администрации Новохоперского муниципального района от 27.04.2015г. № 151 (в редакции от 10.08.2015 № 284) «О порядке разработки и утверждения административных регламентов предоставления муниципальных услуг», с целью повышения качества и доступности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целях создания комфортных условий для получателей муниципальной услуги, адм</w:t>
      </w:r>
      <w:r>
        <w:rPr>
          <w:rFonts w:ascii="Times New Roman" w:hAnsi="Times New Roman" w:cs="Times New Roman"/>
          <w:sz w:val="26"/>
          <w:szCs w:val="26"/>
        </w:rPr>
        <w:t>инистрация муниципального района</w:t>
      </w:r>
    </w:p>
    <w:p w:rsidR="00903E57" w:rsidRDefault="00903E57" w:rsidP="002624B5">
      <w:pPr>
        <w:pStyle w:val="NoSpacing"/>
        <w:ind w:firstLine="567"/>
        <w:jc w:val="both"/>
        <w:rPr>
          <w:rFonts w:ascii="Times New Roman" w:hAnsi="Times New Roman" w:cs="Times New Roman"/>
          <w:sz w:val="26"/>
          <w:szCs w:val="26"/>
        </w:rPr>
      </w:pPr>
    </w:p>
    <w:p w:rsidR="00903E57" w:rsidRPr="00374B1B" w:rsidRDefault="00903E57" w:rsidP="002624B5">
      <w:pPr>
        <w:pStyle w:val="NoSpacing"/>
        <w:ind w:firstLine="709"/>
        <w:jc w:val="center"/>
        <w:rPr>
          <w:rFonts w:ascii="Times New Roman" w:hAnsi="Times New Roman" w:cs="Times New Roman"/>
          <w:sz w:val="26"/>
          <w:szCs w:val="26"/>
        </w:rPr>
      </w:pPr>
      <w:r w:rsidRPr="00374B1B">
        <w:rPr>
          <w:rFonts w:ascii="Times New Roman" w:hAnsi="Times New Roman" w:cs="Times New Roman"/>
          <w:sz w:val="26"/>
          <w:szCs w:val="26"/>
        </w:rPr>
        <w:t>ПОСТАНОВЛЯЕТ:</w:t>
      </w:r>
    </w:p>
    <w:p w:rsidR="00903E57" w:rsidRPr="00374B1B" w:rsidRDefault="00903E57" w:rsidP="002624B5">
      <w:pPr>
        <w:pStyle w:val="NoSpacing"/>
        <w:ind w:firstLine="709"/>
        <w:jc w:val="center"/>
        <w:rPr>
          <w:rFonts w:ascii="Times New Roman" w:hAnsi="Times New Roman" w:cs="Times New Roman"/>
          <w:sz w:val="26"/>
          <w:szCs w:val="26"/>
        </w:rPr>
      </w:pPr>
    </w:p>
    <w:p w:rsidR="00903E57" w:rsidRPr="00374B1B" w:rsidRDefault="00903E57" w:rsidP="002624B5">
      <w:pPr>
        <w:pStyle w:val="NoSpacing"/>
        <w:ind w:firstLine="567"/>
        <w:jc w:val="both"/>
        <w:rPr>
          <w:rFonts w:ascii="Times New Roman" w:hAnsi="Times New Roman" w:cs="Times New Roman"/>
          <w:sz w:val="26"/>
          <w:szCs w:val="26"/>
        </w:rPr>
      </w:pPr>
      <w:r w:rsidRPr="00374B1B">
        <w:rPr>
          <w:rFonts w:ascii="Times New Roman" w:hAnsi="Times New Roman" w:cs="Times New Roman"/>
          <w:sz w:val="26"/>
          <w:szCs w:val="26"/>
        </w:rPr>
        <w:t>1. Утвердить административный регламент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находящихся в муниципальной собственности без проведения торгов», согласно приложению.</w:t>
      </w:r>
    </w:p>
    <w:p w:rsidR="00903E57" w:rsidRPr="00374B1B" w:rsidRDefault="00903E57" w:rsidP="002624B5">
      <w:pPr>
        <w:pStyle w:val="NoSpacing"/>
        <w:ind w:firstLine="567"/>
        <w:jc w:val="both"/>
        <w:rPr>
          <w:rFonts w:ascii="Times New Roman" w:hAnsi="Times New Roman" w:cs="Times New Roman"/>
          <w:sz w:val="26"/>
          <w:szCs w:val="26"/>
        </w:rPr>
      </w:pPr>
      <w:r w:rsidRPr="00374B1B">
        <w:rPr>
          <w:rFonts w:ascii="Times New Roman" w:hAnsi="Times New Roman" w:cs="Times New Roman"/>
          <w:sz w:val="26"/>
          <w:szCs w:val="26"/>
        </w:rPr>
        <w:t>2. Опубликовать настоящее постановление в Новохоперском муниципальном Вестнике и разместить на официальном сайте администрации Новохоперского муниципального района в сети Интернет.</w:t>
      </w:r>
    </w:p>
    <w:p w:rsidR="00903E57" w:rsidRPr="00374B1B" w:rsidRDefault="00903E57" w:rsidP="002624B5">
      <w:pPr>
        <w:pStyle w:val="21"/>
        <w:ind w:firstLine="567"/>
        <w:rPr>
          <w:sz w:val="26"/>
          <w:szCs w:val="26"/>
        </w:rPr>
      </w:pPr>
      <w:r w:rsidRPr="00374B1B">
        <w:rPr>
          <w:sz w:val="26"/>
          <w:szCs w:val="26"/>
        </w:rPr>
        <w:t>3. Контроль за исполнением настоящего постановления оставляю за собой.</w:t>
      </w:r>
    </w:p>
    <w:p w:rsidR="00903E57" w:rsidRPr="00374B1B" w:rsidRDefault="00903E57" w:rsidP="002624B5">
      <w:pPr>
        <w:pStyle w:val="NoSpacing"/>
        <w:jc w:val="both"/>
        <w:rPr>
          <w:rFonts w:ascii="Times New Roman" w:hAnsi="Times New Roman" w:cs="Times New Roman"/>
          <w:sz w:val="26"/>
          <w:szCs w:val="26"/>
        </w:rPr>
      </w:pPr>
    </w:p>
    <w:p w:rsidR="00903E57" w:rsidRDefault="00903E57" w:rsidP="002624B5">
      <w:pPr>
        <w:pStyle w:val="NoSpacing"/>
        <w:jc w:val="both"/>
        <w:rPr>
          <w:rFonts w:ascii="Times New Roman" w:hAnsi="Times New Roman" w:cs="Times New Roman"/>
          <w:sz w:val="26"/>
          <w:szCs w:val="26"/>
        </w:rPr>
      </w:pPr>
      <w:r w:rsidRPr="00374B1B">
        <w:rPr>
          <w:rFonts w:ascii="Times New Roman" w:hAnsi="Times New Roman" w:cs="Times New Roman"/>
          <w:sz w:val="26"/>
          <w:szCs w:val="26"/>
        </w:rPr>
        <w:t xml:space="preserve">И.о.главы администрации </w:t>
      </w:r>
    </w:p>
    <w:p w:rsidR="00903E57" w:rsidRPr="00374B1B" w:rsidRDefault="00903E57" w:rsidP="002624B5">
      <w:pPr>
        <w:pStyle w:val="NoSpacing"/>
        <w:jc w:val="both"/>
        <w:rPr>
          <w:rFonts w:ascii="Times New Roman" w:hAnsi="Times New Roman" w:cs="Times New Roman"/>
          <w:sz w:val="26"/>
          <w:szCs w:val="26"/>
        </w:rPr>
      </w:pPr>
      <w:r w:rsidRPr="00374B1B">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              </w:t>
      </w:r>
      <w:r w:rsidRPr="00374B1B">
        <w:rPr>
          <w:rFonts w:ascii="Times New Roman" w:hAnsi="Times New Roman" w:cs="Times New Roman"/>
          <w:sz w:val="26"/>
          <w:szCs w:val="26"/>
        </w:rPr>
        <w:t xml:space="preserve">            И. П. Дмитриенко</w:t>
      </w:r>
    </w:p>
    <w:p w:rsidR="00903E57" w:rsidRPr="002624B5" w:rsidRDefault="00903E57" w:rsidP="00EF5BF9">
      <w:pPr>
        <w:spacing w:after="0" w:line="240" w:lineRule="auto"/>
        <w:ind w:left="5103"/>
        <w:jc w:val="both"/>
        <w:rPr>
          <w:rFonts w:ascii="Times New Roman" w:hAnsi="Times New Roman"/>
          <w:color w:val="000000"/>
          <w:sz w:val="26"/>
          <w:szCs w:val="26"/>
        </w:rPr>
      </w:pPr>
    </w:p>
    <w:p w:rsidR="00903E57" w:rsidRPr="002624B5" w:rsidRDefault="00903E57" w:rsidP="00EF5BF9">
      <w:pPr>
        <w:spacing w:after="0" w:line="240" w:lineRule="auto"/>
        <w:ind w:left="5103"/>
        <w:jc w:val="both"/>
        <w:rPr>
          <w:rFonts w:ascii="Times New Roman" w:hAnsi="Times New Roman"/>
          <w:color w:val="000000"/>
          <w:sz w:val="26"/>
          <w:szCs w:val="26"/>
        </w:rPr>
      </w:pPr>
    </w:p>
    <w:p w:rsidR="00903E57" w:rsidRPr="002624B5" w:rsidRDefault="00903E57" w:rsidP="00EF5BF9">
      <w:pPr>
        <w:spacing w:after="0" w:line="240" w:lineRule="auto"/>
        <w:ind w:left="5103"/>
        <w:jc w:val="both"/>
        <w:rPr>
          <w:rFonts w:ascii="Times New Roman" w:hAnsi="Times New Roman"/>
          <w:color w:val="000000"/>
          <w:sz w:val="26"/>
          <w:szCs w:val="26"/>
        </w:rPr>
      </w:pPr>
    </w:p>
    <w:p w:rsidR="00903E57" w:rsidRPr="002624B5" w:rsidRDefault="00903E57" w:rsidP="00EF5BF9">
      <w:pPr>
        <w:spacing w:after="0" w:line="240" w:lineRule="auto"/>
        <w:ind w:left="5103"/>
        <w:jc w:val="both"/>
        <w:rPr>
          <w:rFonts w:ascii="Times New Roman" w:hAnsi="Times New Roman"/>
          <w:color w:val="000000"/>
          <w:sz w:val="26"/>
          <w:szCs w:val="26"/>
        </w:rPr>
      </w:pPr>
    </w:p>
    <w:p w:rsidR="00903E57" w:rsidRPr="00EF5BF9" w:rsidRDefault="00903E57" w:rsidP="00EF5BF9">
      <w:pPr>
        <w:spacing w:after="0" w:line="240" w:lineRule="auto"/>
        <w:ind w:left="5103"/>
        <w:jc w:val="both"/>
        <w:rPr>
          <w:rFonts w:ascii="Times New Roman" w:hAnsi="Times New Roman"/>
          <w:color w:val="000000"/>
          <w:sz w:val="26"/>
          <w:szCs w:val="26"/>
        </w:rPr>
      </w:pPr>
      <w:r w:rsidRPr="00EF5BF9">
        <w:rPr>
          <w:rFonts w:ascii="Times New Roman" w:hAnsi="Times New Roman"/>
          <w:color w:val="000000"/>
          <w:sz w:val="26"/>
          <w:szCs w:val="26"/>
        </w:rPr>
        <w:t>Приложение</w:t>
      </w:r>
    </w:p>
    <w:p w:rsidR="00903E57" w:rsidRPr="00EF5BF9" w:rsidRDefault="00903E57" w:rsidP="00EF5BF9">
      <w:pPr>
        <w:spacing w:after="0" w:line="240" w:lineRule="auto"/>
        <w:ind w:left="5103"/>
        <w:jc w:val="both"/>
        <w:rPr>
          <w:rFonts w:ascii="Times New Roman" w:hAnsi="Times New Roman"/>
          <w:color w:val="000000"/>
          <w:sz w:val="26"/>
          <w:szCs w:val="26"/>
        </w:rPr>
      </w:pPr>
      <w:r w:rsidRPr="00EF5BF9">
        <w:rPr>
          <w:rFonts w:ascii="Times New Roman" w:hAnsi="Times New Roman"/>
          <w:color w:val="000000"/>
          <w:sz w:val="26"/>
          <w:szCs w:val="26"/>
        </w:rPr>
        <w:t>к постановлению администрации</w:t>
      </w:r>
    </w:p>
    <w:p w:rsidR="00903E57" w:rsidRPr="00EF5BF9" w:rsidRDefault="00903E57" w:rsidP="00EF5BF9">
      <w:pPr>
        <w:spacing w:after="0" w:line="240" w:lineRule="auto"/>
        <w:ind w:left="5103"/>
        <w:jc w:val="both"/>
        <w:rPr>
          <w:rFonts w:ascii="Times New Roman" w:hAnsi="Times New Roman"/>
          <w:color w:val="000000"/>
          <w:sz w:val="26"/>
          <w:szCs w:val="26"/>
        </w:rPr>
      </w:pPr>
      <w:r w:rsidRPr="00EF5BF9">
        <w:rPr>
          <w:rFonts w:ascii="Times New Roman" w:hAnsi="Times New Roman"/>
          <w:color w:val="000000"/>
          <w:sz w:val="26"/>
          <w:szCs w:val="26"/>
        </w:rPr>
        <w:t>Новохоперского муниципального района</w:t>
      </w:r>
    </w:p>
    <w:p w:rsidR="00903E57" w:rsidRPr="00EF5BF9" w:rsidRDefault="00903E57" w:rsidP="00EF5BF9">
      <w:pPr>
        <w:spacing w:after="0" w:line="240" w:lineRule="auto"/>
        <w:ind w:left="5103"/>
        <w:jc w:val="both"/>
        <w:rPr>
          <w:rFonts w:ascii="Times New Roman" w:hAnsi="Times New Roman"/>
          <w:color w:val="000000"/>
          <w:sz w:val="26"/>
          <w:szCs w:val="26"/>
        </w:rPr>
      </w:pPr>
      <w:r w:rsidRPr="00EF5BF9">
        <w:rPr>
          <w:rFonts w:ascii="Times New Roman" w:hAnsi="Times New Roman"/>
          <w:color w:val="000000"/>
          <w:sz w:val="26"/>
          <w:szCs w:val="26"/>
        </w:rPr>
        <w:t>от «</w:t>
      </w:r>
      <w:r>
        <w:rPr>
          <w:rFonts w:ascii="Times New Roman" w:hAnsi="Times New Roman"/>
          <w:color w:val="000000"/>
          <w:sz w:val="26"/>
          <w:szCs w:val="26"/>
        </w:rPr>
        <w:t>02</w:t>
      </w:r>
      <w:r w:rsidRPr="00EF5BF9">
        <w:rPr>
          <w:rFonts w:ascii="Times New Roman" w:hAnsi="Times New Roman"/>
          <w:color w:val="000000"/>
          <w:sz w:val="26"/>
          <w:szCs w:val="26"/>
        </w:rPr>
        <w:t xml:space="preserve">» </w:t>
      </w:r>
      <w:r>
        <w:rPr>
          <w:rFonts w:ascii="Times New Roman" w:hAnsi="Times New Roman"/>
          <w:color w:val="000000"/>
          <w:sz w:val="26"/>
          <w:szCs w:val="26"/>
        </w:rPr>
        <w:t>декабря</w:t>
      </w:r>
      <w:r w:rsidRPr="00EF5BF9">
        <w:rPr>
          <w:rFonts w:ascii="Times New Roman" w:hAnsi="Times New Roman"/>
          <w:color w:val="000000"/>
          <w:sz w:val="26"/>
          <w:szCs w:val="26"/>
        </w:rPr>
        <w:t xml:space="preserve"> </w:t>
      </w:r>
      <w:smartTag w:uri="urn:schemas-microsoft-com:office:smarttags" w:element="metricconverter">
        <w:smartTagPr>
          <w:attr w:name="ProductID" w:val="394026, г"/>
        </w:smartTagPr>
        <w:r w:rsidRPr="00EF5BF9">
          <w:rPr>
            <w:rFonts w:ascii="Times New Roman" w:hAnsi="Times New Roman"/>
            <w:color w:val="000000"/>
            <w:sz w:val="26"/>
            <w:szCs w:val="26"/>
          </w:rPr>
          <w:t>2015 г</w:t>
        </w:r>
      </w:smartTag>
      <w:r w:rsidRPr="00EF5BF9">
        <w:rPr>
          <w:rFonts w:ascii="Times New Roman" w:hAnsi="Times New Roman"/>
          <w:color w:val="000000"/>
          <w:sz w:val="26"/>
          <w:szCs w:val="26"/>
        </w:rPr>
        <w:t>. №</w:t>
      </w:r>
      <w:r>
        <w:rPr>
          <w:rFonts w:ascii="Times New Roman" w:hAnsi="Times New Roman"/>
          <w:color w:val="000000"/>
          <w:sz w:val="26"/>
          <w:szCs w:val="26"/>
        </w:rPr>
        <w:t xml:space="preserve"> 429</w:t>
      </w:r>
    </w:p>
    <w:p w:rsidR="00903E57" w:rsidRPr="00EF5BF9" w:rsidRDefault="00903E57" w:rsidP="00EF5BF9">
      <w:pPr>
        <w:pStyle w:val="ConsPlusNormal"/>
        <w:ind w:firstLine="709"/>
        <w:jc w:val="center"/>
        <w:rPr>
          <w:rFonts w:ascii="Times New Roman" w:hAnsi="Times New Roman"/>
          <w:sz w:val="26"/>
          <w:szCs w:val="26"/>
        </w:rPr>
      </w:pPr>
    </w:p>
    <w:p w:rsidR="00903E57" w:rsidRPr="00EF5BF9" w:rsidRDefault="00903E57" w:rsidP="00EF5BF9">
      <w:pPr>
        <w:pStyle w:val="ConsPlusTitle"/>
        <w:jc w:val="center"/>
        <w:rPr>
          <w:rFonts w:ascii="Times New Roman" w:hAnsi="Times New Roman" w:cs="Times New Roman"/>
          <w:sz w:val="26"/>
          <w:szCs w:val="26"/>
        </w:rPr>
      </w:pPr>
      <w:bookmarkStart w:id="0" w:name="P33"/>
      <w:bookmarkEnd w:id="0"/>
      <w:r w:rsidRPr="00EF5BF9">
        <w:rPr>
          <w:rFonts w:ascii="Times New Roman" w:hAnsi="Times New Roman" w:cs="Times New Roman"/>
          <w:sz w:val="26"/>
          <w:szCs w:val="26"/>
        </w:rPr>
        <w:t>АДМИНИСТРАТИВНЫЙ РЕГЛАМЕНТ</w:t>
      </w:r>
    </w:p>
    <w:p w:rsidR="00903E57" w:rsidRPr="00EF5BF9" w:rsidRDefault="00903E57" w:rsidP="00EF5BF9">
      <w:pPr>
        <w:pStyle w:val="ConsPlusTitle"/>
        <w:jc w:val="center"/>
        <w:rPr>
          <w:rFonts w:ascii="Times New Roman" w:hAnsi="Times New Roman" w:cs="Times New Roman"/>
          <w:sz w:val="26"/>
          <w:szCs w:val="26"/>
        </w:rPr>
      </w:pPr>
      <w:r w:rsidRPr="00EF5BF9">
        <w:rPr>
          <w:rFonts w:ascii="Times New Roman" w:hAnsi="Times New Roman" w:cs="Times New Roman"/>
          <w:sz w:val="26"/>
          <w:szCs w:val="26"/>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03E57" w:rsidRPr="00EF5BF9" w:rsidRDefault="00903E57" w:rsidP="00EF5BF9">
      <w:pPr>
        <w:pStyle w:val="ConsPlusNormal"/>
        <w:ind w:firstLine="709"/>
        <w:jc w:val="center"/>
        <w:rPr>
          <w:rFonts w:ascii="Times New Roman" w:hAnsi="Times New Roman"/>
          <w:sz w:val="26"/>
          <w:szCs w:val="26"/>
        </w:rPr>
      </w:pPr>
    </w:p>
    <w:p w:rsidR="00903E57" w:rsidRDefault="00903E57" w:rsidP="00EF5BF9">
      <w:pPr>
        <w:pStyle w:val="ConsPlusNormal"/>
        <w:jc w:val="center"/>
        <w:rPr>
          <w:rFonts w:ascii="Times New Roman" w:hAnsi="Times New Roman"/>
          <w:b/>
          <w:sz w:val="26"/>
          <w:szCs w:val="26"/>
        </w:rPr>
      </w:pPr>
      <w:r w:rsidRPr="00EF5BF9">
        <w:rPr>
          <w:rFonts w:ascii="Times New Roman" w:hAnsi="Times New Roman"/>
          <w:b/>
          <w:sz w:val="26"/>
          <w:szCs w:val="26"/>
        </w:rPr>
        <w:t>I.</w:t>
      </w:r>
      <w:r>
        <w:rPr>
          <w:rFonts w:ascii="Times New Roman" w:hAnsi="Times New Roman"/>
          <w:b/>
          <w:sz w:val="26"/>
          <w:szCs w:val="26"/>
        </w:rPr>
        <w:t xml:space="preserve"> </w:t>
      </w:r>
      <w:r w:rsidRPr="00EF5BF9">
        <w:rPr>
          <w:rFonts w:ascii="Times New Roman" w:hAnsi="Times New Roman"/>
          <w:b/>
          <w:sz w:val="26"/>
          <w:szCs w:val="26"/>
        </w:rPr>
        <w:t>Общие положения</w:t>
      </w:r>
    </w:p>
    <w:p w:rsidR="00903E57" w:rsidRPr="00EF5BF9" w:rsidRDefault="00903E57" w:rsidP="00EF5BF9">
      <w:pPr>
        <w:pStyle w:val="ConsPlusNormal"/>
        <w:jc w:val="center"/>
        <w:rPr>
          <w:rFonts w:ascii="Times New Roman" w:hAnsi="Times New Roman"/>
          <w:b/>
          <w:sz w:val="26"/>
          <w:szCs w:val="26"/>
        </w:rPr>
      </w:pPr>
    </w:p>
    <w:p w:rsidR="00903E57" w:rsidRPr="00EF5BF9" w:rsidRDefault="00903E57" w:rsidP="00721A33">
      <w:pPr>
        <w:numPr>
          <w:ilvl w:val="1"/>
          <w:numId w:val="1"/>
        </w:numPr>
        <w:tabs>
          <w:tab w:val="num" w:pos="142"/>
          <w:tab w:val="left" w:pos="567"/>
        </w:tabs>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Предмет регулирования административного регламента.</w:t>
      </w:r>
    </w:p>
    <w:p w:rsidR="00903E57" w:rsidRPr="00EF5BF9" w:rsidRDefault="00903E57" w:rsidP="00721A33">
      <w:pPr>
        <w:pStyle w:val="ConsPlusNormal"/>
        <w:tabs>
          <w:tab w:val="left" w:pos="567"/>
        </w:tabs>
        <w:ind w:firstLine="567"/>
        <w:jc w:val="both"/>
        <w:rPr>
          <w:rFonts w:ascii="Times New Roman" w:hAnsi="Times New Roman"/>
          <w:color w:val="000000"/>
          <w:sz w:val="26"/>
          <w:szCs w:val="26"/>
        </w:rPr>
      </w:pPr>
      <w:r w:rsidRPr="00EF5BF9">
        <w:rPr>
          <w:rFonts w:ascii="Times New Roman" w:hAnsi="Times New Roman"/>
          <w:color w:val="000000"/>
          <w:sz w:val="26"/>
          <w:szCs w:val="26"/>
        </w:rPr>
        <w:t>Предметом регулирования административного регламента по предоставлению муниципальной услуги «</w:t>
      </w:r>
      <w:r w:rsidRPr="00EF5BF9">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F5BF9">
        <w:rPr>
          <w:rFonts w:ascii="Times New Roman" w:hAnsi="Times New Roman"/>
          <w:color w:val="000000"/>
          <w:sz w:val="26"/>
          <w:szCs w:val="26"/>
        </w:rPr>
        <w:t>» являются отношения, возникающие между заявителями, администрацией Новохоперского муниципального района и многофункциональным центром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Новохоперского муниципального района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03E57" w:rsidRPr="00EF5BF9" w:rsidRDefault="00903E57" w:rsidP="00721A33">
      <w:pPr>
        <w:pStyle w:val="ListParagraph"/>
        <w:numPr>
          <w:ilvl w:val="1"/>
          <w:numId w:val="1"/>
        </w:numPr>
        <w:tabs>
          <w:tab w:val="left" w:pos="567"/>
        </w:tabs>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Описание заявителей</w:t>
      </w:r>
    </w:p>
    <w:p w:rsidR="00903E57" w:rsidRPr="00EF5BF9" w:rsidRDefault="00903E57" w:rsidP="00721A33">
      <w:pPr>
        <w:pStyle w:val="ListParagraph"/>
        <w:tabs>
          <w:tab w:val="left" w:pos="567"/>
          <w:tab w:val="left" w:pos="1440"/>
        </w:tabs>
        <w:spacing w:after="0" w:line="240" w:lineRule="auto"/>
        <w:ind w:left="0" w:firstLine="567"/>
        <w:jc w:val="both"/>
        <w:rPr>
          <w:rFonts w:ascii="Times New Roman" w:hAnsi="Times New Roman"/>
          <w:sz w:val="26"/>
          <w:szCs w:val="26"/>
        </w:rPr>
      </w:pPr>
      <w:r w:rsidRPr="00EF5BF9">
        <w:rPr>
          <w:rFonts w:ascii="Times New Roman" w:hAnsi="Times New Roman"/>
          <w:color w:val="000000"/>
          <w:sz w:val="26"/>
          <w:szCs w:val="26"/>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EF5BF9">
        <w:rPr>
          <w:rFonts w:ascii="Times New Roman" w:hAnsi="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w:t>
      </w:r>
      <w:r w:rsidRPr="00EF5BF9">
        <w:rPr>
          <w:rFonts w:ascii="Times New Roman" w:hAnsi="Times New Roman"/>
          <w:color w:val="000000"/>
          <w:sz w:val="26"/>
          <w:szCs w:val="26"/>
        </w:rPr>
        <w:t xml:space="preserve"> «</w:t>
      </w:r>
      <w:r w:rsidRPr="00EF5BF9">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w:t>
      </w:r>
      <w:r w:rsidRPr="00EF5BF9">
        <w:rPr>
          <w:rFonts w:ascii="Times New Roman" w:hAnsi="Times New Roman"/>
          <w:color w:val="000000"/>
          <w:sz w:val="26"/>
          <w:szCs w:val="26"/>
        </w:rPr>
        <w:t xml:space="preserve">» и получившие </w:t>
      </w:r>
      <w:r w:rsidRPr="00EF5BF9">
        <w:rPr>
          <w:rFonts w:ascii="Times New Roman" w:hAnsi="Times New Roman"/>
          <w:sz w:val="26"/>
          <w:szCs w:val="26"/>
        </w:rPr>
        <w:t>постановление администрации о предварительном согласовании предоставления земельного участка, а также</w:t>
      </w:r>
      <w:r w:rsidRPr="00EF5BF9">
        <w:rPr>
          <w:rFonts w:ascii="Times New Roman" w:hAnsi="Times New Roman"/>
          <w:color w:val="000000"/>
          <w:sz w:val="26"/>
          <w:szCs w:val="26"/>
        </w:rPr>
        <w:t xml:space="preserve"> обеспечившие выполнение кадастровых работ в целях образования земельного участка и государственный кадастровый учет земельного участка </w:t>
      </w:r>
      <w:r w:rsidRPr="00EF5BF9">
        <w:rPr>
          <w:rFonts w:ascii="Times New Roman" w:hAnsi="Times New Roman"/>
          <w:sz w:val="26"/>
          <w:szCs w:val="26"/>
        </w:rPr>
        <w:t>(далее - заявитель, заявители).</w:t>
      </w:r>
    </w:p>
    <w:p w:rsidR="00903E57" w:rsidRPr="00EF5BF9" w:rsidRDefault="00903E57" w:rsidP="00721A33">
      <w:pPr>
        <w:pStyle w:val="ConsPlusNormal"/>
        <w:tabs>
          <w:tab w:val="left" w:pos="567"/>
        </w:tabs>
        <w:ind w:firstLine="567"/>
        <w:jc w:val="both"/>
        <w:rPr>
          <w:rFonts w:ascii="Times New Roman" w:hAnsi="Times New Roman"/>
          <w:color w:val="000000"/>
          <w:sz w:val="26"/>
          <w:szCs w:val="26"/>
        </w:rPr>
      </w:pPr>
      <w:r w:rsidRPr="00EF5BF9">
        <w:rPr>
          <w:rFonts w:ascii="Times New Roman" w:hAnsi="Times New Roman"/>
          <w:color w:val="000000"/>
          <w:sz w:val="26"/>
          <w:szCs w:val="26"/>
          <w:shd w:val="clear" w:color="auto" w:fill="FFFFFF"/>
        </w:rPr>
        <w:t>От имени заявителей за предоставлением муниципальной услуги могут обратиться</w:t>
      </w:r>
      <w:r w:rsidRPr="00EF5BF9">
        <w:rPr>
          <w:rFonts w:ascii="Times New Roman" w:hAnsi="Times New Roman"/>
          <w:color w:val="000000"/>
          <w:sz w:val="26"/>
          <w:szCs w:val="26"/>
        </w:rPr>
        <w:t xml:space="preserve"> их представители, наделенные полномочиями в порядке, установленном действующим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03E57" w:rsidRPr="00EF5BF9" w:rsidRDefault="00903E57" w:rsidP="00721A33">
      <w:pPr>
        <w:pStyle w:val="ListParagraph"/>
        <w:numPr>
          <w:ilvl w:val="1"/>
          <w:numId w:val="1"/>
        </w:numPr>
        <w:tabs>
          <w:tab w:val="left" w:pos="567"/>
        </w:tabs>
        <w:autoSpaceDE w:val="0"/>
        <w:autoSpaceDN w:val="0"/>
        <w:adjustRightInd w:val="0"/>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Требования к порядку информирования о предоставлении муниципальной услуги.</w:t>
      </w:r>
    </w:p>
    <w:p w:rsidR="00903E57" w:rsidRPr="00EF5BF9" w:rsidRDefault="00903E57" w:rsidP="00721A33">
      <w:pPr>
        <w:numPr>
          <w:ilvl w:val="2"/>
          <w:numId w:val="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lang w:eastAsia="ru-RU"/>
        </w:rPr>
      </w:pPr>
      <w:bookmarkStart w:id="1" w:name="P45"/>
      <w:bookmarkEnd w:id="1"/>
      <w:r w:rsidRPr="00EF5BF9">
        <w:rPr>
          <w:rFonts w:ascii="Times New Roman" w:hAnsi="Times New Roman"/>
          <w:color w:val="000000"/>
          <w:sz w:val="26"/>
          <w:szCs w:val="26"/>
          <w:lang w:eastAsia="ru-RU"/>
        </w:rPr>
        <w:t>Орган, предоставляющий муниципальную услугу: администрация Новохоперского муниципального района Воронежской области (далее Администрация).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EF5BF9">
        <w:rPr>
          <w:rFonts w:ascii="Times New Roman" w:hAnsi="Times New Roman"/>
          <w:color w:val="000000"/>
          <w:sz w:val="26"/>
          <w:szCs w:val="26"/>
          <w:lang w:eastAsia="ru-RU"/>
        </w:rPr>
        <w:t>1.3.2. Отдел расположен по адресу: Воронежская область, г. Новохоперск, ул. Советская, д. 26.</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Отдел осуществляет прием заявителей в соответствии со следующим графиком:</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Понедельник                    8.00-17.00</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Вторник                            8.00-17.00</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 xml:space="preserve">Среда                                8.00-17.00 </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Четверг                             8.00-17.00</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Пятница                            8.00-17.00</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Перерыв                           12.00-13.00</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Суббота, воскресение     Выходные дни</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Справочные телефоны, факс организации: (47353) 3-13-60</w:t>
      </w:r>
    </w:p>
    <w:p w:rsidR="00903E57" w:rsidRPr="00EF5BF9" w:rsidRDefault="00903E57" w:rsidP="00721A33">
      <w:pPr>
        <w:tabs>
          <w:tab w:val="left" w:pos="567"/>
        </w:tabs>
        <w:autoSpaceDE w:val="0"/>
        <w:autoSpaceDN w:val="0"/>
        <w:adjustRightInd w:val="0"/>
        <w:spacing w:after="0" w:line="240" w:lineRule="auto"/>
        <w:ind w:firstLine="567"/>
        <w:contextualSpacing/>
        <w:jc w:val="both"/>
        <w:rPr>
          <w:rFonts w:ascii="Times New Roman" w:hAnsi="Times New Roman"/>
          <w:sz w:val="26"/>
          <w:szCs w:val="26"/>
          <w:lang w:eastAsia="ar-SA"/>
        </w:rPr>
      </w:pPr>
      <w:r w:rsidRPr="00EF5BF9">
        <w:rPr>
          <w:rFonts w:ascii="Times New Roman" w:hAnsi="Times New Roman"/>
          <w:sz w:val="26"/>
          <w:szCs w:val="26"/>
          <w:lang w:eastAsia="ar-SA"/>
        </w:rPr>
        <w:t xml:space="preserve">Адрес официального сайта администрации Новохоперского муниципального района в сети Интернет: www.nhoper.ru, адрес электронной почты отдела: </w:t>
      </w:r>
      <w:hyperlink r:id="rId7" w:history="1">
        <w:r w:rsidRPr="00EF5BF9">
          <w:rPr>
            <w:rStyle w:val="Hyperlink"/>
            <w:rFonts w:ascii="Times New Roman" w:hAnsi="Times New Roman"/>
            <w:sz w:val="26"/>
            <w:szCs w:val="26"/>
            <w:lang w:eastAsia="ar-SA"/>
          </w:rPr>
          <w:t>kumi36@yandex.ru</w:t>
        </w:r>
      </w:hyperlink>
      <w:r w:rsidRPr="00EF5BF9">
        <w:rPr>
          <w:rFonts w:ascii="Times New Roman" w:hAnsi="Times New Roman"/>
          <w:sz w:val="26"/>
          <w:szCs w:val="26"/>
          <w:lang w:eastAsia="ar-SA"/>
        </w:rPr>
        <w:t xml:space="preserve"> </w:t>
      </w:r>
    </w:p>
    <w:p w:rsidR="00903E57" w:rsidRPr="00EF5BF9" w:rsidRDefault="00903E57" w:rsidP="00721A33">
      <w:pPr>
        <w:tabs>
          <w:tab w:val="num" w:pos="142"/>
          <w:tab w:val="left" w:pos="567"/>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3E57" w:rsidRPr="00EF5BF9" w:rsidRDefault="00903E57" w:rsidP="00721A33">
      <w:pPr>
        <w:numPr>
          <w:ilvl w:val="2"/>
          <w:numId w:val="1"/>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муниципального района, МФЦ приводятся в приложении № 1 к настоящему Административному регламенту и размещаются:</w:t>
      </w:r>
    </w:p>
    <w:p w:rsidR="00903E57" w:rsidRPr="00EF5BF9" w:rsidRDefault="00903E57" w:rsidP="00721A33">
      <w:pPr>
        <w:numPr>
          <w:ilvl w:val="0"/>
          <w:numId w:val="3"/>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 официальном сайте администрации в сети Интернет (</w:t>
      </w:r>
      <w:hyperlink r:id="rId8" w:history="1">
        <w:r w:rsidRPr="00EF5BF9">
          <w:rPr>
            <w:rStyle w:val="Hyperlink"/>
            <w:rFonts w:ascii="Times New Roman" w:hAnsi="Times New Roman"/>
            <w:sz w:val="26"/>
            <w:szCs w:val="26"/>
            <w:lang w:eastAsia="ar-SA"/>
          </w:rPr>
          <w:t>www.nhoper.ru</w:t>
        </w:r>
      </w:hyperlink>
      <w:r w:rsidRPr="00EF5BF9">
        <w:rPr>
          <w:rFonts w:ascii="Times New Roman" w:hAnsi="Times New Roman"/>
          <w:color w:val="000000"/>
          <w:sz w:val="26"/>
          <w:szCs w:val="26"/>
        </w:rPr>
        <w:t>);</w:t>
      </w:r>
    </w:p>
    <w:p w:rsidR="00903E57" w:rsidRPr="00EF5BF9" w:rsidRDefault="00903E57" w:rsidP="00721A33">
      <w:pPr>
        <w:numPr>
          <w:ilvl w:val="0"/>
          <w:numId w:val="3"/>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03E57" w:rsidRPr="00EF5BF9" w:rsidRDefault="00903E57" w:rsidP="00721A33">
      <w:pPr>
        <w:numPr>
          <w:ilvl w:val="0"/>
          <w:numId w:val="3"/>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 Едином портале государственных и муниципальных услуг (функций) в сети Интернет (www.gosuslugi.ru);</w:t>
      </w:r>
    </w:p>
    <w:p w:rsidR="00903E57" w:rsidRPr="00EF5BF9" w:rsidRDefault="00903E57" w:rsidP="00721A33">
      <w:pPr>
        <w:numPr>
          <w:ilvl w:val="0"/>
          <w:numId w:val="3"/>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 официальном сайте МФЦ (mfc.vr№.ru);</w:t>
      </w:r>
    </w:p>
    <w:p w:rsidR="00903E57" w:rsidRPr="00EF5BF9" w:rsidRDefault="00903E57" w:rsidP="00721A33">
      <w:pPr>
        <w:numPr>
          <w:ilvl w:val="0"/>
          <w:numId w:val="3"/>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 информационном стенде в администрации;</w:t>
      </w:r>
    </w:p>
    <w:p w:rsidR="00903E57" w:rsidRPr="00EF5BF9" w:rsidRDefault="00903E57" w:rsidP="00721A33">
      <w:pPr>
        <w:numPr>
          <w:ilvl w:val="0"/>
          <w:numId w:val="3"/>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 информационном стенде в МФЦ.</w:t>
      </w:r>
    </w:p>
    <w:p w:rsidR="00903E57" w:rsidRPr="00EF5BF9" w:rsidRDefault="00903E57" w:rsidP="00721A33">
      <w:pPr>
        <w:widowControl w:val="0"/>
        <w:numPr>
          <w:ilvl w:val="2"/>
          <w:numId w:val="1"/>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3E57" w:rsidRPr="00EF5BF9" w:rsidRDefault="00903E57" w:rsidP="00721A33">
      <w:pPr>
        <w:numPr>
          <w:ilvl w:val="0"/>
          <w:numId w:val="4"/>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непосредственно в администрации,</w:t>
      </w:r>
    </w:p>
    <w:p w:rsidR="00903E57" w:rsidRPr="00EF5BF9" w:rsidRDefault="00903E57" w:rsidP="00721A33">
      <w:pPr>
        <w:numPr>
          <w:ilvl w:val="0"/>
          <w:numId w:val="4"/>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непосредственно в МФЦ;</w:t>
      </w:r>
    </w:p>
    <w:p w:rsidR="00903E57" w:rsidRPr="00EF5BF9" w:rsidRDefault="00903E57" w:rsidP="00721A33">
      <w:pPr>
        <w:numPr>
          <w:ilvl w:val="0"/>
          <w:numId w:val="4"/>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с использованием средств телефонной связи, средств сети Интернет.</w:t>
      </w:r>
    </w:p>
    <w:p w:rsidR="00903E57" w:rsidRPr="00EF5BF9" w:rsidRDefault="00903E57" w:rsidP="00721A33">
      <w:pPr>
        <w:numPr>
          <w:ilvl w:val="2"/>
          <w:numId w:val="1"/>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3E57" w:rsidRPr="00EF5BF9" w:rsidRDefault="00903E57" w:rsidP="00721A33">
      <w:pPr>
        <w:tabs>
          <w:tab w:val="num" w:pos="142"/>
          <w:tab w:val="left" w:pos="567"/>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3E57" w:rsidRPr="00EF5BF9" w:rsidRDefault="00903E57" w:rsidP="00721A33">
      <w:pPr>
        <w:tabs>
          <w:tab w:val="left"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3E57" w:rsidRPr="00EF5BF9" w:rsidRDefault="00903E57" w:rsidP="00721A33">
      <w:pPr>
        <w:tabs>
          <w:tab w:val="left" w:pos="142"/>
        </w:tabs>
        <w:autoSpaceDE w:val="0"/>
        <w:autoSpaceDN w:val="0"/>
        <w:adjustRightInd w:val="0"/>
        <w:spacing w:after="0" w:line="240" w:lineRule="auto"/>
        <w:ind w:left="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F5BF9">
        <w:rPr>
          <w:rFonts w:ascii="Times New Roman" w:hAnsi="Times New Roman"/>
          <w:color w:val="000000"/>
          <w:sz w:val="26"/>
          <w:szCs w:val="26"/>
        </w:rPr>
        <w:t>текст настоящего Административного регламента;</w:t>
      </w:r>
    </w:p>
    <w:p w:rsidR="00903E57" w:rsidRPr="00EF5BF9" w:rsidRDefault="00903E57" w:rsidP="00721A33">
      <w:pPr>
        <w:tabs>
          <w:tab w:val="left" w:pos="142"/>
        </w:tabs>
        <w:autoSpaceDE w:val="0"/>
        <w:autoSpaceDN w:val="0"/>
        <w:adjustRightInd w:val="0"/>
        <w:spacing w:after="0" w:line="240" w:lineRule="auto"/>
        <w:ind w:left="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F5BF9">
        <w:rPr>
          <w:rFonts w:ascii="Times New Roman" w:hAnsi="Times New Roman"/>
          <w:color w:val="000000"/>
          <w:sz w:val="26"/>
          <w:szCs w:val="26"/>
        </w:rPr>
        <w:t>тексты, выдержки из нормативных правовых актов, регулирующих предоставление муниципальной услуги;</w:t>
      </w:r>
    </w:p>
    <w:p w:rsidR="00903E57" w:rsidRPr="00EF5BF9" w:rsidRDefault="00903E57" w:rsidP="00721A33">
      <w:pPr>
        <w:tabs>
          <w:tab w:val="left" w:pos="142"/>
        </w:tabs>
        <w:autoSpaceDE w:val="0"/>
        <w:autoSpaceDN w:val="0"/>
        <w:adjustRightInd w:val="0"/>
        <w:spacing w:after="0" w:line="240" w:lineRule="auto"/>
        <w:ind w:left="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F5BF9">
        <w:rPr>
          <w:rFonts w:ascii="Times New Roman" w:hAnsi="Times New Roman"/>
          <w:color w:val="000000"/>
          <w:sz w:val="26"/>
          <w:szCs w:val="26"/>
        </w:rPr>
        <w:t>формы, образцы заявлений, иных документов.</w:t>
      </w:r>
    </w:p>
    <w:p w:rsidR="00903E57" w:rsidRPr="00EF5BF9" w:rsidRDefault="00903E57" w:rsidP="00721A33">
      <w:pPr>
        <w:numPr>
          <w:ilvl w:val="2"/>
          <w:numId w:val="1"/>
        </w:numPr>
        <w:tabs>
          <w:tab w:val="left"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3E57" w:rsidRPr="00EF5BF9" w:rsidRDefault="00903E57" w:rsidP="00721A33">
      <w:pPr>
        <w:tabs>
          <w:tab w:val="left" w:pos="142"/>
        </w:tabs>
        <w:autoSpaceDE w:val="0"/>
        <w:autoSpaceDN w:val="0"/>
        <w:adjustRightInd w:val="0"/>
        <w:spacing w:after="0" w:line="240" w:lineRule="auto"/>
        <w:ind w:left="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F5BF9">
        <w:rPr>
          <w:rFonts w:ascii="Times New Roman" w:hAnsi="Times New Roman"/>
          <w:color w:val="000000"/>
          <w:sz w:val="26"/>
          <w:szCs w:val="26"/>
        </w:rPr>
        <w:t>о порядке предоставления муниципальной услуги;</w:t>
      </w:r>
    </w:p>
    <w:p w:rsidR="00903E57" w:rsidRPr="00EF5BF9" w:rsidRDefault="00903E57" w:rsidP="00721A33">
      <w:pPr>
        <w:tabs>
          <w:tab w:val="left" w:pos="142"/>
        </w:tabs>
        <w:autoSpaceDE w:val="0"/>
        <w:autoSpaceDN w:val="0"/>
        <w:adjustRightInd w:val="0"/>
        <w:spacing w:after="0" w:line="240" w:lineRule="auto"/>
        <w:ind w:left="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F5BF9">
        <w:rPr>
          <w:rFonts w:ascii="Times New Roman" w:hAnsi="Times New Roman"/>
          <w:color w:val="000000"/>
          <w:sz w:val="26"/>
          <w:szCs w:val="26"/>
        </w:rPr>
        <w:t>о ходе предоставления муниципальной услуги;</w:t>
      </w:r>
    </w:p>
    <w:p w:rsidR="00903E57" w:rsidRPr="00EF5BF9" w:rsidRDefault="00903E57" w:rsidP="00721A33">
      <w:pPr>
        <w:tabs>
          <w:tab w:val="left" w:pos="142"/>
        </w:tabs>
        <w:autoSpaceDE w:val="0"/>
        <w:autoSpaceDN w:val="0"/>
        <w:adjustRightInd w:val="0"/>
        <w:spacing w:after="0" w:line="240" w:lineRule="auto"/>
        <w:ind w:left="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EF5BF9">
        <w:rPr>
          <w:rFonts w:ascii="Times New Roman" w:hAnsi="Times New Roman"/>
          <w:color w:val="000000"/>
          <w:sz w:val="26"/>
          <w:szCs w:val="26"/>
        </w:rPr>
        <w:t>об отказе в предоставлении муниципальной услуги.</w:t>
      </w:r>
    </w:p>
    <w:p w:rsidR="00903E57" w:rsidRPr="00EF5BF9" w:rsidRDefault="00903E57" w:rsidP="00721A33">
      <w:pPr>
        <w:numPr>
          <w:ilvl w:val="2"/>
          <w:numId w:val="1"/>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903E57" w:rsidRPr="00EF5BF9" w:rsidRDefault="00903E57" w:rsidP="00721A33">
      <w:pPr>
        <w:numPr>
          <w:ilvl w:val="2"/>
          <w:numId w:val="1"/>
        </w:numPr>
        <w:tabs>
          <w:tab w:val="num" w:pos="142"/>
          <w:tab w:val="left" w:pos="567"/>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3E57" w:rsidRPr="00EF5BF9" w:rsidRDefault="00903E57" w:rsidP="00721A33">
      <w:pPr>
        <w:tabs>
          <w:tab w:val="num" w:pos="142"/>
          <w:tab w:val="left" w:pos="567"/>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3E57" w:rsidRPr="00EF5BF9" w:rsidRDefault="00903E57" w:rsidP="00721A33">
      <w:pPr>
        <w:tabs>
          <w:tab w:val="num" w:pos="142"/>
          <w:tab w:val="left" w:pos="567"/>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3E57" w:rsidRPr="00EF5BF9" w:rsidRDefault="00903E57" w:rsidP="00EF5BF9">
      <w:pPr>
        <w:tabs>
          <w:tab w:val="left" w:pos="1134"/>
        </w:tabs>
        <w:autoSpaceDE w:val="0"/>
        <w:autoSpaceDN w:val="0"/>
        <w:adjustRightInd w:val="0"/>
        <w:spacing w:after="0" w:line="240" w:lineRule="auto"/>
        <w:ind w:firstLine="567"/>
        <w:contextualSpacing/>
        <w:jc w:val="both"/>
        <w:rPr>
          <w:rFonts w:ascii="Times New Roman" w:hAnsi="Times New Roman"/>
          <w:sz w:val="26"/>
          <w:szCs w:val="26"/>
        </w:rPr>
      </w:pPr>
    </w:p>
    <w:p w:rsidR="00903E57" w:rsidRDefault="00903E57" w:rsidP="00EF5BF9">
      <w:pPr>
        <w:numPr>
          <w:ilvl w:val="0"/>
          <w:numId w:val="1"/>
        </w:numPr>
        <w:tabs>
          <w:tab w:val="left" w:pos="0"/>
          <w:tab w:val="left" w:pos="1134"/>
          <w:tab w:val="left" w:pos="1440"/>
        </w:tabs>
        <w:spacing w:after="0" w:line="240" w:lineRule="auto"/>
        <w:ind w:left="0" w:firstLine="567"/>
        <w:contextualSpacing/>
        <w:jc w:val="center"/>
        <w:rPr>
          <w:rFonts w:ascii="Times New Roman" w:hAnsi="Times New Roman"/>
          <w:b/>
          <w:sz w:val="26"/>
          <w:szCs w:val="26"/>
        </w:rPr>
      </w:pPr>
      <w:r w:rsidRPr="00EF5BF9">
        <w:rPr>
          <w:rFonts w:ascii="Times New Roman" w:hAnsi="Times New Roman"/>
          <w:b/>
          <w:sz w:val="26"/>
          <w:szCs w:val="26"/>
        </w:rPr>
        <w:t>Стандарт предоставления муниципальной услуги</w:t>
      </w:r>
    </w:p>
    <w:p w:rsidR="00903E57" w:rsidRPr="00EF5BF9" w:rsidRDefault="00903E57" w:rsidP="00721A33">
      <w:pPr>
        <w:tabs>
          <w:tab w:val="left" w:pos="0"/>
          <w:tab w:val="left" w:pos="1134"/>
          <w:tab w:val="left" w:pos="1440"/>
        </w:tabs>
        <w:spacing w:after="0" w:line="240" w:lineRule="auto"/>
        <w:ind w:left="567"/>
        <w:contextualSpacing/>
        <w:rPr>
          <w:rFonts w:ascii="Times New Roman" w:hAnsi="Times New Roman"/>
          <w:b/>
          <w:sz w:val="26"/>
          <w:szCs w:val="26"/>
        </w:rPr>
      </w:pPr>
    </w:p>
    <w:p w:rsidR="00903E57" w:rsidRPr="00EF5BF9" w:rsidRDefault="00903E57" w:rsidP="00EF5BF9">
      <w:pPr>
        <w:pStyle w:val="ListParagraph"/>
        <w:widowControl w:val="0"/>
        <w:numPr>
          <w:ilvl w:val="1"/>
          <w:numId w:val="5"/>
        </w:numPr>
        <w:tabs>
          <w:tab w:val="left" w:pos="1134"/>
          <w:tab w:val="left" w:pos="1701"/>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F5BF9">
        <w:rPr>
          <w:rFonts w:ascii="Times New Roman" w:hAnsi="Times New Roman"/>
          <w:bCs/>
          <w:sz w:val="26"/>
          <w:szCs w:val="26"/>
        </w:rPr>
        <w:t>.</w:t>
      </w:r>
    </w:p>
    <w:p w:rsidR="00903E57" w:rsidRPr="00EF5BF9" w:rsidRDefault="00903E57" w:rsidP="00EF5BF9">
      <w:pPr>
        <w:pStyle w:val="ListParagraph"/>
        <w:numPr>
          <w:ilvl w:val="1"/>
          <w:numId w:val="5"/>
        </w:numPr>
        <w:tabs>
          <w:tab w:val="left" w:pos="0"/>
          <w:tab w:val="left" w:pos="1134"/>
          <w:tab w:val="left" w:pos="1440"/>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Наименование органа, представляющего муниципальную услугу:</w:t>
      </w:r>
    </w:p>
    <w:p w:rsidR="00903E57" w:rsidRPr="00EF5BF9" w:rsidRDefault="00903E57" w:rsidP="00EF5BF9">
      <w:pPr>
        <w:pStyle w:val="1"/>
        <w:numPr>
          <w:ilvl w:val="2"/>
          <w:numId w:val="5"/>
        </w:numPr>
        <w:tabs>
          <w:tab w:val="left" w:pos="1134"/>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администрация Новохоперского муниципального района Воронежской области. Структурное подразделение администрации Новохоперского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903E57" w:rsidRPr="00EF5BF9" w:rsidRDefault="00903E57" w:rsidP="00EF5BF9">
      <w:pPr>
        <w:numPr>
          <w:ilvl w:val="2"/>
          <w:numId w:val="5"/>
        </w:numPr>
        <w:tabs>
          <w:tab w:val="left" w:pos="0"/>
          <w:tab w:val="left" w:pos="1134"/>
        </w:tabs>
        <w:autoSpaceDE w:val="0"/>
        <w:autoSpaceDN w:val="0"/>
        <w:adjustRightInd w:val="0"/>
        <w:spacing w:after="0" w:line="240" w:lineRule="auto"/>
        <w:ind w:left="0" w:firstLine="567"/>
        <w:contextualSpacing/>
        <w:jc w:val="both"/>
        <w:rPr>
          <w:rFonts w:ascii="Times New Roman" w:hAnsi="Times New Roman"/>
          <w:sz w:val="26"/>
          <w:szCs w:val="26"/>
        </w:rPr>
      </w:pPr>
      <w:r w:rsidRPr="00EF5BF9">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без проведения торгов,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F5BF9">
        <w:rPr>
          <w:rFonts w:ascii="Times New Roman" w:hAnsi="Times New Roman"/>
          <w:sz w:val="26"/>
          <w:szCs w:val="26"/>
          <w:lang w:eastAsia="ru-RU"/>
        </w:rPr>
        <w:t>Управлением Федеральной налоговой службы по Воронежской области</w:t>
      </w:r>
      <w:r w:rsidRPr="00EF5BF9">
        <w:rPr>
          <w:rFonts w:ascii="Times New Roman" w:hAnsi="Times New Roman"/>
          <w:sz w:val="26"/>
          <w:szCs w:val="26"/>
        </w:rPr>
        <w:t>.</w:t>
      </w:r>
    </w:p>
    <w:p w:rsidR="00903E57" w:rsidRPr="00EF5BF9" w:rsidRDefault="00903E57" w:rsidP="00EF5BF9">
      <w:pPr>
        <w:numPr>
          <w:ilvl w:val="2"/>
          <w:numId w:val="5"/>
        </w:numPr>
        <w:tabs>
          <w:tab w:val="left" w:pos="0"/>
          <w:tab w:val="left" w:pos="1134"/>
        </w:tabs>
        <w:autoSpaceDE w:val="0"/>
        <w:autoSpaceDN w:val="0"/>
        <w:adjustRightInd w:val="0"/>
        <w:spacing w:after="0" w:line="240" w:lineRule="auto"/>
        <w:ind w:left="0" w:firstLine="567"/>
        <w:contextualSpacing/>
        <w:jc w:val="both"/>
        <w:rPr>
          <w:rFonts w:ascii="Times New Roman" w:hAnsi="Times New Roman"/>
          <w:sz w:val="26"/>
          <w:szCs w:val="26"/>
        </w:rPr>
      </w:pPr>
      <w:r w:rsidRPr="00EF5BF9">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6"/>
          <w:szCs w:val="26"/>
        </w:rPr>
        <w:t>Совета народных депутатов Новохопёрского муниципального района</w:t>
      </w:r>
      <w:r w:rsidRPr="00EF5BF9">
        <w:rPr>
          <w:rFonts w:ascii="Times New Roman" w:hAnsi="Times New Roman"/>
          <w:sz w:val="26"/>
          <w:szCs w:val="26"/>
        </w:rPr>
        <w:t xml:space="preserve"> от 23.12.2011 года № 35/6 «О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p>
    <w:p w:rsidR="00903E57" w:rsidRPr="00EF5BF9" w:rsidRDefault="00903E57" w:rsidP="00EF5BF9">
      <w:pPr>
        <w:pStyle w:val="ListParagraph"/>
        <w:numPr>
          <w:ilvl w:val="1"/>
          <w:numId w:val="5"/>
        </w:numPr>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Результат предоставления муниципальной услуги.</w:t>
      </w:r>
    </w:p>
    <w:p w:rsidR="00903E57" w:rsidRPr="00EF5BF9" w:rsidRDefault="00903E57" w:rsidP="00EF5BF9">
      <w:pPr>
        <w:pStyle w:val="ListParagraph"/>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заключение договора купли-продажи земельного участка;</w:t>
      </w:r>
    </w:p>
    <w:p w:rsidR="00903E57" w:rsidRPr="00EF5BF9" w:rsidRDefault="00903E57" w:rsidP="00EF5BF9">
      <w:pPr>
        <w:pStyle w:val="ListParagraph"/>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заключение договора аренды земельного участка;</w:t>
      </w:r>
    </w:p>
    <w:p w:rsidR="00903E57" w:rsidRPr="00EF5BF9" w:rsidRDefault="00903E57" w:rsidP="00EF5BF9">
      <w:pPr>
        <w:pStyle w:val="ListParagraph"/>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заключение договора безвозмездного пользования земельным участком;</w:t>
      </w:r>
    </w:p>
    <w:p w:rsidR="00903E57" w:rsidRPr="00EF5BF9" w:rsidRDefault="00903E57" w:rsidP="00EF5BF9">
      <w:pPr>
        <w:pStyle w:val="ListParagraph"/>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принятие решения о предоставлении земельного участка в собственность бесплатно;</w:t>
      </w:r>
    </w:p>
    <w:p w:rsidR="00903E57" w:rsidRPr="00EF5BF9" w:rsidRDefault="00903E57" w:rsidP="00EF5BF9">
      <w:pPr>
        <w:pStyle w:val="ListParagraph"/>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принятие решения о предоставлении земельного участка в постоянное (бессрочное) пользование;</w:t>
      </w:r>
    </w:p>
    <w:p w:rsidR="00903E57" w:rsidRPr="00EF5BF9" w:rsidRDefault="00903E57" w:rsidP="00EF5BF9">
      <w:pPr>
        <w:pStyle w:val="ListParagraph"/>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принятие решения об отказе в предоставлении земельного участка без проведения торгов.</w:t>
      </w:r>
    </w:p>
    <w:p w:rsidR="00903E57" w:rsidRPr="00EF5BF9" w:rsidRDefault="00903E57" w:rsidP="00EF5BF9">
      <w:pPr>
        <w:pStyle w:val="ListParagraph"/>
        <w:numPr>
          <w:ilvl w:val="1"/>
          <w:numId w:val="5"/>
        </w:numPr>
        <w:tabs>
          <w:tab w:val="num" w:pos="142"/>
          <w:tab w:val="left" w:pos="1134"/>
          <w:tab w:val="left" w:pos="1440"/>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Срок предоставления муниципальной услуги.</w:t>
      </w:r>
    </w:p>
    <w:p w:rsidR="00903E57" w:rsidRPr="00EF5BF9" w:rsidRDefault="00903E57" w:rsidP="00902507">
      <w:pPr>
        <w:pStyle w:val="ConsPlusNormal"/>
        <w:numPr>
          <w:ilvl w:val="2"/>
          <w:numId w:val="5"/>
        </w:numPr>
        <w:tabs>
          <w:tab w:val="left" w:pos="1134"/>
        </w:tabs>
        <w:ind w:left="0" w:firstLine="567"/>
        <w:jc w:val="both"/>
        <w:rPr>
          <w:rFonts w:ascii="Times New Roman" w:hAnsi="Times New Roman"/>
          <w:sz w:val="26"/>
          <w:szCs w:val="26"/>
        </w:rPr>
      </w:pPr>
      <w:r w:rsidRPr="00EF5BF9">
        <w:rPr>
          <w:rFonts w:ascii="Times New Roman" w:hAnsi="Times New Roman"/>
          <w:sz w:val="26"/>
          <w:szCs w:val="26"/>
        </w:rPr>
        <w:t xml:space="preserve">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w:t>
      </w:r>
      <w:r w:rsidRPr="00EF5BF9">
        <w:rPr>
          <w:rFonts w:ascii="Times New Roman" w:hAnsi="Times New Roman"/>
          <w:sz w:val="26"/>
          <w:szCs w:val="26"/>
          <w:lang w:eastAsia="en-US"/>
        </w:rPr>
        <w:t xml:space="preserve">для отказа в предоставлении земельного участка </w:t>
      </w:r>
      <w:r w:rsidRPr="00EF5BF9">
        <w:rPr>
          <w:rFonts w:ascii="Times New Roman" w:hAnsi="Times New Roman"/>
          <w:sz w:val="26"/>
          <w:szCs w:val="26"/>
        </w:rPr>
        <w:t>без проведения торгов и по результатам рассмотрения и проверки совершает одно из следующих действий:</w:t>
      </w:r>
    </w:p>
    <w:p w:rsidR="00903E57" w:rsidRPr="00EF5BF9" w:rsidRDefault="00903E57" w:rsidP="00902507">
      <w:pPr>
        <w:pStyle w:val="ConsPlusNormal"/>
        <w:tabs>
          <w:tab w:val="left" w:pos="1134"/>
        </w:tabs>
        <w:ind w:firstLine="567"/>
        <w:jc w:val="both"/>
        <w:outlineLvl w:val="0"/>
        <w:rPr>
          <w:rFonts w:ascii="Times New Roman" w:hAnsi="Times New Roman"/>
          <w:sz w:val="26"/>
          <w:szCs w:val="26"/>
        </w:rPr>
      </w:pPr>
      <w:r>
        <w:rPr>
          <w:rFonts w:ascii="Times New Roman" w:hAnsi="Times New Roman"/>
          <w:sz w:val="26"/>
          <w:szCs w:val="26"/>
        </w:rPr>
        <w:t xml:space="preserve">- </w:t>
      </w:r>
      <w:r w:rsidRPr="00EF5BF9">
        <w:rPr>
          <w:rFonts w:ascii="Times New Roman" w:hAnsi="Times New Roman"/>
          <w:sz w:val="26"/>
          <w:szCs w:val="26"/>
        </w:rPr>
        <w:t>подготовку проекта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903E57" w:rsidRPr="00EF5BF9" w:rsidRDefault="00903E57" w:rsidP="00EF5BF9">
      <w:pPr>
        <w:pStyle w:val="ConsPlusNormal"/>
        <w:numPr>
          <w:ilvl w:val="0"/>
          <w:numId w:val="20"/>
        </w:numPr>
        <w:tabs>
          <w:tab w:val="left" w:pos="1134"/>
        </w:tabs>
        <w:ind w:left="0" w:firstLine="567"/>
        <w:jc w:val="both"/>
        <w:rPr>
          <w:rFonts w:ascii="Times New Roman" w:hAnsi="Times New Roman"/>
          <w:sz w:val="26"/>
          <w:szCs w:val="26"/>
        </w:rPr>
      </w:pPr>
      <w:r w:rsidRPr="00EF5BF9">
        <w:rPr>
          <w:rFonts w:ascii="Times New Roman" w:hAnsi="Times New Roman"/>
          <w:sz w:val="26"/>
          <w:szCs w:val="26"/>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903E57" w:rsidRPr="00EF5BF9" w:rsidRDefault="00903E57" w:rsidP="00EF5BF9">
      <w:pPr>
        <w:pStyle w:val="ConsPlusNormal"/>
        <w:numPr>
          <w:ilvl w:val="0"/>
          <w:numId w:val="20"/>
        </w:numPr>
        <w:tabs>
          <w:tab w:val="left" w:pos="1134"/>
        </w:tabs>
        <w:ind w:left="0" w:firstLine="567"/>
        <w:jc w:val="both"/>
        <w:rPr>
          <w:rFonts w:ascii="Times New Roman" w:hAnsi="Times New Roman"/>
          <w:sz w:val="26"/>
          <w:szCs w:val="26"/>
        </w:rPr>
      </w:pPr>
      <w:r w:rsidRPr="00EF5BF9">
        <w:rPr>
          <w:rFonts w:ascii="Times New Roman" w:hAnsi="Times New Roman"/>
          <w:sz w:val="26"/>
          <w:szCs w:val="26"/>
        </w:rPr>
        <w:t>принимает решение об отказе в предоставлении земельного участка без проведения торгов при наличии хотя бы одного из оснований</w:t>
      </w:r>
      <w:r w:rsidRPr="00EF5BF9">
        <w:rPr>
          <w:rFonts w:ascii="Times New Roman" w:hAnsi="Times New Roman"/>
          <w:sz w:val="26"/>
          <w:szCs w:val="26"/>
          <w:lang w:eastAsia="en-US"/>
        </w:rPr>
        <w:t xml:space="preserve"> для отказа в предоставлении земельного участка </w:t>
      </w:r>
      <w:r w:rsidRPr="00EF5BF9">
        <w:rPr>
          <w:rFonts w:ascii="Times New Roman" w:hAnsi="Times New Roman"/>
          <w:sz w:val="26"/>
          <w:szCs w:val="26"/>
        </w:rPr>
        <w:t>без проведения торгов, и направляет принятое решение заявителю. В указанном решении должны быть указаны все основания отказа.</w:t>
      </w:r>
    </w:p>
    <w:p w:rsidR="00903E57" w:rsidRPr="00EF5BF9" w:rsidRDefault="00903E57" w:rsidP="00EF5BF9">
      <w:pPr>
        <w:pStyle w:val="ConsPlusNormal"/>
        <w:numPr>
          <w:ilvl w:val="2"/>
          <w:numId w:val="5"/>
        </w:numPr>
        <w:tabs>
          <w:tab w:val="left" w:pos="1134"/>
        </w:tabs>
        <w:adjustRightInd w:val="0"/>
        <w:ind w:left="0" w:firstLine="567"/>
        <w:jc w:val="both"/>
        <w:rPr>
          <w:rFonts w:ascii="Times New Roman" w:hAnsi="Times New Roman"/>
          <w:sz w:val="26"/>
          <w:szCs w:val="26"/>
        </w:rPr>
      </w:pPr>
      <w:r w:rsidRPr="00EF5BF9">
        <w:rPr>
          <w:rFonts w:ascii="Times New Roman" w:hAnsi="Times New Roman"/>
          <w:sz w:val="26"/>
          <w:szCs w:val="26"/>
          <w:lang w:eastAsia="en-US"/>
        </w:rPr>
        <w:t>В течение десяти дней со дня поступления заявления о предоставлении земельного участка</w:t>
      </w:r>
      <w:r>
        <w:rPr>
          <w:rFonts w:ascii="Times New Roman" w:hAnsi="Times New Roman"/>
          <w:sz w:val="26"/>
          <w:szCs w:val="26"/>
          <w:lang w:eastAsia="en-US"/>
        </w:rPr>
        <w:t>,</w:t>
      </w:r>
      <w:r w:rsidRPr="00EF5BF9">
        <w:rPr>
          <w:rFonts w:ascii="Times New Roman" w:hAnsi="Times New Roman"/>
          <w:sz w:val="26"/>
          <w:szCs w:val="26"/>
        </w:rPr>
        <w:t xml:space="preserve"> если оно не соответствует требованиям, установленным действующим законодательством РФ, подано в иной уполномоченный орган или к заявлению не приложены документы, предоставляемые в соответствии с требованиями действующего законодательства РФ Администрация возвращает это заявление заявителю.</w:t>
      </w:r>
    </w:p>
    <w:p w:rsidR="00903E57" w:rsidRPr="00EF5BF9" w:rsidRDefault="00903E57" w:rsidP="00EF5BF9">
      <w:pPr>
        <w:pStyle w:val="ListParagraph"/>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 этом указываются причины возврата заявления о предоставлении земельного участка.</w:t>
      </w:r>
    </w:p>
    <w:p w:rsidR="00903E57" w:rsidRPr="00EF5BF9" w:rsidRDefault="00903E57" w:rsidP="00721A33">
      <w:pPr>
        <w:pStyle w:val="ListParagraph"/>
        <w:numPr>
          <w:ilvl w:val="2"/>
          <w:numId w:val="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903E57" w:rsidRPr="00EF5BF9" w:rsidRDefault="00903E57" w:rsidP="00721A33">
      <w:pPr>
        <w:pStyle w:val="ListParagraph"/>
        <w:numPr>
          <w:ilvl w:val="2"/>
          <w:numId w:val="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903E57" w:rsidRPr="00EF5BF9" w:rsidRDefault="00903E57" w:rsidP="00721A33">
      <w:pPr>
        <w:pStyle w:val="ListParagraph"/>
        <w:numPr>
          <w:ilvl w:val="2"/>
          <w:numId w:val="5"/>
        </w:numPr>
        <w:tabs>
          <w:tab w:val="left" w:pos="851"/>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903E57" w:rsidRPr="00EF5BF9" w:rsidRDefault="00903E57" w:rsidP="00721A33">
      <w:pPr>
        <w:pStyle w:val="ListParagraph"/>
        <w:numPr>
          <w:ilvl w:val="2"/>
          <w:numId w:val="5"/>
        </w:numPr>
        <w:tabs>
          <w:tab w:val="left" w:pos="851"/>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903E57" w:rsidRPr="00EF5BF9" w:rsidRDefault="00903E57" w:rsidP="00721A33">
      <w:pPr>
        <w:numPr>
          <w:ilvl w:val="1"/>
          <w:numId w:val="5"/>
        </w:numPr>
        <w:tabs>
          <w:tab w:val="left" w:pos="851"/>
          <w:tab w:val="left" w:pos="1440"/>
        </w:tabs>
        <w:spacing w:after="0" w:line="240" w:lineRule="auto"/>
        <w:ind w:left="0" w:firstLine="567"/>
        <w:contextualSpacing/>
        <w:jc w:val="both"/>
        <w:rPr>
          <w:rFonts w:ascii="Times New Roman" w:hAnsi="Times New Roman"/>
          <w:sz w:val="26"/>
          <w:szCs w:val="26"/>
        </w:rPr>
      </w:pPr>
      <w:bookmarkStart w:id="2" w:name="Par2"/>
      <w:bookmarkEnd w:id="2"/>
      <w:r w:rsidRPr="00EF5BF9">
        <w:rPr>
          <w:rFonts w:ascii="Times New Roman" w:hAnsi="Times New Roman"/>
          <w:sz w:val="26"/>
          <w:szCs w:val="26"/>
        </w:rPr>
        <w:t>Правовые основы для предоставления муниципальной услуги.</w:t>
      </w:r>
    </w:p>
    <w:p w:rsidR="00903E57" w:rsidRPr="00EF5BF9" w:rsidRDefault="00903E57" w:rsidP="00721A33">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Предоставление муниципальной услуги «Предоставление в собственность, аренду земельного участка, находящегося в муниципальной собственности без проведения торгов» осуществляется в соответствии с:</w:t>
      </w:r>
    </w:p>
    <w:p w:rsidR="00903E57" w:rsidRPr="00EF5BF9" w:rsidRDefault="00903E57" w:rsidP="00721A33">
      <w:pPr>
        <w:pStyle w:val="ListParagraph"/>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03E57" w:rsidRPr="00EF5BF9" w:rsidRDefault="00903E57" w:rsidP="00721A33">
      <w:pPr>
        <w:pStyle w:val="ListParagraph"/>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03E57" w:rsidRPr="00EF5BF9" w:rsidRDefault="00903E57" w:rsidP="00721A33">
      <w:pPr>
        <w:pStyle w:val="ListParagraph"/>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03E57" w:rsidRPr="00EF5BF9" w:rsidRDefault="00903E57" w:rsidP="00721A33">
      <w:pPr>
        <w:pStyle w:val="ListParagraph"/>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3E57" w:rsidRPr="00EF5BF9" w:rsidRDefault="00903E57" w:rsidP="00721A33">
      <w:pPr>
        <w:pStyle w:val="ListParagraph"/>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03E57" w:rsidRPr="00EF5BF9" w:rsidRDefault="00903E57" w:rsidP="00721A33">
      <w:pPr>
        <w:pStyle w:val="ListParagraph"/>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03E57" w:rsidRPr="00EF5BF9" w:rsidRDefault="00903E57" w:rsidP="00721A33">
      <w:pPr>
        <w:pStyle w:val="ListParagraph"/>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03E57" w:rsidRPr="00EF5BF9" w:rsidRDefault="00903E57" w:rsidP="00EF5BF9">
      <w:pPr>
        <w:pStyle w:val="ConsPlusNormal"/>
        <w:numPr>
          <w:ilvl w:val="0"/>
          <w:numId w:val="6"/>
        </w:numPr>
        <w:tabs>
          <w:tab w:val="left" w:pos="1134"/>
        </w:tabs>
        <w:ind w:left="0" w:firstLine="567"/>
        <w:jc w:val="both"/>
        <w:rPr>
          <w:rFonts w:ascii="Times New Roman" w:hAnsi="Times New Roman"/>
          <w:sz w:val="26"/>
          <w:szCs w:val="26"/>
        </w:rPr>
      </w:pPr>
      <w:r w:rsidRPr="00EF5BF9">
        <w:rPr>
          <w:rFonts w:ascii="Times New Roman" w:hAnsi="Times New Roman"/>
          <w:sz w:val="26"/>
          <w:szCs w:val="26"/>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03E57" w:rsidRPr="00EF5BF9" w:rsidRDefault="00903E57" w:rsidP="00EF5BF9">
      <w:pPr>
        <w:pStyle w:val="ConsPlusNormal"/>
        <w:numPr>
          <w:ilvl w:val="0"/>
          <w:numId w:val="6"/>
        </w:numPr>
        <w:tabs>
          <w:tab w:val="left" w:pos="1134"/>
        </w:tabs>
        <w:ind w:left="0" w:firstLine="567"/>
        <w:jc w:val="both"/>
        <w:rPr>
          <w:rFonts w:ascii="Times New Roman" w:hAnsi="Times New Roman"/>
          <w:sz w:val="26"/>
          <w:szCs w:val="26"/>
        </w:rPr>
      </w:pPr>
      <w:r w:rsidRPr="00EF5BF9">
        <w:rPr>
          <w:rFonts w:ascii="Times New Roman" w:hAnsi="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03E57" w:rsidRPr="00EF5BF9" w:rsidRDefault="00903E57" w:rsidP="00EF5BF9">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EF5BF9">
        <w:rPr>
          <w:rFonts w:ascii="Times New Roman" w:hAnsi="Times New Roman"/>
          <w:sz w:val="26"/>
          <w:szCs w:val="26"/>
        </w:rPr>
        <w:t xml:space="preserve">Уставом Новохоперского муниципального района </w:t>
      </w:r>
      <w:r w:rsidRPr="00EF5BF9">
        <w:rPr>
          <w:rFonts w:ascii="Times New Roman" w:hAnsi="Times New Roman"/>
          <w:sz w:val="26"/>
          <w:szCs w:val="26"/>
          <w:lang w:eastAsia="ru-RU"/>
        </w:rPr>
        <w:t>от 30.12.2004 № 9/6</w:t>
      </w:r>
      <w:r>
        <w:rPr>
          <w:rFonts w:ascii="Times New Roman" w:hAnsi="Times New Roman"/>
          <w:sz w:val="26"/>
          <w:szCs w:val="26"/>
          <w:lang w:eastAsia="ru-RU"/>
        </w:rPr>
        <w:t xml:space="preserve"> </w:t>
      </w:r>
      <w:r w:rsidRPr="00334386">
        <w:rPr>
          <w:rFonts w:ascii="Times New Roman" w:hAnsi="Times New Roman"/>
          <w:sz w:val="26"/>
          <w:szCs w:val="26"/>
          <w:lang w:eastAsia="ru-RU"/>
        </w:rPr>
        <w:t>(районная газета «Вести» от 24.03.2005 № 30)</w:t>
      </w:r>
      <w:r w:rsidRPr="00EF5BF9">
        <w:rPr>
          <w:rFonts w:ascii="Times New Roman" w:hAnsi="Times New Roman"/>
          <w:sz w:val="26"/>
          <w:szCs w:val="26"/>
          <w:lang w:eastAsia="ru-RU"/>
        </w:rPr>
        <w:t>;</w:t>
      </w:r>
    </w:p>
    <w:p w:rsidR="00903E57" w:rsidRPr="00EF5BF9" w:rsidRDefault="00903E57" w:rsidP="00EF5BF9">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EF5BF9">
        <w:rPr>
          <w:rFonts w:ascii="Times New Roman" w:hAnsi="Times New Roman"/>
          <w:sz w:val="26"/>
          <w:szCs w:val="26"/>
          <w:lang w:eastAsia="ru-RU"/>
        </w:rPr>
        <w:t>и иными действующими в данной сфере нормативными правовыми актами.</w:t>
      </w:r>
    </w:p>
    <w:p w:rsidR="00903E57" w:rsidRPr="00EF5BF9" w:rsidRDefault="00903E57" w:rsidP="00902507">
      <w:pPr>
        <w:pStyle w:val="ListParagraph"/>
        <w:widowControl w:val="0"/>
        <w:numPr>
          <w:ilvl w:val="1"/>
          <w:numId w:val="5"/>
        </w:numPr>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EF5BF9">
        <w:rPr>
          <w:rFonts w:ascii="Times New Roman" w:hAnsi="Times New Roman"/>
          <w:sz w:val="26"/>
          <w:szCs w:val="26"/>
        </w:rPr>
        <w:t>Исчерпывающий перечень документов, необходимых для предоставления муниципальной услуги</w:t>
      </w:r>
    </w:p>
    <w:p w:rsidR="00903E57" w:rsidRPr="00EF5BF9" w:rsidRDefault="00903E57" w:rsidP="00902507">
      <w:pPr>
        <w:pStyle w:val="ListParagraph"/>
        <w:numPr>
          <w:ilvl w:val="2"/>
          <w:numId w:val="5"/>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3E57" w:rsidRPr="00EF5BF9" w:rsidRDefault="00903E57" w:rsidP="00902507">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xml:space="preserve">1) заявление </w:t>
      </w:r>
      <w:r w:rsidRPr="00EF5BF9">
        <w:rPr>
          <w:rFonts w:ascii="Times New Roman" w:hAnsi="Times New Roman"/>
          <w:sz w:val="26"/>
          <w:szCs w:val="26"/>
          <w:lang w:eastAsia="en-US"/>
        </w:rPr>
        <w:t>о предоставлении земельного участка без проведения торгов</w:t>
      </w:r>
      <w:r w:rsidRPr="00EF5BF9">
        <w:rPr>
          <w:rFonts w:ascii="Times New Roman" w:hAnsi="Times New Roman"/>
          <w:sz w:val="26"/>
          <w:szCs w:val="26"/>
        </w:rPr>
        <w:t>.</w:t>
      </w:r>
    </w:p>
    <w:p w:rsidR="00903E57" w:rsidRPr="00EF5BF9" w:rsidRDefault="00903E57" w:rsidP="00902507">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 заявлении о предоставлении земельного участка без проведения торгов указываются:</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фамилия, имя, отчество, место жительства заявителя и реквизиты документа, удостоверяющего личность заявителя (для гражданина);</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кадастровый номер испрашиваемого земельного участка;</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3E57" w:rsidRPr="00EF5BF9" w:rsidRDefault="00903E57" w:rsidP="00902507">
      <w:pPr>
        <w:pStyle w:val="ListParagraph"/>
        <w:numPr>
          <w:ilvl w:val="0"/>
          <w:numId w:val="22"/>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цель использования земельного участка;</w:t>
      </w:r>
    </w:p>
    <w:p w:rsidR="00903E57" w:rsidRPr="00EF5BF9" w:rsidRDefault="00903E57" w:rsidP="00902507">
      <w:pPr>
        <w:pStyle w:val="ListParagraph"/>
        <w:numPr>
          <w:ilvl w:val="0"/>
          <w:numId w:val="2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3E57" w:rsidRPr="00EF5BF9" w:rsidRDefault="00903E57" w:rsidP="00902507">
      <w:pPr>
        <w:pStyle w:val="ListParagraph"/>
        <w:numPr>
          <w:ilvl w:val="0"/>
          <w:numId w:val="2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3E57" w:rsidRPr="00EF5BF9" w:rsidRDefault="00903E57" w:rsidP="00902507">
      <w:pPr>
        <w:pStyle w:val="ListParagraph"/>
        <w:numPr>
          <w:ilvl w:val="0"/>
          <w:numId w:val="2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почтовый адрес и (или) адрес электронной почты для связи с заявителем.</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Заявление на бумажном носителе представляется:</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посредством почтового отправления;</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при личном обращении заявителя либо его законного представителя.</w:t>
      </w:r>
    </w:p>
    <w:p w:rsidR="00903E57" w:rsidRPr="00EF5BF9" w:rsidRDefault="00903E57" w:rsidP="00902507">
      <w:pPr>
        <w:pStyle w:val="ConsPlusNormal"/>
        <w:tabs>
          <w:tab w:val="left" w:pos="851"/>
        </w:tabs>
        <w:ind w:firstLine="567"/>
        <w:jc w:val="both"/>
        <w:rPr>
          <w:rFonts w:ascii="Times New Roman" w:hAnsi="Times New Roman"/>
          <w:sz w:val="26"/>
          <w:szCs w:val="26"/>
          <w:lang w:eastAsia="en-US"/>
        </w:rPr>
      </w:pPr>
      <w:r w:rsidRPr="00EF5BF9">
        <w:rPr>
          <w:rFonts w:ascii="Times New Roman" w:hAnsi="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F5BF9">
        <w:rPr>
          <w:rFonts w:ascii="Times New Roman" w:hAnsi="Times New Roman"/>
          <w:sz w:val="26"/>
          <w:szCs w:val="26"/>
          <w:lang w:eastAsia="en-US"/>
        </w:rPr>
        <w:t>путем направления электронного документа на официальную электронную почту Администрации.</w:t>
      </w:r>
    </w:p>
    <w:p w:rsidR="00903E57" w:rsidRPr="00EF5BF9" w:rsidRDefault="00903E57" w:rsidP="00902507">
      <w:pPr>
        <w:tabs>
          <w:tab w:val="left" w:pos="851"/>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903E57" w:rsidRPr="00EF5BF9" w:rsidRDefault="00903E57" w:rsidP="00902507">
      <w:pPr>
        <w:pStyle w:val="ListParagraph"/>
        <w:numPr>
          <w:ilvl w:val="0"/>
          <w:numId w:val="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виде бумажного документа, который заявитель получает непосредственно при личном обращении;</w:t>
      </w:r>
    </w:p>
    <w:p w:rsidR="00903E57" w:rsidRPr="00EF5BF9" w:rsidRDefault="00903E57" w:rsidP="00902507">
      <w:pPr>
        <w:pStyle w:val="ListParagraph"/>
        <w:numPr>
          <w:ilvl w:val="0"/>
          <w:numId w:val="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903E57" w:rsidRPr="00EF5BF9" w:rsidRDefault="00903E57" w:rsidP="00902507">
      <w:pPr>
        <w:pStyle w:val="ListParagraph"/>
        <w:numPr>
          <w:ilvl w:val="0"/>
          <w:numId w:val="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03E57" w:rsidRPr="00EF5BF9" w:rsidRDefault="00903E57" w:rsidP="00902507">
      <w:pPr>
        <w:pStyle w:val="ListParagraph"/>
        <w:numPr>
          <w:ilvl w:val="0"/>
          <w:numId w:val="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903E57" w:rsidRPr="00EF5BF9" w:rsidRDefault="00903E57" w:rsidP="00902507">
      <w:pPr>
        <w:tabs>
          <w:tab w:val="left" w:pos="851"/>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электронной подписью заявителя (представителя заявителя);</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усиленной квалифицированной электронной подписью заявителя (представителя заявителя).</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лица, действующего от имени юридического лица без доверенности;</w:t>
      </w:r>
    </w:p>
    <w:p w:rsidR="00903E57" w:rsidRPr="00EF5BF9" w:rsidRDefault="00903E57" w:rsidP="00902507">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представителя юридического лица, действующего на основании доверенности, выданной в соответствии с действующим законодательством Российской Федерации.</w:t>
      </w:r>
    </w:p>
    <w:p w:rsidR="00903E57" w:rsidRPr="00EF5BF9" w:rsidRDefault="00903E57" w:rsidP="00902507">
      <w:pPr>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3)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5) документы, подтверждающие право заявителя на предоставление земельного участка без проведения торгов по основаниям, предусмотренным:</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 пункта 2 статьи 39.3 Земельного Кодекса РФ:</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о комплексном освоении территории;</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2 пункта 2 статьи 39.3 Земельного Кодекса РФ:</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 подтверждающий членство заявителя в некоммерческой организации;</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3 пункта 2 статьи 39.3 Земельного Кодекса РФ:</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 подтверждающий членство заявителя в некоммерческой организации;</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решение органа некоммерческой организации о распределении земельного участка заявителю;</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4 пункта 2 статьи 39.3 Земельного Кодекса РФ:</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5 пункта 2 статьи 39.3 Земельного Кодекса РФ:</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 (далее ЕГРП);</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6 пункта 2 статьи 39.3 Земельного Кодекса РФ:</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03E57" w:rsidRPr="00EF5BF9" w:rsidRDefault="00903E57" w:rsidP="00917261">
      <w:pPr>
        <w:widowControl w:val="0"/>
        <w:tabs>
          <w:tab w:val="left" w:pos="709"/>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7 пункта 2 статьи 39.3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9 пункта 2 статьи 39.3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10 пункта 2 статьи 39.3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 статьи 39.5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о развитии застроенной территории;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2 статьи 39.5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3 статьи 39.5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решение органа некоммерческой организации о приобретении земельного участка;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6 статьи 39.5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7 статьи 39.5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8 статьи 39.5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4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5 пункта 2 статьи 39.6 ЗК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6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о комплексном освоении территории;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договор, подтверждающий членство заявителя в некоммерческой организации;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7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 подтверждающий членство заявителя в некоммерческой организации;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решение органа некоммерческой организации о распределении земельного участка заявителю;</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8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решение органа некоммерческой организации о приобретении земельного участка;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9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10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11 пункта 2 статьи 39.6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13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договор о развитии застроенной территории;</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13.1.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об освоении территории в целях строительства жилья экономического класса;</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 14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15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16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18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23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концессионное соглашение;</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23.1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-подпунктом 32 пункта 2 статьи 39.6 Земельного Кодекса РФ:</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917261">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статьей 39.9 ЗК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 пункта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3 пункта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4 пункта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5 части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8 части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договор найма служебного жилого помещения;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12 пункта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15 пункта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решение Воронежской области о создании некоммерческой организации;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подпунктом 16 пункта 2 статьи 39.10 Земельного Кодекса РФ:</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Предоставление указанных документов не требуется в случае, если указанные документы направлялись в администрацию Новохоперского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3E57" w:rsidRPr="00EF5BF9" w:rsidRDefault="00903E57" w:rsidP="00EF5BF9">
      <w:pPr>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утвержденный проект межевания территории;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утвержденный проект планировки территории.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Названные документы находятся в распоряжении администрации Новохоперского муниципального района Воронежской области.</w:t>
      </w:r>
    </w:p>
    <w:p w:rsidR="00903E57" w:rsidRPr="00EF5BF9" w:rsidRDefault="00903E57" w:rsidP="00EF5BF9">
      <w:pPr>
        <w:pStyle w:val="ConsPlusNormal"/>
        <w:tabs>
          <w:tab w:val="left" w:pos="1134"/>
        </w:tabs>
        <w:ind w:firstLine="567"/>
        <w:jc w:val="both"/>
        <w:rPr>
          <w:rFonts w:ascii="Times New Roman" w:hAnsi="Times New Roman"/>
          <w:sz w:val="26"/>
          <w:szCs w:val="26"/>
          <w:lang w:eastAsia="en-US"/>
        </w:rPr>
      </w:pPr>
      <w:r w:rsidRPr="00EF5BF9">
        <w:rPr>
          <w:rFonts w:ascii="Times New Roman" w:hAnsi="Times New Roman"/>
          <w:sz w:val="26"/>
          <w:szCs w:val="26"/>
        </w:rPr>
        <w:t xml:space="preserve">- указ или распоряжение Президента Российской Федерации, в случае предоставления </w:t>
      </w:r>
      <w:r w:rsidRPr="00EF5BF9">
        <w:rPr>
          <w:rFonts w:ascii="Times New Roman" w:hAnsi="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903E57" w:rsidRPr="00EF5BF9" w:rsidRDefault="00903E57" w:rsidP="00EF5BF9">
      <w:pPr>
        <w:tabs>
          <w:tab w:val="left" w:pos="0"/>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Данные документы запрашиваются в рамках межведомственного взаимодействия.</w:t>
      </w:r>
    </w:p>
    <w:p w:rsidR="00903E57" w:rsidRPr="00EF5BF9" w:rsidRDefault="00903E57" w:rsidP="00EF5BF9">
      <w:pPr>
        <w:pStyle w:val="ConsPlusNormal"/>
        <w:tabs>
          <w:tab w:val="left" w:pos="1134"/>
        </w:tabs>
        <w:ind w:firstLine="567"/>
        <w:jc w:val="both"/>
        <w:rPr>
          <w:rFonts w:ascii="Times New Roman" w:hAnsi="Times New Roman"/>
          <w:sz w:val="26"/>
          <w:szCs w:val="26"/>
          <w:lang w:eastAsia="en-US"/>
        </w:rPr>
      </w:pPr>
      <w:r w:rsidRPr="00EF5BF9">
        <w:rPr>
          <w:rFonts w:ascii="Times New Roman" w:hAnsi="Times New Roman"/>
          <w:sz w:val="26"/>
          <w:szCs w:val="26"/>
        </w:rPr>
        <w:t xml:space="preserve">- распоряжение Правительства Российской Федерации, в случае предоставления </w:t>
      </w:r>
      <w:r w:rsidRPr="00EF5BF9">
        <w:rPr>
          <w:rFonts w:ascii="Times New Roman" w:hAnsi="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3E57" w:rsidRPr="00EF5BF9" w:rsidRDefault="00903E57" w:rsidP="00EF5BF9">
      <w:pPr>
        <w:tabs>
          <w:tab w:val="left" w:pos="0"/>
          <w:tab w:val="left" w:pos="1134"/>
        </w:tabs>
        <w:autoSpaceDE w:val="0"/>
        <w:autoSpaceDN w:val="0"/>
        <w:adjustRightInd w:val="0"/>
        <w:spacing w:after="0" w:line="240" w:lineRule="auto"/>
        <w:ind w:firstLine="567"/>
        <w:contextualSpacing/>
        <w:jc w:val="both"/>
        <w:rPr>
          <w:rFonts w:ascii="Times New Roman" w:hAnsi="Times New Roman"/>
          <w:sz w:val="26"/>
          <w:szCs w:val="26"/>
          <w:highlight w:val="red"/>
        </w:rPr>
      </w:pPr>
      <w:r w:rsidRPr="00EF5BF9">
        <w:rPr>
          <w:rFonts w:ascii="Times New Roman" w:hAnsi="Times New Roman"/>
          <w:sz w:val="26"/>
          <w:szCs w:val="26"/>
        </w:rPr>
        <w:t>Данные документы запрашиваются в рамках межведомственного взаимодействия.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03E57" w:rsidRPr="00EF5BF9" w:rsidRDefault="00903E57" w:rsidP="00EF5BF9">
      <w:pPr>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Запрещается требовать от заявителя:</w:t>
      </w:r>
    </w:p>
    <w:p w:rsidR="00903E57" w:rsidRPr="00EF5BF9" w:rsidRDefault="00903E57" w:rsidP="00EF5BF9">
      <w:pPr>
        <w:pStyle w:val="ConsPlusNormal"/>
        <w:tabs>
          <w:tab w:val="left" w:pos="1134"/>
        </w:tabs>
        <w:ind w:firstLine="567"/>
        <w:contextualSpacing/>
        <w:jc w:val="both"/>
        <w:rPr>
          <w:rFonts w:ascii="Times New Roman" w:hAnsi="Times New Roman"/>
          <w:sz w:val="26"/>
          <w:szCs w:val="26"/>
        </w:rPr>
      </w:pPr>
      <w:r w:rsidRPr="00EF5BF9">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E57" w:rsidRPr="00EF5BF9" w:rsidRDefault="00903E57" w:rsidP="00EF5BF9">
      <w:pPr>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Новохоперского муниципального района Воронежской области находятся в распоряжении администрации муниципального района,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3E57" w:rsidRPr="00EF5BF9" w:rsidRDefault="00903E57" w:rsidP="00EF5BF9">
      <w:pPr>
        <w:pStyle w:val="ConsPlusNormal"/>
        <w:tabs>
          <w:tab w:val="left" w:pos="1134"/>
        </w:tabs>
        <w:ind w:firstLine="567"/>
        <w:contextualSpacing/>
        <w:jc w:val="both"/>
        <w:rPr>
          <w:rFonts w:ascii="Times New Roman" w:hAnsi="Times New Roman"/>
          <w:sz w:val="26"/>
          <w:szCs w:val="26"/>
        </w:rPr>
      </w:pPr>
      <w:r w:rsidRPr="00EF5BF9">
        <w:rPr>
          <w:rFonts w:ascii="Times New Roman" w:hAnsi="Times New Roman"/>
          <w:sz w:val="26"/>
          <w:szCs w:val="26"/>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903E57" w:rsidRPr="00EF5BF9" w:rsidRDefault="00903E57" w:rsidP="00EF5BF9">
      <w:pPr>
        <w:pStyle w:val="ConsPlusNormal"/>
        <w:tabs>
          <w:tab w:val="left" w:pos="1134"/>
        </w:tabs>
        <w:ind w:firstLine="567"/>
        <w:contextualSpacing/>
        <w:jc w:val="both"/>
        <w:rPr>
          <w:rFonts w:ascii="Times New Roman" w:hAnsi="Times New Roman"/>
          <w:sz w:val="26"/>
          <w:szCs w:val="26"/>
        </w:rPr>
      </w:pPr>
      <w:r w:rsidRPr="00EF5BF9">
        <w:rPr>
          <w:rFonts w:ascii="Times New Roman" w:hAnsi="Times New Roman"/>
          <w:sz w:val="26"/>
          <w:szCs w:val="26"/>
        </w:rPr>
        <w:t xml:space="preserve">Кадастровые работы выполняются кадастровыми инженерами </w:t>
      </w:r>
      <w:r w:rsidRPr="00EF5BF9">
        <w:rPr>
          <w:rFonts w:ascii="Times New Roman" w:hAnsi="Times New Roman"/>
          <w:sz w:val="26"/>
          <w:szCs w:val="26"/>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EF5BF9">
        <w:rPr>
          <w:rFonts w:ascii="Times New Roman" w:hAnsi="Times New Roman"/>
          <w:sz w:val="26"/>
          <w:szCs w:val="26"/>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действующим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 Кадастровые работы истребуемого земельного участка выполняются за счет заявителя.</w:t>
      </w:r>
    </w:p>
    <w:p w:rsidR="00903E57" w:rsidRPr="00EF5BF9" w:rsidRDefault="00903E57" w:rsidP="00EF5BF9">
      <w:pPr>
        <w:numPr>
          <w:ilvl w:val="1"/>
          <w:numId w:val="23"/>
        </w:numPr>
        <w:tabs>
          <w:tab w:val="clear" w:pos="795"/>
          <w:tab w:val="num" w:pos="142"/>
          <w:tab w:val="left" w:pos="1134"/>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903E57" w:rsidRPr="00EF5BF9" w:rsidRDefault="00903E57" w:rsidP="00EF5BF9">
      <w:pPr>
        <w:pStyle w:val="ConsPlusNormal"/>
        <w:tabs>
          <w:tab w:val="left" w:pos="1134"/>
        </w:tabs>
        <w:ind w:firstLine="567"/>
        <w:jc w:val="both"/>
        <w:rPr>
          <w:rFonts w:ascii="Times New Roman" w:hAnsi="Times New Roman"/>
          <w:sz w:val="26"/>
          <w:szCs w:val="26"/>
          <w:lang w:eastAsia="en-US"/>
        </w:rPr>
      </w:pPr>
      <w:r w:rsidRPr="00EF5BF9">
        <w:rPr>
          <w:rFonts w:ascii="Times New Roman" w:hAnsi="Times New Roman"/>
          <w:sz w:val="26"/>
          <w:szCs w:val="26"/>
        </w:rPr>
        <w:t>В течение десяти дней со дня поступления заявления о предоставлении земельного участка без проведения торгов на бумажном носителе администрация Новохоперского муниципального района в</w:t>
      </w:r>
      <w:r w:rsidRPr="00EF5BF9">
        <w:rPr>
          <w:rFonts w:ascii="Times New Roman" w:hAnsi="Times New Roman"/>
          <w:sz w:val="26"/>
          <w:szCs w:val="26"/>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903E57" w:rsidRPr="00EF5BF9" w:rsidRDefault="00903E57" w:rsidP="00EF5BF9">
      <w:pPr>
        <w:tabs>
          <w:tab w:val="num" w:pos="142"/>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3E57" w:rsidRPr="00EF5BF9" w:rsidRDefault="00903E57" w:rsidP="00EF5BF9">
      <w:pPr>
        <w:pStyle w:val="ListParagraph"/>
        <w:numPr>
          <w:ilvl w:val="1"/>
          <w:numId w:val="24"/>
        </w:numPr>
        <w:tabs>
          <w:tab w:val="left" w:pos="1134"/>
          <w:tab w:val="left" w:pos="1440"/>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Исчерпывающий перечень оснований для отказа в предоставлении муниципальной услуги.</w:t>
      </w:r>
    </w:p>
    <w:p w:rsidR="00903E57" w:rsidRPr="00EF5BF9" w:rsidRDefault="00903E57" w:rsidP="00EF5BF9">
      <w:pPr>
        <w:pStyle w:val="ConsPlusNormal"/>
        <w:tabs>
          <w:tab w:val="left" w:pos="1134"/>
        </w:tabs>
        <w:ind w:firstLine="567"/>
        <w:jc w:val="both"/>
        <w:rPr>
          <w:rFonts w:ascii="Times New Roman" w:hAnsi="Times New Roman"/>
          <w:sz w:val="26"/>
          <w:szCs w:val="26"/>
          <w:lang w:eastAsia="en-US"/>
        </w:rPr>
      </w:pPr>
      <w:r w:rsidRPr="00EF5BF9">
        <w:rPr>
          <w:rFonts w:ascii="Times New Roman" w:hAnsi="Times New Roman"/>
          <w:sz w:val="26"/>
          <w:szCs w:val="26"/>
        </w:rPr>
        <w:t>Решение об отказе в предоставлении земельного участка без проведения торгов принимается п</w:t>
      </w:r>
      <w:r w:rsidRPr="00EF5BF9">
        <w:rPr>
          <w:rFonts w:ascii="Times New Roman" w:hAnsi="Times New Roman"/>
          <w:sz w:val="26"/>
          <w:szCs w:val="26"/>
          <w:lang w:eastAsia="en-US"/>
        </w:rPr>
        <w:t>ри наличии хотя бы одного из следующих оснований:</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E57" w:rsidRPr="00EF5BF9" w:rsidRDefault="00903E57" w:rsidP="00EF5BF9">
      <w:pPr>
        <w:pStyle w:val="ConsPlusNormal"/>
        <w:tabs>
          <w:tab w:val="left" w:pos="1134"/>
        </w:tabs>
        <w:ind w:firstLine="567"/>
        <w:jc w:val="both"/>
        <w:rPr>
          <w:rFonts w:ascii="Times New Roman" w:hAnsi="Times New Roman"/>
          <w:sz w:val="26"/>
          <w:szCs w:val="26"/>
          <w:lang w:eastAsia="en-US"/>
        </w:rPr>
      </w:pPr>
      <w:r w:rsidRPr="00EF5BF9">
        <w:rPr>
          <w:rFonts w:ascii="Times New Roman" w:hAnsi="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F5BF9">
        <w:rPr>
          <w:rFonts w:ascii="Times New Roman" w:hAnsi="Times New Roman"/>
          <w:sz w:val="26"/>
          <w:szCs w:val="26"/>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объекта незавершенного строительства;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действующим законодательством РФ;</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19) предоставление земельного участка на заявленном виде прав не допускается;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24)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03E57" w:rsidRPr="00EF5BF9" w:rsidRDefault="00903E57" w:rsidP="00EF5BF9">
      <w:pPr>
        <w:pStyle w:val="ListParagraph"/>
        <w:numPr>
          <w:ilvl w:val="1"/>
          <w:numId w:val="24"/>
        </w:numPr>
        <w:tabs>
          <w:tab w:val="num" w:pos="0"/>
          <w:tab w:val="left" w:pos="1134"/>
          <w:tab w:val="left" w:pos="1440"/>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Размер платы, взимаемой с заявителя при предоставлении муниципальной услуги.</w:t>
      </w:r>
    </w:p>
    <w:p w:rsidR="00903E57" w:rsidRPr="00EF5BF9" w:rsidRDefault="00903E57" w:rsidP="00EF5BF9">
      <w:pPr>
        <w:tabs>
          <w:tab w:val="num" w:pos="0"/>
          <w:tab w:val="num" w:pos="792"/>
          <w:tab w:val="left" w:pos="1134"/>
          <w:tab w:val="left" w:pos="1440"/>
        </w:tabs>
        <w:spacing w:after="0" w:line="240" w:lineRule="auto"/>
        <w:ind w:firstLine="567"/>
        <w:jc w:val="both"/>
        <w:rPr>
          <w:rFonts w:ascii="Times New Roman" w:hAnsi="Times New Roman"/>
          <w:sz w:val="26"/>
          <w:szCs w:val="26"/>
        </w:rPr>
      </w:pPr>
      <w:r w:rsidRPr="00EF5BF9">
        <w:rPr>
          <w:rFonts w:ascii="Times New Roman" w:hAnsi="Times New Roman"/>
          <w:sz w:val="26"/>
          <w:szCs w:val="26"/>
        </w:rPr>
        <w:t xml:space="preserve">Муниципальная услуга предоставляется на безвозмездной основе. </w:t>
      </w:r>
    </w:p>
    <w:p w:rsidR="00903E57" w:rsidRPr="00EF5BF9" w:rsidRDefault="00903E57" w:rsidP="00EF5BF9">
      <w:pPr>
        <w:pStyle w:val="ListParagraph"/>
        <w:numPr>
          <w:ilvl w:val="1"/>
          <w:numId w:val="24"/>
        </w:numPr>
        <w:tabs>
          <w:tab w:val="num" w:pos="0"/>
          <w:tab w:val="left" w:pos="1134"/>
          <w:tab w:val="left" w:pos="1440"/>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E57" w:rsidRPr="00EF5BF9" w:rsidRDefault="00903E57" w:rsidP="00EF5BF9">
      <w:pPr>
        <w:tabs>
          <w:tab w:val="num" w:pos="0"/>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903E57" w:rsidRPr="00EF5BF9" w:rsidRDefault="00903E57" w:rsidP="00EF5BF9">
      <w:pPr>
        <w:tabs>
          <w:tab w:val="num" w:pos="0"/>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903E57" w:rsidRPr="00EF5BF9" w:rsidRDefault="00903E57" w:rsidP="00EF5BF9">
      <w:pPr>
        <w:numPr>
          <w:ilvl w:val="1"/>
          <w:numId w:val="24"/>
        </w:numPr>
        <w:tabs>
          <w:tab w:val="left" w:pos="1134"/>
        </w:tabs>
        <w:spacing w:after="0" w:line="240" w:lineRule="auto"/>
        <w:ind w:left="0" w:firstLine="567"/>
        <w:contextualSpacing/>
        <w:jc w:val="both"/>
        <w:rPr>
          <w:rFonts w:ascii="Times New Roman" w:hAnsi="Times New Roman"/>
          <w:sz w:val="26"/>
          <w:szCs w:val="26"/>
        </w:rPr>
      </w:pPr>
      <w:r w:rsidRPr="00EF5BF9">
        <w:rPr>
          <w:rFonts w:ascii="Times New Roman" w:hAnsi="Times New Roman"/>
          <w:sz w:val="26"/>
          <w:szCs w:val="26"/>
        </w:rPr>
        <w:t>Срок регистрации запроса заявителя о предоставлении муниципальной услуги.</w:t>
      </w:r>
    </w:p>
    <w:p w:rsidR="00903E57" w:rsidRPr="00EF5BF9" w:rsidRDefault="00903E57" w:rsidP="00EF5BF9">
      <w:pPr>
        <w:tabs>
          <w:tab w:val="left" w:pos="1134"/>
        </w:tabs>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3E57" w:rsidRPr="00EF5BF9" w:rsidRDefault="00903E57" w:rsidP="00EF5BF9">
      <w:pPr>
        <w:numPr>
          <w:ilvl w:val="1"/>
          <w:numId w:val="24"/>
        </w:numPr>
        <w:tabs>
          <w:tab w:val="left" w:pos="1134"/>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Требования к помещениям, в которых предоставляется муниципальная услуга.</w:t>
      </w:r>
    </w:p>
    <w:p w:rsidR="00903E57" w:rsidRPr="00EF5BF9" w:rsidRDefault="00903E57" w:rsidP="00EF5BF9">
      <w:pPr>
        <w:numPr>
          <w:ilvl w:val="2"/>
          <w:numId w:val="24"/>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903E57" w:rsidRPr="00EF5BF9" w:rsidRDefault="00903E57" w:rsidP="00EF5BF9">
      <w:pPr>
        <w:numPr>
          <w:ilvl w:val="2"/>
          <w:numId w:val="25"/>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Доступ заявителей к парковочным местам является бесплатным.</w:t>
      </w:r>
    </w:p>
    <w:p w:rsidR="00903E57" w:rsidRPr="00EF5BF9" w:rsidRDefault="00903E57" w:rsidP="00EF5BF9">
      <w:pPr>
        <w:numPr>
          <w:ilvl w:val="2"/>
          <w:numId w:val="25"/>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3E57" w:rsidRPr="00EF5BF9" w:rsidRDefault="00903E57" w:rsidP="00EF5BF9">
      <w:pPr>
        <w:numPr>
          <w:ilvl w:val="2"/>
          <w:numId w:val="25"/>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информационными стендами, на которых размещается визуальная и текстовая информация;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стульями и столами для оформления документов.</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К информационным стендам должна быть обеспечена возможность свободного доступа граждан.</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режим работы органов, предоставляющих муниципальную услугу;</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графики личного приема граждан уполномоченными должностными лицами;</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 образцы оформления документов.</w:t>
      </w:r>
    </w:p>
    <w:p w:rsidR="00903E57" w:rsidRPr="00EF5BF9" w:rsidRDefault="00903E57" w:rsidP="00EF5BF9">
      <w:pPr>
        <w:numPr>
          <w:ilvl w:val="2"/>
          <w:numId w:val="25"/>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3E57" w:rsidRPr="00EF5BF9" w:rsidRDefault="00903E57" w:rsidP="00EF5BF9">
      <w:pPr>
        <w:tabs>
          <w:tab w:val="left" w:pos="1134"/>
        </w:tabs>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3E57" w:rsidRPr="00EF5BF9" w:rsidRDefault="00903E57" w:rsidP="00EF5BF9">
      <w:pPr>
        <w:numPr>
          <w:ilvl w:val="1"/>
          <w:numId w:val="24"/>
        </w:numPr>
        <w:tabs>
          <w:tab w:val="left" w:pos="1134"/>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Показатели доступности и качества муниципальной услуги.</w:t>
      </w:r>
    </w:p>
    <w:p w:rsidR="00903E57" w:rsidRPr="00EF5BF9" w:rsidRDefault="00903E57" w:rsidP="00EF5BF9">
      <w:pPr>
        <w:pStyle w:val="ConsPlusNormal"/>
        <w:numPr>
          <w:ilvl w:val="2"/>
          <w:numId w:val="24"/>
        </w:numPr>
        <w:tabs>
          <w:tab w:val="left" w:pos="1134"/>
        </w:tabs>
        <w:suppressAutoHyphens/>
        <w:autoSpaceDN/>
        <w:ind w:left="0" w:firstLine="567"/>
        <w:jc w:val="both"/>
        <w:rPr>
          <w:rFonts w:ascii="Times New Roman" w:hAnsi="Times New Roman"/>
          <w:sz w:val="26"/>
          <w:szCs w:val="26"/>
        </w:rPr>
      </w:pPr>
      <w:r w:rsidRPr="00EF5BF9">
        <w:rPr>
          <w:rFonts w:ascii="Times New Roman" w:hAnsi="Times New Roman"/>
          <w:sz w:val="26"/>
          <w:szCs w:val="26"/>
        </w:rPr>
        <w:t>Показателями доступности муниципальной услуги являются:</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соблюдение графика работы органа предоставляющего услугу;</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возможность получения муниципальной услуги в МФЦ;</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E57" w:rsidRPr="00EF5BF9" w:rsidRDefault="00903E57" w:rsidP="00EF5BF9">
      <w:pPr>
        <w:pStyle w:val="ConsPlusNormal"/>
        <w:numPr>
          <w:ilvl w:val="2"/>
          <w:numId w:val="26"/>
        </w:numPr>
        <w:tabs>
          <w:tab w:val="left" w:pos="1134"/>
        </w:tabs>
        <w:suppressAutoHyphens/>
        <w:autoSpaceDN/>
        <w:ind w:left="0" w:firstLine="567"/>
        <w:jc w:val="both"/>
        <w:rPr>
          <w:rFonts w:ascii="Times New Roman" w:hAnsi="Times New Roman"/>
          <w:sz w:val="26"/>
          <w:szCs w:val="26"/>
        </w:rPr>
      </w:pPr>
      <w:r w:rsidRPr="00EF5BF9">
        <w:rPr>
          <w:rFonts w:ascii="Times New Roman" w:hAnsi="Times New Roman"/>
          <w:sz w:val="26"/>
          <w:szCs w:val="26"/>
        </w:rPr>
        <w:t>Показателями качества муниципальной услуги являются:</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соблюдение сроков предоставления муниципальной услуги;</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3E57" w:rsidRPr="00EF5BF9" w:rsidRDefault="00903E57" w:rsidP="00EF5BF9">
      <w:pPr>
        <w:numPr>
          <w:ilvl w:val="1"/>
          <w:numId w:val="26"/>
        </w:numPr>
        <w:tabs>
          <w:tab w:val="left" w:pos="1134"/>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3E57" w:rsidRPr="00EF5BF9" w:rsidRDefault="00903E57" w:rsidP="00EF5BF9">
      <w:pPr>
        <w:numPr>
          <w:ilvl w:val="2"/>
          <w:numId w:val="27"/>
        </w:numPr>
        <w:tabs>
          <w:tab w:val="left" w:pos="1134"/>
          <w:tab w:val="num" w:pos="1590"/>
        </w:tabs>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Прием заявителей (прием и выдача документов) осуществляется уполномоченными должностными лицами МФЦ.</w:t>
      </w:r>
    </w:p>
    <w:p w:rsidR="00903E57" w:rsidRPr="00EF5BF9" w:rsidRDefault="00903E57" w:rsidP="00EF5BF9">
      <w:pPr>
        <w:numPr>
          <w:ilvl w:val="2"/>
          <w:numId w:val="27"/>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p>
    <w:p w:rsidR="00903E57" w:rsidRPr="00EF5BF9" w:rsidRDefault="00903E57" w:rsidP="00EF5BF9">
      <w:pPr>
        <w:numPr>
          <w:ilvl w:val="2"/>
          <w:numId w:val="27"/>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EF5BF9">
          <w:rPr>
            <w:rStyle w:val="Hyperlink"/>
            <w:rFonts w:ascii="Times New Roman" w:hAnsi="Times New Roman"/>
            <w:sz w:val="26"/>
            <w:szCs w:val="26"/>
            <w:lang w:val="en-US"/>
          </w:rPr>
          <w:t>www</w:t>
        </w:r>
        <w:r w:rsidRPr="00EF5BF9">
          <w:rPr>
            <w:rStyle w:val="Hyperlink"/>
            <w:rFonts w:ascii="Times New Roman" w:hAnsi="Times New Roman"/>
            <w:sz w:val="26"/>
            <w:szCs w:val="26"/>
          </w:rPr>
          <w:t>.</w:t>
        </w:r>
        <w:r w:rsidRPr="00EF5BF9">
          <w:rPr>
            <w:rStyle w:val="Hyperlink"/>
            <w:rFonts w:ascii="Times New Roman" w:hAnsi="Times New Roman"/>
            <w:sz w:val="26"/>
            <w:szCs w:val="26"/>
            <w:lang w:val="en-US"/>
          </w:rPr>
          <w:t>nhoper</w:t>
        </w:r>
        <w:r w:rsidRPr="00EF5BF9">
          <w:rPr>
            <w:rStyle w:val="Hyperlink"/>
            <w:rFonts w:ascii="Times New Roman" w:hAnsi="Times New Roman"/>
            <w:sz w:val="26"/>
            <w:szCs w:val="26"/>
          </w:rPr>
          <w:t>.</w:t>
        </w:r>
        <w:r w:rsidRPr="00EF5BF9">
          <w:rPr>
            <w:rStyle w:val="Hyperlink"/>
            <w:rFonts w:ascii="Times New Roman" w:hAnsi="Times New Roman"/>
            <w:sz w:val="26"/>
            <w:szCs w:val="26"/>
            <w:lang w:val="en-US"/>
          </w:rPr>
          <w:t>ru</w:t>
        </w:r>
      </w:hyperlink>
      <w:r w:rsidRPr="00EF5BF9">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F5BF9">
        <w:rPr>
          <w:rFonts w:ascii="Times New Roman" w:hAnsi="Times New Roman"/>
          <w:sz w:val="26"/>
          <w:szCs w:val="26"/>
          <w:lang w:val="en-US"/>
        </w:rPr>
        <w:t>www</w:t>
      </w:r>
      <w:r w:rsidRPr="00EF5BF9">
        <w:rPr>
          <w:rFonts w:ascii="Times New Roman" w:hAnsi="Times New Roman"/>
          <w:sz w:val="26"/>
          <w:szCs w:val="26"/>
        </w:rPr>
        <w:t>.pgu.govvr</w:t>
      </w:r>
      <w:r w:rsidRPr="00EF5BF9">
        <w:rPr>
          <w:rFonts w:ascii="Times New Roman" w:hAnsi="Times New Roman"/>
          <w:sz w:val="26"/>
          <w:szCs w:val="26"/>
          <w:lang w:val="en-US"/>
        </w:rPr>
        <w:t>n</w:t>
      </w:r>
      <w:r w:rsidRPr="00EF5BF9">
        <w:rPr>
          <w:rFonts w:ascii="Times New Roman" w:hAnsi="Times New Roman"/>
          <w:sz w:val="26"/>
          <w:szCs w:val="26"/>
        </w:rPr>
        <w:t>.ru).</w:t>
      </w:r>
    </w:p>
    <w:p w:rsidR="00903E57" w:rsidRPr="00EF5BF9" w:rsidRDefault="00903E57" w:rsidP="00EF5BF9">
      <w:pPr>
        <w:pStyle w:val="ListParagraph"/>
        <w:widowControl w:val="0"/>
        <w:numPr>
          <w:ilvl w:val="2"/>
          <w:numId w:val="27"/>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3E57" w:rsidRPr="00EF5BF9" w:rsidRDefault="00903E57" w:rsidP="00EF5BF9">
      <w:pPr>
        <w:pStyle w:val="ConsPlusNormal"/>
        <w:tabs>
          <w:tab w:val="left" w:pos="1134"/>
        </w:tabs>
        <w:ind w:firstLine="567"/>
        <w:jc w:val="both"/>
        <w:rPr>
          <w:rFonts w:ascii="Times New Roman" w:hAnsi="Times New Roman"/>
          <w:sz w:val="26"/>
          <w:szCs w:val="26"/>
        </w:rPr>
      </w:pPr>
      <w:r w:rsidRPr="00EF5BF9">
        <w:rPr>
          <w:rFonts w:ascii="Times New Roman" w:hAnsi="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03E57" w:rsidRPr="00EF5BF9" w:rsidRDefault="00903E57" w:rsidP="00EF5BF9">
      <w:pPr>
        <w:pStyle w:val="ListParagraph"/>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03E57" w:rsidRPr="00EF5BF9" w:rsidRDefault="00903E57" w:rsidP="00EF5BF9">
      <w:pPr>
        <w:pStyle w:val="ListParagraph"/>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3E57" w:rsidRPr="00EF5BF9" w:rsidRDefault="00903E57" w:rsidP="00EF5BF9">
      <w:pPr>
        <w:pStyle w:val="ListParagraph"/>
        <w:widowControl w:val="0"/>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действующим законодательством Российской Федерации.</w:t>
      </w:r>
    </w:p>
    <w:p w:rsidR="00903E57" w:rsidRPr="00EF5BF9" w:rsidRDefault="00903E57" w:rsidP="00EF5BF9">
      <w:pPr>
        <w:pStyle w:val="ConsPlusNormal"/>
        <w:tabs>
          <w:tab w:val="left" w:pos="1134"/>
        </w:tabs>
        <w:ind w:firstLine="567"/>
        <w:contextualSpacing/>
        <w:jc w:val="both"/>
        <w:rPr>
          <w:rFonts w:ascii="Times New Roman" w:hAnsi="Times New Roman"/>
          <w:color w:val="000000"/>
          <w:sz w:val="26"/>
          <w:szCs w:val="26"/>
        </w:rPr>
      </w:pPr>
    </w:p>
    <w:p w:rsidR="00903E57" w:rsidRPr="00EF5BF9" w:rsidRDefault="00903E57" w:rsidP="00EF5BF9">
      <w:pPr>
        <w:pStyle w:val="ListParagraph"/>
        <w:widowControl w:val="0"/>
        <w:numPr>
          <w:ilvl w:val="0"/>
          <w:numId w:val="9"/>
        </w:numPr>
        <w:tabs>
          <w:tab w:val="left" w:pos="1134"/>
          <w:tab w:val="left" w:pos="1680"/>
          <w:tab w:val="left" w:pos="1985"/>
        </w:tabs>
        <w:suppressAutoHyphens/>
        <w:autoSpaceDE w:val="0"/>
        <w:autoSpaceDN w:val="0"/>
        <w:adjustRightInd w:val="0"/>
        <w:spacing w:after="0" w:line="240" w:lineRule="auto"/>
        <w:ind w:left="0" w:firstLine="567"/>
        <w:jc w:val="center"/>
        <w:rPr>
          <w:rFonts w:ascii="Times New Roman" w:hAnsi="Times New Roman"/>
          <w:b/>
          <w:sz w:val="26"/>
          <w:szCs w:val="26"/>
        </w:rPr>
      </w:pPr>
      <w:r w:rsidRPr="00EF5BF9">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903E57" w:rsidRPr="00EF5BF9" w:rsidRDefault="00903E57" w:rsidP="00EF5BF9">
      <w:pPr>
        <w:widowControl w:val="0"/>
        <w:tabs>
          <w:tab w:val="left" w:pos="1134"/>
          <w:tab w:val="left" w:pos="1680"/>
          <w:tab w:val="left" w:pos="1985"/>
        </w:tabs>
        <w:suppressAutoHyphens/>
        <w:autoSpaceDE w:val="0"/>
        <w:autoSpaceDN w:val="0"/>
        <w:adjustRightInd w:val="0"/>
        <w:spacing w:after="0" w:line="240" w:lineRule="auto"/>
        <w:ind w:firstLine="567"/>
        <w:jc w:val="center"/>
        <w:rPr>
          <w:b/>
          <w:sz w:val="26"/>
          <w:szCs w:val="26"/>
        </w:rPr>
      </w:pPr>
    </w:p>
    <w:p w:rsidR="00903E57" w:rsidRPr="00EF5BF9" w:rsidRDefault="00903E57" w:rsidP="00EF5BF9">
      <w:pPr>
        <w:pStyle w:val="ListParagraph"/>
        <w:widowControl w:val="0"/>
        <w:numPr>
          <w:ilvl w:val="1"/>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Исчерпывающий перечень административных процедур.</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xml:space="preserve">- прием и регистрация заявления </w:t>
      </w:r>
      <w:r w:rsidRPr="00EF5BF9">
        <w:rPr>
          <w:rFonts w:ascii="Times New Roman" w:hAnsi="Times New Roman"/>
          <w:bCs/>
          <w:sz w:val="26"/>
          <w:szCs w:val="26"/>
        </w:rPr>
        <w:t>о предоставлении земельного участка без проведения торгов</w:t>
      </w:r>
      <w:r w:rsidRPr="00EF5BF9">
        <w:rPr>
          <w:rFonts w:ascii="Times New Roman" w:hAnsi="Times New Roman"/>
          <w:sz w:val="26"/>
          <w:szCs w:val="26"/>
        </w:rPr>
        <w:t xml:space="preserve"> и прилагаемых к нему документов;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проверка заявления на соответствие требованиям пункта 2.6.1. Административного регламента;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3E57" w:rsidRPr="00EF5BF9" w:rsidRDefault="00903E57" w:rsidP="00EF5BF9">
      <w:pPr>
        <w:pStyle w:val="ConsPlusNormal"/>
        <w:tabs>
          <w:tab w:val="left" w:pos="1134"/>
        </w:tabs>
        <w:ind w:firstLine="567"/>
        <w:contextualSpacing/>
        <w:jc w:val="both"/>
        <w:rPr>
          <w:rFonts w:ascii="Times New Roman" w:hAnsi="Times New Roman"/>
          <w:sz w:val="26"/>
          <w:szCs w:val="26"/>
        </w:rPr>
      </w:pPr>
      <w:r w:rsidRPr="00EF5BF9">
        <w:rPr>
          <w:rFonts w:ascii="Times New Roman" w:hAnsi="Times New Roman"/>
          <w:sz w:val="26"/>
          <w:szCs w:val="26"/>
        </w:rPr>
        <w:t xml:space="preserve">- </w:t>
      </w:r>
      <w:r w:rsidRPr="00EF5BF9">
        <w:rPr>
          <w:rFonts w:ascii="Times New Roman" w:hAnsi="Times New Roman"/>
          <w:sz w:val="26"/>
          <w:szCs w:val="26"/>
          <w:lang w:eastAsia="en-US"/>
        </w:rPr>
        <w:t xml:space="preserve">проверка наличия или отсутствия оснований, предусмотренных пунктом 2.8. настоящего административного регламента и </w:t>
      </w:r>
      <w:r w:rsidRPr="00EF5BF9">
        <w:rPr>
          <w:rFonts w:ascii="Times New Roman" w:hAnsi="Times New Roman"/>
          <w:sz w:val="26"/>
          <w:szCs w:val="26"/>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E57" w:rsidRPr="00EF5BF9" w:rsidRDefault="00903E57" w:rsidP="00EF5BF9">
      <w:pPr>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03E57" w:rsidRPr="00EF5BF9" w:rsidRDefault="00903E57" w:rsidP="00EF5BF9">
      <w:pPr>
        <w:pStyle w:val="ListParagraph"/>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регистрирует заявление с прилагаемым комплектом документов;</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03E57" w:rsidRPr="00EF5BF9" w:rsidRDefault="00903E57" w:rsidP="00EF5BF9">
      <w:pPr>
        <w:pStyle w:val="ConsPlusNormal"/>
        <w:numPr>
          <w:ilvl w:val="2"/>
          <w:numId w:val="9"/>
        </w:numPr>
        <w:tabs>
          <w:tab w:val="left" w:pos="1134"/>
        </w:tabs>
        <w:ind w:left="0" w:firstLine="567"/>
        <w:contextualSpacing/>
        <w:jc w:val="both"/>
        <w:rPr>
          <w:rFonts w:ascii="Times New Roman" w:hAnsi="Times New Roman"/>
          <w:sz w:val="26"/>
          <w:szCs w:val="26"/>
          <w:lang w:eastAsia="en-US"/>
        </w:rPr>
      </w:pPr>
      <w:r w:rsidRPr="00EF5BF9">
        <w:rPr>
          <w:rFonts w:ascii="Times New Roman" w:hAnsi="Times New Roman"/>
          <w:sz w:val="26"/>
          <w:szCs w:val="26"/>
        </w:rPr>
        <w:t xml:space="preserve">При поступлении заявления в форме электронного документа и комплекта электронных документов </w:t>
      </w:r>
      <w:r w:rsidRPr="00EF5BF9">
        <w:rPr>
          <w:rFonts w:ascii="Times New Roman" w:hAnsi="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3E57" w:rsidRPr="00EF5BF9" w:rsidRDefault="00903E57" w:rsidP="00EF5BF9">
      <w:pPr>
        <w:pStyle w:val="ConsPlusNormal"/>
        <w:tabs>
          <w:tab w:val="left" w:pos="1134"/>
        </w:tabs>
        <w:ind w:firstLine="567"/>
        <w:contextualSpacing/>
        <w:jc w:val="both"/>
        <w:rPr>
          <w:rFonts w:ascii="Times New Roman" w:hAnsi="Times New Roman"/>
          <w:sz w:val="26"/>
          <w:szCs w:val="26"/>
        </w:rPr>
      </w:pPr>
      <w:r w:rsidRPr="00EF5BF9">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Результатом административной процедуры является регистрация заявления и комплекта документов.</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Максимальный срок исполнения административной процедуры - 1 день.</w:t>
      </w:r>
    </w:p>
    <w:p w:rsidR="00903E57" w:rsidRPr="00EF5BF9" w:rsidRDefault="00903E57" w:rsidP="00EF5BF9">
      <w:pPr>
        <w:pStyle w:val="ListParagraph"/>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903E57" w:rsidRPr="00EF5BF9" w:rsidRDefault="00903E57" w:rsidP="00EF5BF9">
      <w:pPr>
        <w:pStyle w:val="ListParagraph"/>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03E57" w:rsidRPr="00EF5BF9" w:rsidRDefault="00903E57" w:rsidP="00EF5BF9">
      <w:pPr>
        <w:pStyle w:val="ListParagraph"/>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903E57" w:rsidRPr="00EF5BF9" w:rsidRDefault="00903E57" w:rsidP="00EF5BF9">
      <w:pPr>
        <w:pStyle w:val="ConsPlusNormal"/>
        <w:numPr>
          <w:ilvl w:val="2"/>
          <w:numId w:val="9"/>
        </w:numPr>
        <w:tabs>
          <w:tab w:val="left" w:pos="1134"/>
        </w:tabs>
        <w:ind w:left="0" w:firstLine="567"/>
        <w:contextualSpacing/>
        <w:jc w:val="both"/>
        <w:rPr>
          <w:rFonts w:ascii="Times New Roman" w:hAnsi="Times New Roman"/>
          <w:sz w:val="26"/>
          <w:szCs w:val="26"/>
          <w:lang w:eastAsia="en-US"/>
        </w:rPr>
      </w:pPr>
      <w:r w:rsidRPr="00EF5BF9">
        <w:rPr>
          <w:rFonts w:ascii="Times New Roman" w:hAnsi="Times New Roman"/>
          <w:sz w:val="26"/>
          <w:szCs w:val="26"/>
        </w:rPr>
        <w:t xml:space="preserve">Максимальный срок исполнения административной процедуры, предусмотренной настоящим пунктом составляет 10 дней </w:t>
      </w:r>
      <w:r w:rsidRPr="00EF5BF9">
        <w:rPr>
          <w:rFonts w:ascii="Times New Roman" w:hAnsi="Times New Roman"/>
          <w:sz w:val="26"/>
          <w:szCs w:val="26"/>
          <w:lang w:eastAsia="en-US"/>
        </w:rPr>
        <w:t>со дня поступления заявления.</w:t>
      </w:r>
    </w:p>
    <w:p w:rsidR="00903E57" w:rsidRPr="00EF5BF9" w:rsidRDefault="00903E57" w:rsidP="00EF5BF9">
      <w:pPr>
        <w:pStyle w:val="ListParagraph"/>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б) в Управлении Федеральной налоговой службы по Воронежской области:</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903E57" w:rsidRPr="00EF5BF9" w:rsidRDefault="00903E57" w:rsidP="00EF5BF9">
      <w:pPr>
        <w:widowControl w:val="0"/>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sidRPr="00EF5BF9">
        <w:rPr>
          <w:rFonts w:ascii="Times New Roman" w:hAnsi="Times New Roman"/>
          <w:sz w:val="26"/>
          <w:szCs w:val="26"/>
        </w:rPr>
        <w:t>в) в отдел Новохоперского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903E57" w:rsidRPr="00EF5BF9" w:rsidRDefault="00903E57" w:rsidP="00EF5BF9">
      <w:pPr>
        <w:pStyle w:val="ListParagraph"/>
        <w:widowControl w:val="0"/>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E57" w:rsidRPr="00EF5BF9" w:rsidRDefault="00903E57" w:rsidP="00EF5BF9">
      <w:pPr>
        <w:pStyle w:val="ListParagraph"/>
        <w:widowControl w:val="0"/>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Максимальный срок исполнения административной процедуры – 3 рабочих дня.</w:t>
      </w:r>
    </w:p>
    <w:p w:rsidR="00903E57" w:rsidRPr="00EF5BF9" w:rsidRDefault="00903E57" w:rsidP="00EF5BF9">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903E57" w:rsidRPr="00EF5BF9" w:rsidRDefault="00903E57" w:rsidP="00EF5BF9">
      <w:pPr>
        <w:pStyle w:val="ListParagraph"/>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903E57" w:rsidRPr="00EF5BF9" w:rsidRDefault="00903E57" w:rsidP="00EF5BF9">
      <w:pPr>
        <w:pStyle w:val="ListParagraph"/>
        <w:numPr>
          <w:ilvl w:val="2"/>
          <w:numId w:val="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903E57" w:rsidRPr="00EF5BF9" w:rsidRDefault="00903E57" w:rsidP="00EF5BF9">
      <w:pPr>
        <w:pStyle w:val="ListParagraph"/>
        <w:numPr>
          <w:ilvl w:val="2"/>
          <w:numId w:val="9"/>
        </w:numPr>
        <w:tabs>
          <w:tab w:val="left" w:pos="1134"/>
        </w:tabs>
        <w:spacing w:after="0" w:line="240" w:lineRule="auto"/>
        <w:ind w:left="0" w:firstLine="567"/>
        <w:rPr>
          <w:rFonts w:ascii="Times New Roman" w:hAnsi="Times New Roman"/>
          <w:sz w:val="26"/>
          <w:szCs w:val="26"/>
        </w:rPr>
      </w:pPr>
      <w:r w:rsidRPr="00EF5BF9">
        <w:rPr>
          <w:rFonts w:ascii="Times New Roman" w:hAnsi="Times New Roman"/>
          <w:sz w:val="26"/>
          <w:szCs w:val="26"/>
        </w:rPr>
        <w:t>Результатом административной процедуры является направление (выдача) заявителю результата предоставления муниципальной услуги.</w:t>
      </w:r>
    </w:p>
    <w:p w:rsidR="00903E57" w:rsidRPr="00EF5BF9" w:rsidRDefault="00903E57" w:rsidP="00EF5BF9">
      <w:pPr>
        <w:pStyle w:val="ListParagraph"/>
        <w:numPr>
          <w:ilvl w:val="2"/>
          <w:numId w:val="9"/>
        </w:numPr>
        <w:tabs>
          <w:tab w:val="left" w:pos="1134"/>
        </w:tabs>
        <w:spacing w:after="0" w:line="240" w:lineRule="auto"/>
        <w:ind w:left="0" w:firstLine="567"/>
        <w:rPr>
          <w:rFonts w:ascii="Times New Roman" w:hAnsi="Times New Roman"/>
          <w:sz w:val="26"/>
          <w:szCs w:val="26"/>
        </w:rPr>
      </w:pPr>
      <w:r w:rsidRPr="00EF5BF9">
        <w:rPr>
          <w:rFonts w:ascii="Times New Roman" w:hAnsi="Times New Roman"/>
          <w:sz w:val="26"/>
          <w:szCs w:val="26"/>
        </w:rPr>
        <w:t>Максимальный срок исполнения административной процедуры - 2 рабочих дня.</w:t>
      </w:r>
    </w:p>
    <w:p w:rsidR="00903E57" w:rsidRPr="00EF5BF9" w:rsidRDefault="00903E57" w:rsidP="00EF5BF9">
      <w:pPr>
        <w:pStyle w:val="ListParagraph"/>
        <w:widowControl w:val="0"/>
        <w:numPr>
          <w:ilvl w:val="1"/>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03E57" w:rsidRPr="00EF5BF9" w:rsidRDefault="00903E57" w:rsidP="00EF5BF9">
      <w:pPr>
        <w:pStyle w:val="ListParagraph"/>
        <w:widowControl w:val="0"/>
        <w:numPr>
          <w:ilvl w:val="2"/>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03E57" w:rsidRPr="00EF5BF9" w:rsidRDefault="00903E57" w:rsidP="00EF5BF9">
      <w:pPr>
        <w:pStyle w:val="ListParagraph"/>
        <w:widowControl w:val="0"/>
        <w:numPr>
          <w:ilvl w:val="2"/>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r w:rsidRPr="00EF5BF9">
        <w:rPr>
          <w:rFonts w:ascii="Times New Roman" w:hAnsi="Times New Roman"/>
          <w:color w:val="000000"/>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Pr="00EF5BF9">
        <w:rPr>
          <w:rFonts w:ascii="Times New Roman" w:hAnsi="Times New Roman"/>
          <w:sz w:val="26"/>
          <w:szCs w:val="26"/>
        </w:rPr>
        <w:t xml:space="preserve">, Приказом Минэкономразвития России от 14.01.2015 № 7 </w:t>
      </w:r>
      <w:r w:rsidRPr="00EF5BF9">
        <w:rPr>
          <w:rFonts w:ascii="Times New Roman" w:hAnsi="Times New Roman"/>
          <w:color w:val="000000"/>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03E57" w:rsidRPr="00EF5BF9" w:rsidRDefault="00903E57" w:rsidP="00EF5BF9">
      <w:pPr>
        <w:pStyle w:val="ListParagraph"/>
        <w:widowControl w:val="0"/>
        <w:numPr>
          <w:ilvl w:val="2"/>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03E57" w:rsidRPr="00EF5BF9" w:rsidRDefault="00903E57" w:rsidP="00EF5BF9">
      <w:pPr>
        <w:pStyle w:val="ListParagraph"/>
        <w:widowControl w:val="0"/>
        <w:numPr>
          <w:ilvl w:val="2"/>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03E57" w:rsidRPr="00EF5BF9" w:rsidRDefault="00903E57" w:rsidP="00EF5BF9">
      <w:pPr>
        <w:pStyle w:val="ListParagraph"/>
        <w:widowControl w:val="0"/>
        <w:numPr>
          <w:ilvl w:val="1"/>
          <w:numId w:val="9"/>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sz w:val="26"/>
          <w:szCs w:val="26"/>
        </w:rPr>
      </w:pPr>
      <w:r w:rsidRPr="00EF5BF9">
        <w:rPr>
          <w:rFonts w:ascii="Times New Roman" w:hAnsi="Times New Roman"/>
          <w:sz w:val="26"/>
          <w:szCs w:val="26"/>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3E57" w:rsidRPr="00EF5BF9" w:rsidRDefault="00903E57" w:rsidP="00EF5BF9">
      <w:pPr>
        <w:pStyle w:val="ConsPlusNormal"/>
        <w:numPr>
          <w:ilvl w:val="2"/>
          <w:numId w:val="9"/>
        </w:numPr>
        <w:tabs>
          <w:tab w:val="left" w:pos="1134"/>
        </w:tabs>
        <w:ind w:left="0" w:firstLine="567"/>
        <w:contextualSpacing/>
        <w:jc w:val="both"/>
        <w:rPr>
          <w:rFonts w:ascii="Times New Roman" w:hAnsi="Times New Roman"/>
          <w:sz w:val="26"/>
          <w:szCs w:val="26"/>
          <w:lang w:eastAsia="en-US"/>
        </w:rPr>
      </w:pPr>
      <w:r w:rsidRPr="00EF5BF9">
        <w:rPr>
          <w:rFonts w:ascii="Times New Roman" w:hAnsi="Times New Roman"/>
          <w:sz w:val="26"/>
          <w:szCs w:val="26"/>
        </w:rPr>
        <w:t xml:space="preserve">Для получения </w:t>
      </w:r>
      <w:r w:rsidRPr="00EF5BF9">
        <w:rPr>
          <w:rFonts w:ascii="Times New Roman" w:hAnsi="Times New Roman"/>
          <w:sz w:val="26"/>
          <w:szCs w:val="26"/>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F5BF9">
        <w:rPr>
          <w:rFonts w:ascii="Times New Roman" w:hAnsi="Times New Roman"/>
          <w:sz w:val="26"/>
          <w:szCs w:val="26"/>
        </w:rPr>
        <w:t>предусмотрено межведомственное взаимодействие администрации</w:t>
      </w:r>
      <w:r w:rsidRPr="00EF5BF9">
        <w:rPr>
          <w:rFonts w:ascii="Times New Roman" w:hAnsi="Times New Roman"/>
          <w:sz w:val="26"/>
          <w:szCs w:val="26"/>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03E57" w:rsidRPr="00EF5BF9" w:rsidRDefault="00903E57" w:rsidP="00EF5BF9">
      <w:pPr>
        <w:pStyle w:val="ConsPlusNormal"/>
        <w:tabs>
          <w:tab w:val="left" w:pos="1134"/>
        </w:tabs>
        <w:ind w:firstLine="567"/>
        <w:jc w:val="both"/>
        <w:rPr>
          <w:rFonts w:ascii="Times New Roman" w:hAnsi="Times New Roman"/>
          <w:color w:val="000000"/>
          <w:sz w:val="26"/>
          <w:szCs w:val="26"/>
          <w:lang w:eastAsia="en-US"/>
        </w:rPr>
      </w:pPr>
    </w:p>
    <w:p w:rsidR="00903E57" w:rsidRDefault="00903E57" w:rsidP="00EF5BF9">
      <w:pPr>
        <w:pStyle w:val="ListParagraph"/>
        <w:numPr>
          <w:ilvl w:val="0"/>
          <w:numId w:val="14"/>
        </w:numPr>
        <w:tabs>
          <w:tab w:val="left" w:pos="1134"/>
        </w:tabs>
        <w:spacing w:after="0" w:line="240" w:lineRule="auto"/>
        <w:ind w:left="0" w:firstLine="567"/>
        <w:jc w:val="center"/>
        <w:rPr>
          <w:rFonts w:ascii="Times New Roman" w:hAnsi="Times New Roman"/>
          <w:b/>
          <w:sz w:val="26"/>
          <w:szCs w:val="26"/>
        </w:rPr>
      </w:pPr>
      <w:r w:rsidRPr="00EF5BF9">
        <w:rPr>
          <w:rFonts w:ascii="Times New Roman" w:hAnsi="Times New Roman"/>
          <w:b/>
          <w:sz w:val="26"/>
          <w:szCs w:val="26"/>
        </w:rPr>
        <w:t>Формы контроля  за исполнением административного регламента</w:t>
      </w:r>
    </w:p>
    <w:p w:rsidR="00903E57" w:rsidRPr="00EF5BF9" w:rsidRDefault="00903E57" w:rsidP="00763439">
      <w:pPr>
        <w:pStyle w:val="ListParagraph"/>
        <w:tabs>
          <w:tab w:val="left" w:pos="1134"/>
        </w:tabs>
        <w:spacing w:after="0" w:line="240" w:lineRule="auto"/>
        <w:ind w:left="567"/>
        <w:rPr>
          <w:rFonts w:ascii="Times New Roman" w:hAnsi="Times New Roman"/>
          <w:b/>
          <w:sz w:val="26"/>
          <w:szCs w:val="26"/>
        </w:rPr>
      </w:pPr>
    </w:p>
    <w:p w:rsidR="00903E57" w:rsidRPr="00EF5BF9" w:rsidRDefault="00903E57" w:rsidP="00EF5BF9">
      <w:pPr>
        <w:pStyle w:val="ListParagraph"/>
        <w:numPr>
          <w:ilvl w:val="1"/>
          <w:numId w:val="14"/>
        </w:numPr>
        <w:tabs>
          <w:tab w:val="left" w:pos="1134"/>
        </w:tabs>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3E57" w:rsidRPr="00EF5BF9" w:rsidRDefault="00903E57" w:rsidP="00EF5BF9">
      <w:pPr>
        <w:pStyle w:val="ListParagraph"/>
        <w:numPr>
          <w:ilvl w:val="1"/>
          <w:numId w:val="14"/>
        </w:numPr>
        <w:tabs>
          <w:tab w:val="left" w:pos="1134"/>
        </w:tabs>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3E57" w:rsidRPr="00EF5BF9" w:rsidRDefault="00903E57" w:rsidP="00EF5BF9">
      <w:pPr>
        <w:tabs>
          <w:tab w:val="left" w:pos="1134"/>
        </w:tabs>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3E57" w:rsidRPr="00EF5BF9" w:rsidRDefault="00903E57" w:rsidP="00EF5BF9">
      <w:pPr>
        <w:pStyle w:val="ListParagraph"/>
        <w:numPr>
          <w:ilvl w:val="1"/>
          <w:numId w:val="14"/>
        </w:numPr>
        <w:tabs>
          <w:tab w:val="left" w:pos="1134"/>
        </w:tabs>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3E57" w:rsidRPr="00EF5BF9" w:rsidRDefault="00903E57" w:rsidP="00EF5BF9">
      <w:pPr>
        <w:pStyle w:val="ListParagraph"/>
        <w:numPr>
          <w:ilvl w:val="1"/>
          <w:numId w:val="14"/>
        </w:numPr>
        <w:tabs>
          <w:tab w:val="left" w:pos="1134"/>
        </w:tabs>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Проведение текущего контроля должно осуществляться не реже двух раз в год.</w:t>
      </w:r>
    </w:p>
    <w:p w:rsidR="00903E57" w:rsidRPr="00EF5BF9" w:rsidRDefault="00903E57" w:rsidP="00EF5BF9">
      <w:pPr>
        <w:tabs>
          <w:tab w:val="left" w:pos="1134"/>
        </w:tabs>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3E57" w:rsidRPr="00EF5BF9" w:rsidRDefault="00903E57" w:rsidP="00EF5BF9">
      <w:pPr>
        <w:tabs>
          <w:tab w:val="left" w:pos="1134"/>
        </w:tabs>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03E57" w:rsidRPr="00EF5BF9" w:rsidRDefault="00903E57" w:rsidP="00EF5BF9">
      <w:pPr>
        <w:tabs>
          <w:tab w:val="left" w:pos="1134"/>
        </w:tabs>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3E57" w:rsidRPr="00EF5BF9" w:rsidRDefault="00903E57" w:rsidP="00EF5BF9">
      <w:pPr>
        <w:pStyle w:val="ListParagraph"/>
        <w:numPr>
          <w:ilvl w:val="1"/>
          <w:numId w:val="14"/>
        </w:numPr>
        <w:tabs>
          <w:tab w:val="left" w:pos="1134"/>
        </w:tabs>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Контроль за предоставлением муниципальной услуги может быть осуществлен со стороны граждан, их объединений и организаций в соответствие с действующим  законодательством Российской Федерации.</w:t>
      </w:r>
    </w:p>
    <w:p w:rsidR="00903E57" w:rsidRPr="00EF5BF9" w:rsidRDefault="00903E57" w:rsidP="00EF5BF9">
      <w:pPr>
        <w:pStyle w:val="ListParagraph"/>
        <w:tabs>
          <w:tab w:val="left" w:pos="1134"/>
        </w:tabs>
        <w:spacing w:after="0" w:line="240" w:lineRule="auto"/>
        <w:ind w:left="0" w:firstLine="567"/>
        <w:jc w:val="both"/>
        <w:rPr>
          <w:rFonts w:ascii="Times New Roman" w:hAnsi="Times New Roman"/>
          <w:color w:val="000000"/>
          <w:sz w:val="26"/>
          <w:szCs w:val="26"/>
        </w:rPr>
      </w:pPr>
    </w:p>
    <w:p w:rsidR="00903E57" w:rsidRDefault="00903E57" w:rsidP="00EF5BF9">
      <w:pPr>
        <w:pStyle w:val="ListParagraph"/>
        <w:numPr>
          <w:ilvl w:val="0"/>
          <w:numId w:val="15"/>
        </w:numPr>
        <w:tabs>
          <w:tab w:val="num" w:pos="0"/>
          <w:tab w:val="left" w:pos="1134"/>
        </w:tabs>
        <w:spacing w:after="0" w:line="240" w:lineRule="auto"/>
        <w:ind w:left="0" w:firstLine="567"/>
        <w:jc w:val="center"/>
        <w:rPr>
          <w:rFonts w:ascii="Times New Roman" w:hAnsi="Times New Roman"/>
          <w:b/>
          <w:sz w:val="26"/>
          <w:szCs w:val="26"/>
        </w:rPr>
      </w:pPr>
      <w:r w:rsidRPr="00EF5BF9">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E57" w:rsidRPr="00EF5BF9" w:rsidRDefault="00903E57" w:rsidP="00763439">
      <w:pPr>
        <w:pStyle w:val="ListParagraph"/>
        <w:tabs>
          <w:tab w:val="left" w:pos="1134"/>
        </w:tabs>
        <w:spacing w:after="0" w:line="240" w:lineRule="auto"/>
        <w:ind w:left="567"/>
        <w:rPr>
          <w:rFonts w:ascii="Times New Roman" w:hAnsi="Times New Roman"/>
          <w:b/>
          <w:sz w:val="26"/>
          <w:szCs w:val="26"/>
        </w:rPr>
      </w:pPr>
    </w:p>
    <w:p w:rsidR="00903E57" w:rsidRPr="00EF5BF9" w:rsidRDefault="00903E57" w:rsidP="00EF5BF9">
      <w:pPr>
        <w:pStyle w:val="ConsPlusNormal"/>
        <w:numPr>
          <w:ilvl w:val="1"/>
          <w:numId w:val="15"/>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3E57" w:rsidRPr="00EF5BF9" w:rsidRDefault="00903E57" w:rsidP="00EF5BF9">
      <w:pPr>
        <w:pStyle w:val="ConsPlusNormal"/>
        <w:numPr>
          <w:ilvl w:val="1"/>
          <w:numId w:val="15"/>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Заявитель может обратиться с жалобой в том числе в следующих случаях:</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нарушение срока регистрации заявления заявителя об оказании муниципальной услуги;</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нарушение срока предоставления муниципальной услуги;</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Новохоперского муниципального района Воронежской области для предоставления муниципальной услуги;</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Новохоперского муниципального района Воронежской области для предоставления муниципальной услуги, у заявителя;</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Новохоперского муниципального района Воронежской области;</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Новохоперского муниципального района Воронежской области;</w:t>
      </w:r>
    </w:p>
    <w:p w:rsidR="00903E57" w:rsidRPr="00EF5BF9" w:rsidRDefault="00903E57" w:rsidP="00EF5BF9">
      <w:pPr>
        <w:pStyle w:val="ConsPlusNormal"/>
        <w:numPr>
          <w:ilvl w:val="0"/>
          <w:numId w:val="16"/>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E57" w:rsidRPr="00EF5BF9" w:rsidRDefault="00903E57" w:rsidP="00EF5BF9">
      <w:pPr>
        <w:pStyle w:val="ListParagraph"/>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Основанием для начала процедуры досудебного (внесудебного) обжалования является поступившая жалоба.</w:t>
      </w:r>
    </w:p>
    <w:p w:rsidR="00903E57" w:rsidRPr="00EF5BF9" w:rsidRDefault="00903E57" w:rsidP="00EF5BF9">
      <w:pPr>
        <w:tabs>
          <w:tab w:val="num" w:pos="0"/>
          <w:tab w:val="left" w:pos="142"/>
          <w:tab w:val="left" w:pos="1134"/>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3E57" w:rsidRPr="00EF5BF9" w:rsidRDefault="00903E57" w:rsidP="00EF5BF9">
      <w:pPr>
        <w:pStyle w:val="ListParagraph"/>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EF5BF9">
        <w:rPr>
          <w:rFonts w:ascii="Times New Roman" w:hAnsi="Times New Roman"/>
          <w:color w:val="000000"/>
          <w:sz w:val="26"/>
          <w:szCs w:val="26"/>
        </w:rPr>
        <w:t>Жалоба должна содержать:</w:t>
      </w:r>
    </w:p>
    <w:p w:rsidR="00903E57" w:rsidRPr="00EF5BF9" w:rsidRDefault="00903E57" w:rsidP="00EF5BF9">
      <w:pPr>
        <w:tabs>
          <w:tab w:val="num" w:pos="0"/>
          <w:tab w:val="left" w:pos="142"/>
          <w:tab w:val="left" w:pos="1134"/>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наименование органа, предоставляющего муниципальную услугу, фамилию, имя, отчество должностного лица либо служащего, решения и действия (бездействие) которого обжалуются;</w:t>
      </w:r>
    </w:p>
    <w:p w:rsidR="00903E57" w:rsidRPr="00EF5BF9" w:rsidRDefault="00903E57" w:rsidP="00EF5BF9">
      <w:pPr>
        <w:tabs>
          <w:tab w:val="num" w:pos="0"/>
          <w:tab w:val="left" w:pos="142"/>
          <w:tab w:val="left" w:pos="1134"/>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E57" w:rsidRPr="00EF5BF9" w:rsidRDefault="00903E57" w:rsidP="00EF5BF9">
      <w:pPr>
        <w:tabs>
          <w:tab w:val="num" w:pos="0"/>
          <w:tab w:val="left" w:pos="142"/>
          <w:tab w:val="left" w:pos="1134"/>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сведения об обжалуемых решениях и действиях (бездействии) администрации, должностного лица либо муниципального служащего;</w:t>
      </w:r>
    </w:p>
    <w:p w:rsidR="00903E57" w:rsidRPr="00EF5BF9" w:rsidRDefault="00903E57" w:rsidP="00EF5BF9">
      <w:pPr>
        <w:tabs>
          <w:tab w:val="num" w:pos="0"/>
          <w:tab w:val="left" w:pos="142"/>
          <w:tab w:val="left" w:pos="1134"/>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3E57" w:rsidRPr="00EF5BF9" w:rsidRDefault="00903E57" w:rsidP="00EF5BF9">
      <w:pPr>
        <w:pStyle w:val="ListParagraph"/>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olor w:val="000000"/>
          <w:sz w:val="26"/>
          <w:szCs w:val="26"/>
          <w:lang w:eastAsia="ru-RU"/>
        </w:rPr>
      </w:pPr>
      <w:r w:rsidRPr="00EF5BF9">
        <w:rPr>
          <w:rFonts w:ascii="Times New Roman" w:hAnsi="Times New Roman"/>
          <w:color w:val="000000"/>
          <w:sz w:val="26"/>
          <w:szCs w:val="26"/>
          <w:lang w:eastAsia="ru-RU"/>
        </w:rPr>
        <w:t>Заявитель может обжаловать решения и действия (бездействие) должностных лиц,  служащих администрации г</w:t>
      </w:r>
      <w:r w:rsidRPr="00EF5BF9">
        <w:rPr>
          <w:rFonts w:ascii="Times New Roman" w:hAnsi="Times New Roman"/>
          <w:color w:val="000000"/>
          <w:sz w:val="26"/>
          <w:szCs w:val="26"/>
        </w:rPr>
        <w:t>лаве администрации Новохоперского муниципального района.</w:t>
      </w:r>
    </w:p>
    <w:p w:rsidR="00903E57" w:rsidRPr="00EF5BF9" w:rsidRDefault="00903E57" w:rsidP="00EF5BF9">
      <w:pPr>
        <w:pStyle w:val="ListParagraph"/>
        <w:numPr>
          <w:ilvl w:val="1"/>
          <w:numId w:val="15"/>
        </w:numPr>
        <w:tabs>
          <w:tab w:val="num" w:pos="0"/>
          <w:tab w:val="left" w:pos="142"/>
          <w:tab w:val="left" w:pos="1134"/>
        </w:tabs>
        <w:autoSpaceDE w:val="0"/>
        <w:autoSpaceDN w:val="0"/>
        <w:adjustRightInd w:val="0"/>
        <w:spacing w:after="0" w:line="240" w:lineRule="auto"/>
        <w:ind w:left="0" w:firstLine="567"/>
        <w:jc w:val="both"/>
        <w:rPr>
          <w:rFonts w:ascii="Times New Roman" w:hAnsi="Times New Roman"/>
          <w:color w:val="000000"/>
          <w:sz w:val="26"/>
          <w:szCs w:val="26"/>
          <w:lang w:eastAsia="ru-RU"/>
        </w:rPr>
      </w:pPr>
      <w:r w:rsidRPr="00EF5BF9">
        <w:rPr>
          <w:rFonts w:ascii="Times New Roman" w:hAnsi="Times New Roman"/>
          <w:color w:val="000000"/>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03E57" w:rsidRPr="00EF5BF9" w:rsidRDefault="00903E57" w:rsidP="00EF5BF9">
      <w:pPr>
        <w:pStyle w:val="ConsPlusNormal"/>
        <w:tabs>
          <w:tab w:val="num" w:pos="0"/>
          <w:tab w:val="left" w:pos="142"/>
          <w:tab w:val="left" w:pos="1134"/>
        </w:tabs>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3E57" w:rsidRPr="00EF5BF9" w:rsidRDefault="00903E57" w:rsidP="00EF5BF9">
      <w:pPr>
        <w:pStyle w:val="ConsPlusNormal"/>
        <w:tabs>
          <w:tab w:val="num" w:pos="0"/>
          <w:tab w:val="left" w:pos="142"/>
          <w:tab w:val="left" w:pos="1134"/>
        </w:tabs>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3E57" w:rsidRPr="00EF5BF9" w:rsidRDefault="00903E57" w:rsidP="00EF5BF9">
      <w:pPr>
        <w:pStyle w:val="ConsPlusNormal"/>
        <w:numPr>
          <w:ilvl w:val="1"/>
          <w:numId w:val="15"/>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903E57" w:rsidRPr="00EF5BF9" w:rsidRDefault="00903E57" w:rsidP="00EF5BF9">
      <w:pPr>
        <w:pStyle w:val="ConsPlusNormal"/>
        <w:numPr>
          <w:ilvl w:val="0"/>
          <w:numId w:val="17"/>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903E57" w:rsidRPr="00EF5BF9" w:rsidRDefault="00903E57" w:rsidP="00EF5BF9">
      <w:pPr>
        <w:pStyle w:val="ConsPlusNormal"/>
        <w:numPr>
          <w:ilvl w:val="0"/>
          <w:numId w:val="17"/>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подача жалобы лицом, полномочия которого не подтверждены в порядке, установленном законодательством;</w:t>
      </w:r>
    </w:p>
    <w:p w:rsidR="00903E57" w:rsidRPr="00EF5BF9" w:rsidRDefault="00903E57" w:rsidP="00EF5BF9">
      <w:pPr>
        <w:pStyle w:val="ConsPlusNormal"/>
        <w:numPr>
          <w:ilvl w:val="0"/>
          <w:numId w:val="17"/>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3E57" w:rsidRPr="00EF5BF9" w:rsidRDefault="00903E57" w:rsidP="00EF5BF9">
      <w:pPr>
        <w:pStyle w:val="ConsPlusNormal"/>
        <w:tabs>
          <w:tab w:val="num" w:pos="0"/>
          <w:tab w:val="left" w:pos="142"/>
          <w:tab w:val="left" w:pos="1134"/>
        </w:tabs>
        <w:ind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903E57" w:rsidRPr="00EF5BF9" w:rsidRDefault="00903E57" w:rsidP="00EF5BF9">
      <w:pPr>
        <w:pStyle w:val="ConsPlusNormal"/>
        <w:numPr>
          <w:ilvl w:val="0"/>
          <w:numId w:val="18"/>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E57" w:rsidRPr="00EF5BF9" w:rsidRDefault="00903E57" w:rsidP="00EF5BF9">
      <w:pPr>
        <w:pStyle w:val="ConsPlusNormal"/>
        <w:numPr>
          <w:ilvl w:val="0"/>
          <w:numId w:val="18"/>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E57" w:rsidRPr="00EF5BF9" w:rsidRDefault="00903E57" w:rsidP="00EF5BF9">
      <w:pPr>
        <w:pStyle w:val="ConsPlusNormal"/>
        <w:numPr>
          <w:ilvl w:val="1"/>
          <w:numId w:val="15"/>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Заявители имеют право на получение документов и информации, необходимых для обоснования и рассмотрения жалобы.</w:t>
      </w:r>
    </w:p>
    <w:p w:rsidR="00903E57" w:rsidRPr="00EF5BF9" w:rsidRDefault="00903E57" w:rsidP="00EF5BF9">
      <w:pPr>
        <w:pStyle w:val="ConsPlusNormal"/>
        <w:numPr>
          <w:ilvl w:val="1"/>
          <w:numId w:val="15"/>
        </w:numPr>
        <w:tabs>
          <w:tab w:val="num" w:pos="0"/>
          <w:tab w:val="left" w:pos="142"/>
          <w:tab w:val="left" w:pos="1134"/>
        </w:tabs>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E57" w:rsidRPr="00EF5BF9" w:rsidRDefault="00903E57" w:rsidP="00EF5BF9">
      <w:pPr>
        <w:pStyle w:val="ConsPlusNormal"/>
        <w:numPr>
          <w:ilvl w:val="1"/>
          <w:numId w:val="15"/>
        </w:numPr>
        <w:tabs>
          <w:tab w:val="num" w:pos="0"/>
          <w:tab w:val="left" w:pos="142"/>
          <w:tab w:val="left" w:pos="1134"/>
        </w:tabs>
        <w:adjustRightInd w:val="0"/>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E57" w:rsidRPr="00EF5BF9" w:rsidRDefault="00903E57" w:rsidP="00EF5BF9">
      <w:pPr>
        <w:pStyle w:val="ConsPlusNormal"/>
        <w:numPr>
          <w:ilvl w:val="1"/>
          <w:numId w:val="15"/>
        </w:numPr>
        <w:tabs>
          <w:tab w:val="num" w:pos="0"/>
          <w:tab w:val="left" w:pos="142"/>
          <w:tab w:val="left" w:pos="1134"/>
        </w:tabs>
        <w:adjustRightInd w:val="0"/>
        <w:ind w:left="0" w:firstLine="567"/>
        <w:contextualSpacing/>
        <w:jc w:val="both"/>
        <w:rPr>
          <w:rFonts w:ascii="Times New Roman" w:hAnsi="Times New Roman"/>
          <w:color w:val="000000"/>
          <w:sz w:val="26"/>
          <w:szCs w:val="26"/>
        </w:rPr>
      </w:pPr>
      <w:r w:rsidRPr="00EF5BF9">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E57" w:rsidRPr="00EF5BF9" w:rsidRDefault="00903E57" w:rsidP="00EF5BF9">
      <w:pPr>
        <w:tabs>
          <w:tab w:val="left" w:pos="1134"/>
        </w:tabs>
        <w:spacing w:after="0" w:line="240" w:lineRule="auto"/>
        <w:ind w:firstLine="567"/>
        <w:jc w:val="both"/>
        <w:rPr>
          <w:sz w:val="26"/>
          <w:szCs w:val="26"/>
        </w:rPr>
      </w:pPr>
    </w:p>
    <w:p w:rsidR="00903E57" w:rsidRPr="00EF5BF9" w:rsidRDefault="00903E57" w:rsidP="00EF5BF9">
      <w:pPr>
        <w:autoSpaceDE w:val="0"/>
        <w:autoSpaceDN w:val="0"/>
        <w:adjustRightInd w:val="0"/>
        <w:spacing w:after="0" w:line="240" w:lineRule="auto"/>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lang w:val="en-US"/>
        </w:rPr>
      </w:pPr>
    </w:p>
    <w:p w:rsidR="00903E57" w:rsidRDefault="00903E57" w:rsidP="00EF5BF9">
      <w:pPr>
        <w:pStyle w:val="ConsPlusNormal"/>
        <w:ind w:firstLine="709"/>
        <w:jc w:val="both"/>
        <w:rPr>
          <w:rFonts w:ascii="Times New Roman" w:hAnsi="Times New Roman"/>
          <w:sz w:val="26"/>
          <w:szCs w:val="26"/>
          <w:lang w:val="en-US"/>
        </w:rPr>
      </w:pPr>
    </w:p>
    <w:p w:rsidR="00903E57" w:rsidRDefault="00903E57" w:rsidP="00EF5BF9">
      <w:pPr>
        <w:pStyle w:val="ConsPlusNormal"/>
        <w:ind w:firstLine="709"/>
        <w:jc w:val="both"/>
        <w:rPr>
          <w:rFonts w:ascii="Times New Roman" w:hAnsi="Times New Roman"/>
          <w:sz w:val="26"/>
          <w:szCs w:val="26"/>
          <w:lang w:val="en-US"/>
        </w:rPr>
      </w:pPr>
    </w:p>
    <w:p w:rsidR="00903E57" w:rsidRDefault="00903E57" w:rsidP="00EF5BF9">
      <w:pPr>
        <w:pStyle w:val="ConsPlusNormal"/>
        <w:ind w:firstLine="709"/>
        <w:jc w:val="both"/>
        <w:rPr>
          <w:rFonts w:ascii="Times New Roman" w:hAnsi="Times New Roman"/>
          <w:sz w:val="26"/>
          <w:szCs w:val="26"/>
          <w:lang w:val="en-US"/>
        </w:rPr>
      </w:pPr>
    </w:p>
    <w:p w:rsidR="00903E57" w:rsidRDefault="00903E57" w:rsidP="00EF5BF9">
      <w:pPr>
        <w:pStyle w:val="ConsPlusNormal"/>
        <w:ind w:firstLine="709"/>
        <w:jc w:val="both"/>
        <w:rPr>
          <w:rFonts w:ascii="Times New Roman" w:hAnsi="Times New Roman"/>
          <w:sz w:val="26"/>
          <w:szCs w:val="26"/>
          <w:lang w:val="en-US"/>
        </w:rPr>
      </w:pPr>
    </w:p>
    <w:p w:rsidR="00903E57" w:rsidRPr="002624B5" w:rsidRDefault="00903E57" w:rsidP="00EF5BF9">
      <w:pPr>
        <w:pStyle w:val="ConsPlusNormal"/>
        <w:ind w:firstLine="709"/>
        <w:jc w:val="both"/>
        <w:rPr>
          <w:rFonts w:ascii="Times New Roman" w:hAnsi="Times New Roman"/>
          <w:sz w:val="26"/>
          <w:szCs w:val="26"/>
          <w:lang w:val="en-US"/>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1C071B">
      <w:pPr>
        <w:spacing w:after="0" w:line="240" w:lineRule="auto"/>
        <w:ind w:left="5670"/>
        <w:contextualSpacing/>
        <w:jc w:val="both"/>
        <w:rPr>
          <w:rFonts w:ascii="Times New Roman" w:hAnsi="Times New Roman"/>
          <w:sz w:val="26"/>
          <w:szCs w:val="26"/>
        </w:rPr>
      </w:pPr>
      <w:r w:rsidRPr="00EF5BF9">
        <w:rPr>
          <w:rFonts w:ascii="Times New Roman" w:hAnsi="Times New Roman"/>
          <w:sz w:val="26"/>
          <w:szCs w:val="26"/>
        </w:rPr>
        <w:t xml:space="preserve">Приложение №1 </w:t>
      </w:r>
    </w:p>
    <w:p w:rsidR="00903E57" w:rsidRDefault="00903E57" w:rsidP="001C071B">
      <w:pPr>
        <w:spacing w:after="0" w:line="240" w:lineRule="auto"/>
        <w:ind w:left="5670"/>
        <w:contextualSpacing/>
        <w:jc w:val="both"/>
        <w:rPr>
          <w:rFonts w:ascii="Times New Roman" w:hAnsi="Times New Roman"/>
          <w:sz w:val="26"/>
          <w:szCs w:val="26"/>
        </w:rPr>
      </w:pPr>
      <w:r w:rsidRPr="00EF5BF9">
        <w:rPr>
          <w:rFonts w:ascii="Times New Roman" w:hAnsi="Times New Roman"/>
          <w:sz w:val="26"/>
          <w:szCs w:val="26"/>
        </w:rPr>
        <w:t>к административному регламенту</w:t>
      </w:r>
    </w:p>
    <w:p w:rsidR="00903E57" w:rsidRPr="00EF5BF9" w:rsidRDefault="00903E57" w:rsidP="00EF5BF9">
      <w:pPr>
        <w:spacing w:after="0" w:line="240" w:lineRule="auto"/>
        <w:ind w:firstLine="709"/>
        <w:contextualSpacing/>
        <w:jc w:val="right"/>
        <w:rPr>
          <w:rFonts w:ascii="Times New Roman" w:hAnsi="Times New Roman"/>
          <w:sz w:val="26"/>
          <w:szCs w:val="26"/>
        </w:rPr>
      </w:pPr>
    </w:p>
    <w:p w:rsidR="00903E57" w:rsidRPr="00EF5BF9" w:rsidRDefault="00903E57" w:rsidP="001C071B">
      <w:pPr>
        <w:spacing w:after="0" w:line="240" w:lineRule="auto"/>
        <w:ind w:firstLine="567"/>
        <w:jc w:val="both"/>
        <w:rPr>
          <w:rFonts w:ascii="Times New Roman" w:hAnsi="Times New Roman"/>
          <w:sz w:val="26"/>
          <w:szCs w:val="26"/>
        </w:rPr>
      </w:pPr>
      <w:r w:rsidRPr="00EF5BF9">
        <w:rPr>
          <w:rFonts w:ascii="Times New Roman" w:hAnsi="Times New Roman"/>
          <w:sz w:val="26"/>
          <w:szCs w:val="26"/>
        </w:rPr>
        <w:t>1. Место нахождения администрации Новохоперского муниципального района Воронежской области: Воронежская область, г. Новохоперск, ул. Советская, д.14.</w:t>
      </w:r>
    </w:p>
    <w:p w:rsidR="00903E57" w:rsidRPr="00EF5BF9" w:rsidRDefault="00903E57" w:rsidP="001C071B">
      <w:pPr>
        <w:spacing w:after="0" w:line="240" w:lineRule="auto"/>
        <w:ind w:firstLine="567"/>
        <w:jc w:val="both"/>
        <w:rPr>
          <w:rFonts w:ascii="Times New Roman" w:hAnsi="Times New Roman"/>
          <w:sz w:val="26"/>
          <w:szCs w:val="26"/>
        </w:rPr>
      </w:pPr>
      <w:r w:rsidRPr="00EF5BF9">
        <w:rPr>
          <w:rFonts w:ascii="Times New Roman" w:hAnsi="Times New Roman"/>
          <w:sz w:val="26"/>
          <w:szCs w:val="26"/>
        </w:rPr>
        <w:t>График работы администрации Новохоперского муниципального района Воронежской области:</w:t>
      </w:r>
    </w:p>
    <w:p w:rsidR="00903E57" w:rsidRPr="00EF5BF9" w:rsidRDefault="00903E57" w:rsidP="001C071B">
      <w:pPr>
        <w:spacing w:after="0" w:line="240" w:lineRule="auto"/>
        <w:ind w:firstLine="567"/>
        <w:jc w:val="both"/>
        <w:rPr>
          <w:rFonts w:ascii="Times New Roman" w:hAnsi="Times New Roman"/>
          <w:sz w:val="26"/>
          <w:szCs w:val="26"/>
        </w:rPr>
      </w:pPr>
      <w:r w:rsidRPr="00EF5BF9">
        <w:rPr>
          <w:rFonts w:ascii="Times New Roman" w:hAnsi="Times New Roman"/>
          <w:sz w:val="26"/>
          <w:szCs w:val="26"/>
        </w:rPr>
        <w:t>понедельник - пятница: с 08.00 до 17.00;</w:t>
      </w:r>
    </w:p>
    <w:p w:rsidR="00903E57" w:rsidRPr="00EF5BF9" w:rsidRDefault="00903E57" w:rsidP="001C071B">
      <w:pPr>
        <w:spacing w:after="0" w:line="240" w:lineRule="auto"/>
        <w:ind w:firstLine="567"/>
        <w:jc w:val="both"/>
        <w:rPr>
          <w:rFonts w:ascii="Times New Roman" w:hAnsi="Times New Roman"/>
          <w:sz w:val="26"/>
          <w:szCs w:val="26"/>
        </w:rPr>
      </w:pPr>
      <w:r w:rsidRPr="00EF5BF9">
        <w:rPr>
          <w:rFonts w:ascii="Times New Roman" w:hAnsi="Times New Roman"/>
          <w:sz w:val="26"/>
          <w:szCs w:val="26"/>
        </w:rPr>
        <w:t>перерыв: с 12.00 до 13.00.</w:t>
      </w:r>
    </w:p>
    <w:p w:rsidR="00903E57" w:rsidRPr="00EF5BF9" w:rsidRDefault="00903E57" w:rsidP="001C071B">
      <w:pPr>
        <w:spacing w:after="0" w:line="240" w:lineRule="auto"/>
        <w:ind w:firstLine="567"/>
        <w:jc w:val="both"/>
        <w:rPr>
          <w:rFonts w:ascii="Times New Roman" w:hAnsi="Times New Roman"/>
          <w:sz w:val="26"/>
          <w:szCs w:val="26"/>
        </w:rPr>
      </w:pPr>
      <w:r w:rsidRPr="00EF5BF9">
        <w:rPr>
          <w:rFonts w:ascii="Times New Roman" w:hAnsi="Times New Roman"/>
          <w:sz w:val="26"/>
          <w:szCs w:val="26"/>
        </w:rPr>
        <w:t>Официальный сайт администрации Новохоперского муниципального района Воронежской области в сети Интернет: www.nhoper.ru.</w:t>
      </w:r>
    </w:p>
    <w:p w:rsidR="00903E57" w:rsidRPr="00EF5BF9" w:rsidRDefault="00903E57" w:rsidP="001C071B">
      <w:pPr>
        <w:spacing w:after="0" w:line="240" w:lineRule="auto"/>
        <w:ind w:firstLine="567"/>
        <w:jc w:val="both"/>
        <w:rPr>
          <w:rFonts w:ascii="Times New Roman" w:hAnsi="Times New Roman"/>
          <w:sz w:val="26"/>
          <w:szCs w:val="26"/>
        </w:rPr>
      </w:pPr>
      <w:r w:rsidRPr="00EF5BF9">
        <w:rPr>
          <w:rFonts w:ascii="Times New Roman" w:hAnsi="Times New Roman"/>
          <w:sz w:val="26"/>
          <w:szCs w:val="26"/>
        </w:rPr>
        <w:t xml:space="preserve">Адрес электронной почты администрации Новохоперского муниципального района Воронежской области: </w:t>
      </w:r>
      <w:hyperlink r:id="rId10" w:history="1">
        <w:r w:rsidRPr="00EF5BF9">
          <w:rPr>
            <w:rStyle w:val="Hyperlink"/>
            <w:rFonts w:ascii="Times New Roman" w:hAnsi="Times New Roman"/>
            <w:sz w:val="26"/>
            <w:szCs w:val="26"/>
          </w:rPr>
          <w:t>novohoper@govvrn.ru</w:t>
        </w:r>
      </w:hyperlink>
      <w:r w:rsidRPr="00EF5BF9">
        <w:rPr>
          <w:rFonts w:ascii="Times New Roman" w:hAnsi="Times New Roman"/>
          <w:sz w:val="26"/>
          <w:szCs w:val="26"/>
        </w:rPr>
        <w:t>.</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2. Телефоны для справок: (47353) 3-15-98.</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3.1. Место нахождения АУ «МФЦ»: 394026, г. Воронеж, ул. Дружинников, 3б (Коминтерновский район).</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Телефон для справок АУ «МФЦ»: (473) 226-99-99.</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Официальный сайт АУ «МФЦ» в сети Интернет: mfc.vr№.ru.</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Адрес электронной почты АУ «МФЦ»: od№o-ok№o@mail.ru.</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График работы АУ «МФЦ»:</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вторник, четверг, пятница: с 09.00 до 18.00;</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среда: с 11.00 до 20.00;</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суббота: с 09.00 до 16.45.</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3.2. Место нахождения филиала АУ «МФЦ» в муниципальном районе:</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Воронежская область, г.Новохоперск, ул. Советская, д.113/1</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График работы филиала АУ «МФЦ»:</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вторник, четверг, пятница: с 08.00 до 17.00;</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перерыв с 12.00 до 12.45;</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среда: с 11.00 до 20.00;</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перерыв: с 15.00 до 15.45;</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суббота: с 08.00 до 15.45</w:t>
      </w:r>
    </w:p>
    <w:p w:rsidR="00903E57" w:rsidRPr="00EF5BF9" w:rsidRDefault="00903E57" w:rsidP="001C071B">
      <w:pPr>
        <w:autoSpaceDE w:val="0"/>
        <w:autoSpaceDN w:val="0"/>
        <w:adjustRightInd w:val="0"/>
        <w:spacing w:after="0" w:line="240" w:lineRule="auto"/>
        <w:ind w:firstLine="567"/>
        <w:jc w:val="both"/>
        <w:rPr>
          <w:rFonts w:ascii="Times New Roman" w:hAnsi="Times New Roman"/>
          <w:sz w:val="26"/>
          <w:szCs w:val="26"/>
        </w:rPr>
      </w:pPr>
      <w:r w:rsidRPr="00EF5BF9">
        <w:rPr>
          <w:rFonts w:ascii="Times New Roman" w:hAnsi="Times New Roman"/>
          <w:sz w:val="26"/>
          <w:szCs w:val="26"/>
        </w:rPr>
        <w:t>выходные дни: воскресенье, понедельник</w:t>
      </w:r>
    </w:p>
    <w:p w:rsidR="00903E57" w:rsidRPr="00EF5BF9" w:rsidRDefault="00903E57" w:rsidP="00EF5BF9">
      <w:pPr>
        <w:spacing w:after="0" w:line="240" w:lineRule="auto"/>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EF5BF9">
      <w:pPr>
        <w:pStyle w:val="ConsPlusNormal"/>
        <w:ind w:firstLine="709"/>
        <w:jc w:val="both"/>
        <w:rPr>
          <w:rFonts w:ascii="Times New Roman" w:hAnsi="Times New Roman"/>
          <w:sz w:val="26"/>
          <w:szCs w:val="26"/>
        </w:rPr>
      </w:pPr>
    </w:p>
    <w:p w:rsidR="00903E57" w:rsidRDefault="00903E57" w:rsidP="00EF5BF9">
      <w:pPr>
        <w:pStyle w:val="ConsPlusNormal"/>
        <w:ind w:firstLine="709"/>
        <w:jc w:val="both"/>
        <w:rPr>
          <w:rFonts w:ascii="Times New Roman" w:hAnsi="Times New Roman"/>
          <w:sz w:val="26"/>
          <w:szCs w:val="26"/>
          <w:lang w:val="en-US"/>
        </w:rPr>
      </w:pPr>
    </w:p>
    <w:p w:rsidR="00903E57" w:rsidRPr="002624B5" w:rsidRDefault="00903E57" w:rsidP="00EF5BF9">
      <w:pPr>
        <w:pStyle w:val="ConsPlusNormal"/>
        <w:ind w:firstLine="709"/>
        <w:jc w:val="both"/>
        <w:rPr>
          <w:rFonts w:ascii="Times New Roman" w:hAnsi="Times New Roman"/>
          <w:sz w:val="26"/>
          <w:szCs w:val="26"/>
          <w:lang w:val="en-US"/>
        </w:rPr>
      </w:pPr>
    </w:p>
    <w:p w:rsidR="00903E57" w:rsidRPr="00EF5BF9" w:rsidRDefault="00903E57" w:rsidP="00EF5BF9">
      <w:pPr>
        <w:pStyle w:val="ConsPlusNormal"/>
        <w:ind w:firstLine="709"/>
        <w:jc w:val="both"/>
        <w:rPr>
          <w:rFonts w:ascii="Times New Roman" w:hAnsi="Times New Roman"/>
          <w:sz w:val="26"/>
          <w:szCs w:val="26"/>
        </w:rPr>
      </w:pPr>
    </w:p>
    <w:p w:rsidR="00903E57" w:rsidRPr="00EF5BF9" w:rsidRDefault="00903E57" w:rsidP="001C071B">
      <w:pPr>
        <w:spacing w:after="0" w:line="240" w:lineRule="auto"/>
        <w:ind w:left="5670"/>
        <w:jc w:val="both"/>
        <w:rPr>
          <w:rFonts w:ascii="Times New Roman" w:hAnsi="Times New Roman"/>
          <w:sz w:val="26"/>
          <w:szCs w:val="26"/>
        </w:rPr>
      </w:pPr>
      <w:r w:rsidRPr="00EF5BF9">
        <w:rPr>
          <w:rFonts w:ascii="Times New Roman" w:hAnsi="Times New Roman"/>
          <w:sz w:val="26"/>
          <w:szCs w:val="26"/>
        </w:rPr>
        <w:t>Приложение № 2</w:t>
      </w:r>
    </w:p>
    <w:p w:rsidR="00903E57" w:rsidRDefault="00903E57" w:rsidP="001C071B">
      <w:pPr>
        <w:spacing w:after="0" w:line="240" w:lineRule="auto"/>
        <w:ind w:left="5670"/>
        <w:jc w:val="both"/>
        <w:rPr>
          <w:rFonts w:ascii="Times New Roman" w:hAnsi="Times New Roman"/>
          <w:sz w:val="26"/>
          <w:szCs w:val="26"/>
        </w:rPr>
      </w:pPr>
      <w:r w:rsidRPr="00EF5BF9">
        <w:rPr>
          <w:rFonts w:ascii="Times New Roman" w:hAnsi="Times New Roman"/>
          <w:sz w:val="26"/>
          <w:szCs w:val="26"/>
        </w:rPr>
        <w:t>к административному регламенту</w:t>
      </w:r>
    </w:p>
    <w:p w:rsidR="00903E57" w:rsidRPr="00EF5BF9" w:rsidRDefault="00903E57" w:rsidP="001C071B">
      <w:pPr>
        <w:spacing w:after="0" w:line="240" w:lineRule="auto"/>
        <w:ind w:left="5670"/>
        <w:jc w:val="both"/>
        <w:rPr>
          <w:rFonts w:ascii="Times New Roman" w:hAnsi="Times New Roman"/>
          <w:sz w:val="26"/>
          <w:szCs w:val="26"/>
        </w:rPr>
      </w:pPr>
    </w:p>
    <w:p w:rsidR="00903E57" w:rsidRPr="00EF5BF9" w:rsidRDefault="00903E57" w:rsidP="00EF5BF9">
      <w:pPr>
        <w:spacing w:after="0" w:line="240" w:lineRule="auto"/>
        <w:ind w:firstLine="709"/>
        <w:jc w:val="center"/>
        <w:rPr>
          <w:rFonts w:ascii="Times New Roman" w:hAnsi="Times New Roman"/>
          <w:b/>
          <w:sz w:val="26"/>
          <w:szCs w:val="26"/>
        </w:rPr>
      </w:pPr>
      <w:r w:rsidRPr="00EF5BF9">
        <w:rPr>
          <w:rFonts w:ascii="Times New Roman" w:hAnsi="Times New Roman"/>
          <w:b/>
          <w:sz w:val="26"/>
          <w:szCs w:val="26"/>
        </w:rPr>
        <w:t>Блок-схема последовательности действий</w:t>
      </w:r>
    </w:p>
    <w:p w:rsidR="00903E57" w:rsidRPr="00EF5BF9" w:rsidRDefault="00903E57" w:rsidP="00EF5BF9">
      <w:pPr>
        <w:spacing w:after="0" w:line="240" w:lineRule="auto"/>
        <w:ind w:firstLine="709"/>
        <w:jc w:val="center"/>
        <w:rPr>
          <w:rFonts w:ascii="Times New Roman" w:hAnsi="Times New Roman"/>
          <w:b/>
          <w:sz w:val="26"/>
          <w:szCs w:val="26"/>
        </w:rPr>
      </w:pPr>
      <w:r w:rsidRPr="00EF5BF9">
        <w:rPr>
          <w:rFonts w:ascii="Times New Roman" w:hAnsi="Times New Roman"/>
          <w:b/>
          <w:sz w:val="26"/>
          <w:szCs w:val="26"/>
        </w:rPr>
        <w:t>при предоставлении муниципальной услуги</w:t>
      </w:r>
    </w:p>
    <w:p w:rsidR="00903E57" w:rsidRPr="00EF5BF9" w:rsidRDefault="00903E57" w:rsidP="00EF5BF9">
      <w:pPr>
        <w:spacing w:after="0" w:line="240" w:lineRule="auto"/>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903E57" w:rsidRPr="0005747B" w:rsidRDefault="00903E57"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903E57" w:rsidRDefault="00903E57" w:rsidP="00EF5BF9">
      <w:pPr>
        <w:autoSpaceDE w:val="0"/>
        <w:autoSpaceDN w:val="0"/>
        <w:adjustRightInd w:val="0"/>
        <w:spacing w:after="0" w:line="240" w:lineRule="auto"/>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2.55pt;margin-top:12.45pt;width:.05pt;height:1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903E57" w:rsidRPr="00EF5BF9" w:rsidRDefault="00903E57" w:rsidP="00EF5BF9">
      <w:pPr>
        <w:autoSpaceDE w:val="0"/>
        <w:autoSpaceDN w:val="0"/>
        <w:adjustRightInd w:val="0"/>
        <w:spacing w:after="0" w:line="240" w:lineRule="auto"/>
        <w:jc w:val="center"/>
        <w:rPr>
          <w:rFonts w:ascii="Times New Roman" w:hAnsi="Times New Roman"/>
          <w:b/>
          <w:sz w:val="26"/>
          <w:szCs w:val="26"/>
        </w:rPr>
      </w:pPr>
    </w:p>
    <w:p w:rsidR="00903E57" w:rsidRPr="00EF5BF9" w:rsidRDefault="00903E57" w:rsidP="00EF5BF9">
      <w:pPr>
        <w:autoSpaceDE w:val="0"/>
        <w:autoSpaceDN w:val="0"/>
        <w:adjustRightInd w:val="0"/>
        <w:spacing w:after="0" w:line="240" w:lineRule="auto"/>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903E57" w:rsidRPr="009573D8" w:rsidRDefault="00903E57"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903E57" w:rsidRDefault="00903E57" w:rsidP="00EF5BF9">
      <w:pPr>
        <w:autoSpaceDE w:val="0"/>
        <w:autoSpaceDN w:val="0"/>
        <w:adjustRightInd w:val="0"/>
        <w:spacing w:after="0" w:line="240" w:lineRule="auto"/>
        <w:jc w:val="both"/>
        <w:rPr>
          <w:rFonts w:ascii="Times New Roman" w:hAnsi="Times New Roman"/>
          <w:sz w:val="26"/>
          <w:szCs w:val="26"/>
        </w:rPr>
      </w:pPr>
    </w:p>
    <w:p w:rsidR="00903E57" w:rsidRPr="00EF5BF9" w:rsidRDefault="00903E57" w:rsidP="00EF5BF9">
      <w:pPr>
        <w:autoSpaceDE w:val="0"/>
        <w:autoSpaceDN w:val="0"/>
        <w:adjustRightInd w:val="0"/>
        <w:spacing w:after="0" w:line="240" w:lineRule="auto"/>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903E57" w:rsidRPr="0005747B" w:rsidRDefault="00903E57"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903E57" w:rsidRDefault="00903E57" w:rsidP="00EF5BF9">
      <w:pPr>
        <w:autoSpaceDE w:val="0"/>
        <w:autoSpaceDN w:val="0"/>
        <w:adjustRightInd w:val="0"/>
        <w:spacing w:after="0" w:line="240" w:lineRule="auto"/>
        <w:jc w:val="both"/>
        <w:rPr>
          <w:rFonts w:ascii="Times New Roman" w:hAnsi="Times New Roman"/>
          <w:sz w:val="26"/>
          <w:szCs w:val="26"/>
        </w:rPr>
      </w:pPr>
    </w:p>
    <w:p w:rsidR="00903E57" w:rsidRDefault="00903E57" w:rsidP="00EF5BF9">
      <w:pPr>
        <w:autoSpaceDE w:val="0"/>
        <w:autoSpaceDN w:val="0"/>
        <w:adjustRightInd w:val="0"/>
        <w:spacing w:after="0" w:line="240" w:lineRule="auto"/>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53pt;margin-top:11.4pt;width:70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65pt;margin-top:11.7pt;width:76pt;height:17.7pt;flip:x;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903E57" w:rsidRDefault="00903E57" w:rsidP="001C071B">
      <w:pPr>
        <w:autoSpaceDE w:val="0"/>
        <w:autoSpaceDN w:val="0"/>
        <w:adjustRightInd w:val="0"/>
        <w:spacing w:after="0" w:line="240" w:lineRule="auto"/>
        <w:jc w:val="both"/>
        <w:rPr>
          <w:rFonts w:ascii="Times New Roman" w:hAnsi="Times New Roman"/>
          <w:sz w:val="26"/>
          <w:szCs w:val="26"/>
        </w:rPr>
      </w:pPr>
    </w:p>
    <w:p w:rsidR="00903E57" w:rsidRPr="00EF5BF9" w:rsidRDefault="00903E57" w:rsidP="001C071B">
      <w:pPr>
        <w:autoSpaceDE w:val="0"/>
        <w:autoSpaceDN w:val="0"/>
        <w:adjustRightInd w:val="0"/>
        <w:spacing w:after="0" w:line="240" w:lineRule="auto"/>
        <w:jc w:val="both"/>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1.5pt;width:200.05pt;height:2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903E57" w:rsidRPr="0005747B" w:rsidRDefault="00903E57"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left:0;text-align:left;margin-left:222.4pt;margin-top:9.7pt;width:200.05pt;height:2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903E57" w:rsidRPr="001E6749" w:rsidRDefault="00903E57"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98" o:spid="_x0000_s1035" type="#_x0000_t32" style="position:absolute;margin-left:383.3pt;margin-top:3.05pt;width:0;height:19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903E57"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_x0000_s1036" type="#_x0000_t32" style="position:absolute;margin-left:320pt;margin-top:7.1pt;width:0;height:17.3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300" o:spid="_x0000_s1037" type="#_x0000_t32" style="position:absolute;margin-left:94.45pt;margin-top:7.1pt;width:0;height:17.3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903E57"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оле 312" o:spid="_x0000_s1038" type="#_x0000_t202" style="position:absolute;margin-left:227.5pt;margin-top:6.75pt;width:200.05pt;height:7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903E57" w:rsidRPr="001E6749" w:rsidRDefault="00903E57" w:rsidP="008134F4">
                  <w:pPr>
                    <w:spacing w:after="0" w:line="240" w:lineRule="auto"/>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оле 294" o:spid="_x0000_s1039" type="#_x0000_t202" style="position:absolute;margin-left:-5.8pt;margin-top:7.55pt;width:200.05pt;height:50.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903E57" w:rsidRPr="0005747B" w:rsidRDefault="00903E57" w:rsidP="008134F4">
                  <w:pPr>
                    <w:spacing w:after="0" w:line="240" w:lineRule="auto"/>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89" o:spid="_x0000_s1040" type="#_x0000_t32" style="position:absolute;margin-left:74.6pt;margin-top:4.7pt;width:0;height:15.6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оле 307" o:spid="_x0000_s1041" type="#_x0000_t202" style="position:absolute;margin-left:210.75pt;margin-top:10.5pt;width:291pt;height:3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903E57" w:rsidRPr="00F67ED7" w:rsidRDefault="00903E57" w:rsidP="008134F4">
                  <w:pPr>
                    <w:spacing w:after="0" w:line="240" w:lineRule="auto"/>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2" type="#_x0000_t202" style="position:absolute;margin-left:-24.6pt;margin-top:8.5pt;width:200.05pt;height:33.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903E57" w:rsidRPr="0005747B" w:rsidRDefault="00903E57" w:rsidP="008134F4">
                  <w:pPr>
                    <w:spacing w:after="0" w:line="240" w:lineRule="auto"/>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320" o:spid="_x0000_s1043" type="#_x0000_t32" style="position:absolute;margin-left:301.95pt;margin-top:6.45pt;width:83pt;height:11.6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4" type="#_x0000_t202" style="position:absolute;margin-left:302.95pt;margin-top:25.45pt;width:169pt;height:2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903E57" w:rsidRPr="001E6749" w:rsidRDefault="00903E57"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5" type="#_x0000_t32" style="position:absolute;margin-left:214.95pt;margin-top:6.45pt;width:78.95pt;height:11.6pt;flip:x;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6" type="#_x0000_t202" style="position:absolute;margin-left:65pt;margin-top:25.75pt;width:205.3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903E57" w:rsidRPr="0005747B" w:rsidRDefault="00903E57"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321" o:spid="_x0000_s1047" type="#_x0000_t32" style="position:absolute;margin-left:399.35pt;margin-top:2.8pt;width:0;height:16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8" type="#_x0000_t32" style="position:absolute;margin-left:145.5pt;margin-top:5.6pt;width:0;height:9.9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оле 293" o:spid="_x0000_s1049" type="#_x0000_t202" style="position:absolute;margin-left:293.9pt;margin-top:.05pt;width:207.85pt;height:9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903E57" w:rsidRPr="00C23BFB" w:rsidRDefault="00903E57"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50" type="#_x0000_t202" style="position:absolute;margin-left:-24.6pt;margin-top:3.85pt;width:290.05pt;height:3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903E57" w:rsidRPr="00B64AB6" w:rsidRDefault="00903E57" w:rsidP="00AA56FB">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B64AB6">
                    <w:rPr>
                      <w:rFonts w:ascii="Times New Roman" w:hAnsi="Times New Roman"/>
                      <w:sz w:val="20"/>
                      <w:lang w:eastAsia="en-US"/>
                    </w:rPr>
                    <w:t>об отказе в предоставлении земельного участка</w:t>
                  </w:r>
                </w:p>
                <w:p w:rsidR="00903E57" w:rsidRPr="0005747B" w:rsidRDefault="00903E57" w:rsidP="00A372FC">
                  <w:pPr>
                    <w:jc w:val="center"/>
                    <w:rPr>
                      <w:rFonts w:ascii="Times New Roman" w:hAnsi="Times New Roman"/>
                      <w:sz w:val="20"/>
                      <w:szCs w:val="20"/>
                    </w:rPr>
                  </w:pPr>
                </w:p>
              </w:txbxContent>
            </v:textbox>
          </v:shape>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p>
    <w:p w:rsidR="00903E57"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95" o:spid="_x0000_s1051" type="#_x0000_t32" style="position:absolute;margin-left:138.9pt;margin-top:5.75pt;width:0;height:19.8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903E57"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319" o:spid="_x0000_s1052" type="#_x0000_t32" style="position:absolute;margin-left:269.95pt;margin-top:22.7pt;width:23.95pt;height:0;flip:x;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3" type="#_x0000_t202" style="position:absolute;margin-left:-24.9pt;margin-top:1.95pt;width:291.8pt;height:4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903E57" w:rsidRPr="0005747B" w:rsidRDefault="00903E57"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88" o:spid="_x0000_s1054" type="#_x0000_t32" style="position:absolute;margin-left:73.95pt;margin-top:.75pt;width:0;height:.0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903E57" w:rsidRPr="00EF5BF9"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tabs>
          <w:tab w:val="center" w:pos="5173"/>
          <w:tab w:val="left" w:pos="9579"/>
        </w:tabs>
        <w:autoSpaceDE w:val="0"/>
        <w:autoSpaceDN w:val="0"/>
        <w:adjustRightInd w:val="0"/>
        <w:spacing w:after="0" w:line="240" w:lineRule="auto"/>
        <w:rPr>
          <w:rFonts w:ascii="Times New Roman" w:hAnsi="Times New Roman"/>
          <w:sz w:val="26"/>
          <w:szCs w:val="26"/>
        </w:rPr>
      </w:pPr>
    </w:p>
    <w:p w:rsidR="00903E57" w:rsidRPr="00EF5BF9"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autoSpaceDE w:val="0"/>
        <w:autoSpaceDN w:val="0"/>
        <w:adjustRightInd w:val="0"/>
        <w:spacing w:after="0" w:line="240" w:lineRule="auto"/>
        <w:rPr>
          <w:rFonts w:ascii="Times New Roman" w:hAnsi="Times New Roman"/>
          <w:sz w:val="26"/>
          <w:szCs w:val="26"/>
        </w:rPr>
      </w:pPr>
    </w:p>
    <w:p w:rsidR="00903E57" w:rsidRPr="00EF5BF9" w:rsidRDefault="00903E57" w:rsidP="00EF5BF9">
      <w:pPr>
        <w:spacing w:after="0" w:line="240" w:lineRule="auto"/>
        <w:ind w:firstLine="709"/>
        <w:jc w:val="right"/>
        <w:rPr>
          <w:rFonts w:ascii="Times New Roman" w:hAnsi="Times New Roman"/>
          <w:sz w:val="26"/>
          <w:szCs w:val="26"/>
        </w:rPr>
      </w:pPr>
    </w:p>
    <w:p w:rsidR="00903E57" w:rsidRDefault="00903E57" w:rsidP="00EF5BF9">
      <w:pPr>
        <w:spacing w:after="0" w:line="240" w:lineRule="auto"/>
        <w:ind w:firstLine="709"/>
        <w:jc w:val="right"/>
        <w:rPr>
          <w:rFonts w:ascii="Times New Roman" w:hAnsi="Times New Roman"/>
          <w:sz w:val="26"/>
          <w:szCs w:val="26"/>
        </w:rPr>
      </w:pPr>
    </w:p>
    <w:p w:rsidR="00903E57" w:rsidRDefault="00903E57" w:rsidP="00EF5BF9">
      <w:pPr>
        <w:spacing w:after="0" w:line="240" w:lineRule="auto"/>
        <w:ind w:firstLine="709"/>
        <w:jc w:val="right"/>
        <w:rPr>
          <w:rFonts w:ascii="Times New Roman" w:hAnsi="Times New Roman"/>
          <w:sz w:val="26"/>
          <w:szCs w:val="26"/>
        </w:rPr>
      </w:pPr>
    </w:p>
    <w:p w:rsidR="00903E57" w:rsidRDefault="00903E57" w:rsidP="00EF5BF9">
      <w:pPr>
        <w:spacing w:after="0" w:line="240" w:lineRule="auto"/>
        <w:ind w:firstLine="709"/>
        <w:jc w:val="right"/>
        <w:rPr>
          <w:rFonts w:ascii="Times New Roman" w:hAnsi="Times New Roman"/>
          <w:sz w:val="26"/>
          <w:szCs w:val="26"/>
        </w:rPr>
      </w:pPr>
    </w:p>
    <w:p w:rsidR="00903E57" w:rsidRDefault="00903E57" w:rsidP="00EF5BF9">
      <w:pPr>
        <w:spacing w:after="0" w:line="240" w:lineRule="auto"/>
        <w:ind w:firstLine="709"/>
        <w:jc w:val="right"/>
        <w:rPr>
          <w:rFonts w:ascii="Times New Roman" w:hAnsi="Times New Roman"/>
          <w:sz w:val="26"/>
          <w:szCs w:val="26"/>
          <w:lang w:val="en-US"/>
        </w:rPr>
      </w:pPr>
    </w:p>
    <w:p w:rsidR="00903E57" w:rsidRDefault="00903E57" w:rsidP="00EF5BF9">
      <w:pPr>
        <w:spacing w:after="0" w:line="240" w:lineRule="auto"/>
        <w:ind w:firstLine="709"/>
        <w:jc w:val="right"/>
        <w:rPr>
          <w:rFonts w:ascii="Times New Roman" w:hAnsi="Times New Roman"/>
          <w:sz w:val="26"/>
          <w:szCs w:val="26"/>
          <w:lang w:val="en-US"/>
        </w:rPr>
      </w:pPr>
    </w:p>
    <w:p w:rsidR="00903E57" w:rsidRDefault="00903E57" w:rsidP="00EF5BF9">
      <w:pPr>
        <w:spacing w:after="0" w:line="240" w:lineRule="auto"/>
        <w:ind w:firstLine="709"/>
        <w:jc w:val="right"/>
        <w:rPr>
          <w:rFonts w:ascii="Times New Roman" w:hAnsi="Times New Roman"/>
          <w:sz w:val="26"/>
          <w:szCs w:val="26"/>
          <w:lang w:val="en-US"/>
        </w:rPr>
      </w:pPr>
    </w:p>
    <w:p w:rsidR="00903E57" w:rsidRDefault="00903E57" w:rsidP="00EF5BF9">
      <w:pPr>
        <w:spacing w:after="0" w:line="240" w:lineRule="auto"/>
        <w:ind w:firstLine="709"/>
        <w:jc w:val="right"/>
        <w:rPr>
          <w:rFonts w:ascii="Times New Roman" w:hAnsi="Times New Roman"/>
          <w:sz w:val="26"/>
          <w:szCs w:val="26"/>
          <w:lang w:val="en-US"/>
        </w:rPr>
      </w:pPr>
    </w:p>
    <w:p w:rsidR="00903E57" w:rsidRDefault="00903E57" w:rsidP="00EF5BF9">
      <w:pPr>
        <w:spacing w:after="0" w:line="240" w:lineRule="auto"/>
        <w:ind w:firstLine="709"/>
        <w:jc w:val="right"/>
        <w:rPr>
          <w:rFonts w:ascii="Times New Roman" w:hAnsi="Times New Roman"/>
          <w:sz w:val="26"/>
          <w:szCs w:val="26"/>
          <w:lang w:val="en-US"/>
        </w:rPr>
      </w:pPr>
    </w:p>
    <w:p w:rsidR="00903E57" w:rsidRPr="00EF5BF9" w:rsidRDefault="00903E57" w:rsidP="00EF5BF9">
      <w:pPr>
        <w:spacing w:after="0" w:line="240" w:lineRule="auto"/>
        <w:ind w:firstLine="709"/>
        <w:jc w:val="right"/>
        <w:rPr>
          <w:rFonts w:ascii="Times New Roman" w:hAnsi="Times New Roman"/>
          <w:sz w:val="26"/>
          <w:szCs w:val="26"/>
        </w:rPr>
      </w:pPr>
    </w:p>
    <w:p w:rsidR="00903E57" w:rsidRPr="00EF5BF9" w:rsidRDefault="00903E57" w:rsidP="00722164">
      <w:pPr>
        <w:spacing w:after="0" w:line="240" w:lineRule="auto"/>
        <w:ind w:left="5670"/>
        <w:jc w:val="both"/>
        <w:rPr>
          <w:rFonts w:ascii="Times New Roman" w:hAnsi="Times New Roman"/>
          <w:sz w:val="26"/>
          <w:szCs w:val="26"/>
        </w:rPr>
      </w:pPr>
      <w:r w:rsidRPr="00EF5BF9">
        <w:rPr>
          <w:rFonts w:ascii="Times New Roman" w:hAnsi="Times New Roman"/>
          <w:sz w:val="26"/>
          <w:szCs w:val="26"/>
        </w:rPr>
        <w:t>Приложение № 3</w:t>
      </w:r>
    </w:p>
    <w:p w:rsidR="00903E57" w:rsidRPr="00EF5BF9" w:rsidRDefault="00903E57" w:rsidP="00722164">
      <w:pPr>
        <w:spacing w:after="0" w:line="240" w:lineRule="auto"/>
        <w:ind w:left="5670"/>
        <w:jc w:val="both"/>
        <w:rPr>
          <w:rFonts w:ascii="Times New Roman" w:hAnsi="Times New Roman"/>
          <w:sz w:val="26"/>
          <w:szCs w:val="26"/>
        </w:rPr>
      </w:pPr>
      <w:r w:rsidRPr="00EF5BF9">
        <w:rPr>
          <w:rFonts w:ascii="Times New Roman" w:hAnsi="Times New Roman"/>
          <w:sz w:val="26"/>
          <w:szCs w:val="26"/>
        </w:rPr>
        <w:t>к административному регламенту</w:t>
      </w:r>
    </w:p>
    <w:p w:rsidR="00903E57" w:rsidRPr="00EF5BF9" w:rsidRDefault="00903E57" w:rsidP="00EF5BF9">
      <w:pPr>
        <w:autoSpaceDE w:val="0"/>
        <w:autoSpaceDN w:val="0"/>
        <w:adjustRightInd w:val="0"/>
        <w:spacing w:after="0" w:line="240" w:lineRule="auto"/>
        <w:ind w:firstLine="709"/>
        <w:jc w:val="center"/>
        <w:rPr>
          <w:rFonts w:ascii="Times New Roman" w:hAnsi="Times New Roman"/>
          <w:sz w:val="26"/>
          <w:szCs w:val="26"/>
        </w:rPr>
      </w:pPr>
    </w:p>
    <w:p w:rsidR="00903E57" w:rsidRPr="00EF5BF9" w:rsidRDefault="00903E57" w:rsidP="00EF5BF9">
      <w:pPr>
        <w:autoSpaceDE w:val="0"/>
        <w:autoSpaceDN w:val="0"/>
        <w:adjustRightInd w:val="0"/>
        <w:spacing w:after="0" w:line="240" w:lineRule="auto"/>
        <w:contextualSpacing/>
        <w:jc w:val="center"/>
        <w:rPr>
          <w:rFonts w:ascii="Times New Roman" w:hAnsi="Times New Roman"/>
          <w:sz w:val="26"/>
          <w:szCs w:val="26"/>
        </w:rPr>
      </w:pPr>
      <w:r w:rsidRPr="00EF5BF9">
        <w:rPr>
          <w:rFonts w:ascii="Times New Roman" w:hAnsi="Times New Roman"/>
          <w:sz w:val="26"/>
          <w:szCs w:val="26"/>
        </w:rPr>
        <w:t>РАСПИСКА</w:t>
      </w:r>
    </w:p>
    <w:p w:rsidR="00903E57" w:rsidRPr="00EF5BF9" w:rsidRDefault="00903E57" w:rsidP="00EF5BF9">
      <w:pPr>
        <w:autoSpaceDE w:val="0"/>
        <w:autoSpaceDN w:val="0"/>
        <w:adjustRightInd w:val="0"/>
        <w:spacing w:after="0" w:line="240" w:lineRule="auto"/>
        <w:contextualSpacing/>
        <w:jc w:val="center"/>
        <w:rPr>
          <w:rFonts w:ascii="Times New Roman" w:hAnsi="Times New Roman"/>
          <w:sz w:val="26"/>
          <w:szCs w:val="26"/>
        </w:rPr>
      </w:pPr>
      <w:r w:rsidRPr="00EF5BF9">
        <w:rPr>
          <w:rFonts w:ascii="Times New Roman" w:hAnsi="Times New Roman"/>
          <w:sz w:val="26"/>
          <w:szCs w:val="26"/>
        </w:rPr>
        <w:t>в получении документов, представленных для принятия решения</w:t>
      </w:r>
    </w:p>
    <w:p w:rsidR="00903E57" w:rsidRDefault="00903E57" w:rsidP="00EF5BF9">
      <w:pPr>
        <w:autoSpaceDE w:val="0"/>
        <w:autoSpaceDN w:val="0"/>
        <w:adjustRightInd w:val="0"/>
        <w:spacing w:after="0" w:line="240" w:lineRule="auto"/>
        <w:contextualSpacing/>
        <w:jc w:val="center"/>
        <w:rPr>
          <w:rFonts w:ascii="Times New Roman" w:hAnsi="Times New Roman"/>
          <w:sz w:val="26"/>
          <w:szCs w:val="26"/>
        </w:rPr>
      </w:pPr>
      <w:r w:rsidRPr="00EF5BF9">
        <w:rPr>
          <w:rFonts w:ascii="Times New Roman" w:hAnsi="Times New Roman"/>
          <w:sz w:val="26"/>
          <w:szCs w:val="26"/>
        </w:rPr>
        <w:t>о предоставлении земельного участка без проведения торгов</w:t>
      </w:r>
    </w:p>
    <w:p w:rsidR="00903E57" w:rsidRPr="00EF5BF9" w:rsidRDefault="00903E57" w:rsidP="00EF5BF9">
      <w:pPr>
        <w:autoSpaceDE w:val="0"/>
        <w:autoSpaceDN w:val="0"/>
        <w:adjustRightInd w:val="0"/>
        <w:spacing w:after="0" w:line="240" w:lineRule="auto"/>
        <w:contextualSpacing/>
        <w:jc w:val="center"/>
        <w:rPr>
          <w:rFonts w:ascii="Times New Roman" w:hAnsi="Times New Roman"/>
          <w:sz w:val="26"/>
          <w:szCs w:val="26"/>
        </w:rPr>
      </w:pPr>
    </w:p>
    <w:p w:rsidR="00903E57" w:rsidRPr="00EF5BF9" w:rsidRDefault="00903E57" w:rsidP="00EF5BF9">
      <w:pPr>
        <w:pStyle w:val="ConsPlusNonformat"/>
        <w:ind w:firstLine="709"/>
        <w:jc w:val="both"/>
        <w:rPr>
          <w:rFonts w:ascii="Times New Roman" w:hAnsi="Times New Roman" w:cs="Times New Roman"/>
          <w:sz w:val="26"/>
          <w:szCs w:val="26"/>
        </w:rPr>
      </w:pPr>
      <w:r w:rsidRPr="00EF5BF9">
        <w:rPr>
          <w:rFonts w:ascii="Times New Roman" w:hAnsi="Times New Roman" w:cs="Times New Roman"/>
          <w:sz w:val="26"/>
          <w:szCs w:val="26"/>
        </w:rPr>
        <w:t>Настоящим удостоверяется, что заявитель ______________________________</w:t>
      </w:r>
    </w:p>
    <w:p w:rsidR="00903E57" w:rsidRPr="00EF5BF9" w:rsidRDefault="00903E57" w:rsidP="00EF5BF9">
      <w:pPr>
        <w:pStyle w:val="ConsPlusNonformat"/>
        <w:ind w:firstLine="709"/>
        <w:jc w:val="both"/>
        <w:rPr>
          <w:rFonts w:ascii="Times New Roman" w:hAnsi="Times New Roman" w:cs="Times New Roman"/>
          <w:sz w:val="26"/>
          <w:szCs w:val="26"/>
        </w:rPr>
      </w:pPr>
      <w:r w:rsidRPr="00EF5BF9">
        <w:rPr>
          <w:rFonts w:ascii="Times New Roman" w:hAnsi="Times New Roman" w:cs="Times New Roman"/>
          <w:sz w:val="26"/>
          <w:szCs w:val="26"/>
        </w:rPr>
        <w:t>(фамилия, имя, отчество)</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представил, а сотрудник_____________________________________________</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администрации Новохоперского муниципального района получил "_____" ______________ _____ документы</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 xml:space="preserve"> (число) (месяц прописью)    (год)</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в количестве ________________ экземпляров по прилагаемому к заявлению</w:t>
      </w:r>
    </w:p>
    <w:p w:rsidR="00903E57" w:rsidRPr="00EF5BF9" w:rsidRDefault="00903E57" w:rsidP="00EF5BF9">
      <w:pPr>
        <w:pStyle w:val="ConsPlusNonformat"/>
        <w:ind w:firstLine="709"/>
        <w:jc w:val="both"/>
        <w:rPr>
          <w:rFonts w:ascii="Times New Roman" w:hAnsi="Times New Roman" w:cs="Times New Roman"/>
          <w:sz w:val="26"/>
          <w:szCs w:val="26"/>
        </w:rPr>
      </w:pPr>
      <w:r w:rsidRPr="00EF5BF9">
        <w:rPr>
          <w:rFonts w:ascii="Times New Roman" w:hAnsi="Times New Roman" w:cs="Times New Roman"/>
          <w:sz w:val="26"/>
          <w:szCs w:val="26"/>
        </w:rPr>
        <w:t xml:space="preserve"> </w:t>
      </w:r>
      <w:r w:rsidRPr="00EF5BF9">
        <w:rPr>
          <w:rFonts w:ascii="Times New Roman" w:hAnsi="Times New Roman" w:cs="Times New Roman"/>
          <w:sz w:val="26"/>
          <w:szCs w:val="26"/>
        </w:rPr>
        <w:tab/>
      </w:r>
      <w:r w:rsidRPr="00EF5BF9">
        <w:rPr>
          <w:rFonts w:ascii="Times New Roman" w:hAnsi="Times New Roman" w:cs="Times New Roman"/>
          <w:sz w:val="26"/>
          <w:szCs w:val="26"/>
        </w:rPr>
        <w:tab/>
        <w:t>(прописью)</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 xml:space="preserve">перечню документов, необходимых для принятия решения </w:t>
      </w:r>
      <w:r w:rsidRPr="00EF5BF9">
        <w:rPr>
          <w:rFonts w:ascii="Times New Roman" w:hAnsi="Times New Roman" w:cs="Times New Roman"/>
          <w:sz w:val="26"/>
          <w:szCs w:val="26"/>
          <w:lang w:eastAsia="en-US"/>
        </w:rPr>
        <w:t>о предоставлении земельного участка без проведения торгов</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(согласно п. 2.6.1.1. или 2.6.1.2. настоящего административного регламента).</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__________________________________________________________________</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__________________________________________________________________</w:t>
      </w: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__________________________________________________________________</w:t>
      </w:r>
    </w:p>
    <w:p w:rsidR="00903E57" w:rsidRPr="00EF5BF9" w:rsidRDefault="00903E57" w:rsidP="00EF5BF9">
      <w:pPr>
        <w:pStyle w:val="ConsPlusNonformat"/>
        <w:ind w:firstLine="709"/>
        <w:jc w:val="both"/>
        <w:rPr>
          <w:rFonts w:ascii="Times New Roman" w:hAnsi="Times New Roman" w:cs="Times New Roman"/>
          <w:sz w:val="26"/>
          <w:szCs w:val="26"/>
        </w:rPr>
      </w:pPr>
      <w:r w:rsidRPr="00EF5BF9">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903E57" w:rsidRPr="00EF5BF9" w:rsidRDefault="00903E57" w:rsidP="00EF5BF9">
      <w:pPr>
        <w:pStyle w:val="ConsPlusNonformat"/>
        <w:jc w:val="both"/>
        <w:rPr>
          <w:rFonts w:ascii="Times New Roman" w:hAnsi="Times New Roman" w:cs="Times New Roman"/>
          <w:sz w:val="26"/>
          <w:szCs w:val="26"/>
        </w:rPr>
      </w:pPr>
    </w:p>
    <w:p w:rsidR="00903E57" w:rsidRPr="00EF5BF9" w:rsidRDefault="00903E57" w:rsidP="00EF5BF9">
      <w:pPr>
        <w:pStyle w:val="ConsPlusNonformat"/>
        <w:jc w:val="both"/>
        <w:rPr>
          <w:rFonts w:ascii="Times New Roman" w:hAnsi="Times New Roman" w:cs="Times New Roman"/>
          <w:sz w:val="26"/>
          <w:szCs w:val="26"/>
        </w:rPr>
      </w:pPr>
      <w:r w:rsidRPr="00EF5BF9">
        <w:rPr>
          <w:rFonts w:ascii="Times New Roman" w:hAnsi="Times New Roman" w:cs="Times New Roman"/>
          <w:sz w:val="26"/>
          <w:szCs w:val="26"/>
        </w:rPr>
        <w:t>_______________________        ______________       ______________________</w:t>
      </w:r>
    </w:p>
    <w:p w:rsidR="00903E57" w:rsidRPr="00EF5BF9" w:rsidRDefault="00903E57" w:rsidP="00EF5BF9">
      <w:pPr>
        <w:pStyle w:val="ConsPlusNonformat"/>
        <w:ind w:firstLine="709"/>
        <w:rPr>
          <w:rFonts w:ascii="Times New Roman" w:hAnsi="Times New Roman" w:cs="Times New Roman"/>
          <w:sz w:val="26"/>
          <w:szCs w:val="26"/>
        </w:rPr>
      </w:pPr>
      <w:r w:rsidRPr="00EF5BF9">
        <w:rPr>
          <w:rFonts w:ascii="Times New Roman" w:hAnsi="Times New Roman" w:cs="Times New Roman"/>
          <w:sz w:val="26"/>
          <w:szCs w:val="26"/>
        </w:rPr>
        <w:t>(должность специалиста,                         (подпись)                      (расшифровка подписи)</w:t>
      </w:r>
    </w:p>
    <w:p w:rsidR="00903E57" w:rsidRPr="00EF5BF9" w:rsidRDefault="00903E57" w:rsidP="00EF5BF9">
      <w:pPr>
        <w:pStyle w:val="ConsPlusNonformat"/>
        <w:ind w:firstLine="709"/>
        <w:rPr>
          <w:rFonts w:ascii="Times New Roman" w:hAnsi="Times New Roman" w:cs="Times New Roman"/>
          <w:sz w:val="26"/>
          <w:szCs w:val="26"/>
        </w:rPr>
      </w:pPr>
      <w:r w:rsidRPr="00EF5BF9">
        <w:rPr>
          <w:rFonts w:ascii="Times New Roman" w:hAnsi="Times New Roman" w:cs="Times New Roman"/>
          <w:sz w:val="26"/>
          <w:szCs w:val="26"/>
        </w:rPr>
        <w:t xml:space="preserve">      ответственного за</w:t>
      </w:r>
    </w:p>
    <w:p w:rsidR="00903E57" w:rsidRPr="00EF5BF9" w:rsidRDefault="00903E57" w:rsidP="00722164">
      <w:pPr>
        <w:pStyle w:val="ConsPlusNonformat"/>
        <w:ind w:firstLine="709"/>
        <w:rPr>
          <w:rFonts w:ascii="Times New Roman" w:hAnsi="Times New Roman"/>
          <w:color w:val="000000"/>
          <w:sz w:val="26"/>
          <w:szCs w:val="26"/>
        </w:rPr>
      </w:pPr>
      <w:r w:rsidRPr="00EF5BF9">
        <w:rPr>
          <w:rFonts w:ascii="Times New Roman" w:hAnsi="Times New Roman" w:cs="Times New Roman"/>
          <w:sz w:val="26"/>
          <w:szCs w:val="26"/>
        </w:rPr>
        <w:t xml:space="preserve">    прием документов)</w:t>
      </w:r>
      <w:bookmarkStart w:id="3" w:name="_GoBack"/>
      <w:bookmarkEnd w:id="3"/>
    </w:p>
    <w:sectPr w:rsidR="00903E57" w:rsidRPr="00EF5BF9" w:rsidSect="002624B5">
      <w:pgSz w:w="11906" w:h="16838"/>
      <w:pgMar w:top="54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57" w:rsidRDefault="00903E57" w:rsidP="00651D53">
      <w:pPr>
        <w:spacing w:after="0" w:line="240" w:lineRule="auto"/>
      </w:pPr>
      <w:r>
        <w:separator/>
      </w:r>
    </w:p>
  </w:endnote>
  <w:endnote w:type="continuationSeparator" w:id="0">
    <w:p w:rsidR="00903E57" w:rsidRDefault="00903E57"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57" w:rsidRDefault="00903E57" w:rsidP="00651D53">
      <w:pPr>
        <w:spacing w:after="0" w:line="240" w:lineRule="auto"/>
      </w:pPr>
      <w:r>
        <w:separator/>
      </w:r>
    </w:p>
  </w:footnote>
  <w:footnote w:type="continuationSeparator" w:id="0">
    <w:p w:rsidR="00903E57" w:rsidRDefault="00903E57"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4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D7911A6"/>
    <w:multiLevelType w:val="hybridMultilevel"/>
    <w:tmpl w:val="CE88BF28"/>
    <w:lvl w:ilvl="0" w:tplc="C05893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2"/>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1"/>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 w:numId="33">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133D"/>
    <w:rsid w:val="00015AFC"/>
    <w:rsid w:val="00020EAD"/>
    <w:rsid w:val="000234DB"/>
    <w:rsid w:val="000246CF"/>
    <w:rsid w:val="00026FD6"/>
    <w:rsid w:val="00031775"/>
    <w:rsid w:val="000323A7"/>
    <w:rsid w:val="0003587D"/>
    <w:rsid w:val="0005298F"/>
    <w:rsid w:val="00056E3A"/>
    <w:rsid w:val="0005747B"/>
    <w:rsid w:val="000646CB"/>
    <w:rsid w:val="000659EE"/>
    <w:rsid w:val="0006737A"/>
    <w:rsid w:val="000761DD"/>
    <w:rsid w:val="00083B14"/>
    <w:rsid w:val="0008435C"/>
    <w:rsid w:val="00085252"/>
    <w:rsid w:val="0008668E"/>
    <w:rsid w:val="00087163"/>
    <w:rsid w:val="00097E07"/>
    <w:rsid w:val="000A1327"/>
    <w:rsid w:val="000A5434"/>
    <w:rsid w:val="000B0348"/>
    <w:rsid w:val="000B04A7"/>
    <w:rsid w:val="000B1C2D"/>
    <w:rsid w:val="000B5C82"/>
    <w:rsid w:val="000C669B"/>
    <w:rsid w:val="000D7053"/>
    <w:rsid w:val="000E2137"/>
    <w:rsid w:val="000E2B40"/>
    <w:rsid w:val="000E556E"/>
    <w:rsid w:val="000E594F"/>
    <w:rsid w:val="000E61AB"/>
    <w:rsid w:val="000F2577"/>
    <w:rsid w:val="000F5E56"/>
    <w:rsid w:val="001021BB"/>
    <w:rsid w:val="00104EEA"/>
    <w:rsid w:val="00106A32"/>
    <w:rsid w:val="0011069D"/>
    <w:rsid w:val="00114E01"/>
    <w:rsid w:val="001200A2"/>
    <w:rsid w:val="001260D7"/>
    <w:rsid w:val="00127D0A"/>
    <w:rsid w:val="0013362E"/>
    <w:rsid w:val="00134AA3"/>
    <w:rsid w:val="001361AF"/>
    <w:rsid w:val="00136ECD"/>
    <w:rsid w:val="0014137C"/>
    <w:rsid w:val="0014756B"/>
    <w:rsid w:val="00153BA1"/>
    <w:rsid w:val="00153BE3"/>
    <w:rsid w:val="00157A25"/>
    <w:rsid w:val="00157DC0"/>
    <w:rsid w:val="00160074"/>
    <w:rsid w:val="00165280"/>
    <w:rsid w:val="00166149"/>
    <w:rsid w:val="0018743F"/>
    <w:rsid w:val="001877B1"/>
    <w:rsid w:val="00196F78"/>
    <w:rsid w:val="001B02B0"/>
    <w:rsid w:val="001C071B"/>
    <w:rsid w:val="001C2A28"/>
    <w:rsid w:val="001C31BF"/>
    <w:rsid w:val="001C3568"/>
    <w:rsid w:val="001C61BD"/>
    <w:rsid w:val="001C6D82"/>
    <w:rsid w:val="001D38FB"/>
    <w:rsid w:val="001D7B12"/>
    <w:rsid w:val="001E294F"/>
    <w:rsid w:val="001E4F3A"/>
    <w:rsid w:val="001E6046"/>
    <w:rsid w:val="001E6749"/>
    <w:rsid w:val="001F1283"/>
    <w:rsid w:val="001F5D89"/>
    <w:rsid w:val="00200E86"/>
    <w:rsid w:val="00210EAE"/>
    <w:rsid w:val="002163B0"/>
    <w:rsid w:val="0022182E"/>
    <w:rsid w:val="00221AAC"/>
    <w:rsid w:val="00226150"/>
    <w:rsid w:val="0022657E"/>
    <w:rsid w:val="00232EC7"/>
    <w:rsid w:val="00233E30"/>
    <w:rsid w:val="00235800"/>
    <w:rsid w:val="00237D8C"/>
    <w:rsid w:val="0024118A"/>
    <w:rsid w:val="00250377"/>
    <w:rsid w:val="00255AEF"/>
    <w:rsid w:val="00257559"/>
    <w:rsid w:val="002603DD"/>
    <w:rsid w:val="002624B5"/>
    <w:rsid w:val="0026604A"/>
    <w:rsid w:val="002674A5"/>
    <w:rsid w:val="00267F5F"/>
    <w:rsid w:val="002711A3"/>
    <w:rsid w:val="0027663E"/>
    <w:rsid w:val="0027675E"/>
    <w:rsid w:val="00277EF3"/>
    <w:rsid w:val="00280803"/>
    <w:rsid w:val="002907CE"/>
    <w:rsid w:val="002A20D2"/>
    <w:rsid w:val="002A35AC"/>
    <w:rsid w:val="002A3FB9"/>
    <w:rsid w:val="002A6C02"/>
    <w:rsid w:val="002A77F3"/>
    <w:rsid w:val="002B2D1B"/>
    <w:rsid w:val="002B2EDB"/>
    <w:rsid w:val="002B7BCC"/>
    <w:rsid w:val="002C57F0"/>
    <w:rsid w:val="002D18B1"/>
    <w:rsid w:val="002D2F49"/>
    <w:rsid w:val="002D3713"/>
    <w:rsid w:val="002D6A63"/>
    <w:rsid w:val="002E0312"/>
    <w:rsid w:val="002E3E07"/>
    <w:rsid w:val="002E49AA"/>
    <w:rsid w:val="002E7EB6"/>
    <w:rsid w:val="002F1110"/>
    <w:rsid w:val="002F1A9A"/>
    <w:rsid w:val="002F7ACC"/>
    <w:rsid w:val="002F7C1F"/>
    <w:rsid w:val="00301594"/>
    <w:rsid w:val="003064BF"/>
    <w:rsid w:val="00312198"/>
    <w:rsid w:val="003121A7"/>
    <w:rsid w:val="00314477"/>
    <w:rsid w:val="003246C3"/>
    <w:rsid w:val="003264D8"/>
    <w:rsid w:val="003333B3"/>
    <w:rsid w:val="00333800"/>
    <w:rsid w:val="00334386"/>
    <w:rsid w:val="0033745B"/>
    <w:rsid w:val="00352E43"/>
    <w:rsid w:val="00353CE3"/>
    <w:rsid w:val="00354EE7"/>
    <w:rsid w:val="00365ADB"/>
    <w:rsid w:val="003717F0"/>
    <w:rsid w:val="00372EAC"/>
    <w:rsid w:val="00374B1B"/>
    <w:rsid w:val="0038222C"/>
    <w:rsid w:val="003953E1"/>
    <w:rsid w:val="003A55A1"/>
    <w:rsid w:val="003B1BDB"/>
    <w:rsid w:val="003C0415"/>
    <w:rsid w:val="003C2AE6"/>
    <w:rsid w:val="003C7E5C"/>
    <w:rsid w:val="003D0113"/>
    <w:rsid w:val="003D044C"/>
    <w:rsid w:val="003D5E37"/>
    <w:rsid w:val="003D6C01"/>
    <w:rsid w:val="003E4635"/>
    <w:rsid w:val="003F0D61"/>
    <w:rsid w:val="003F0F6F"/>
    <w:rsid w:val="004019F0"/>
    <w:rsid w:val="00404F53"/>
    <w:rsid w:val="00406607"/>
    <w:rsid w:val="00406A43"/>
    <w:rsid w:val="00413CC0"/>
    <w:rsid w:val="0041510E"/>
    <w:rsid w:val="00415CA3"/>
    <w:rsid w:val="00420D13"/>
    <w:rsid w:val="004232CC"/>
    <w:rsid w:val="00435CA7"/>
    <w:rsid w:val="004564E2"/>
    <w:rsid w:val="00466128"/>
    <w:rsid w:val="00473637"/>
    <w:rsid w:val="00476D72"/>
    <w:rsid w:val="00484DFC"/>
    <w:rsid w:val="004863B5"/>
    <w:rsid w:val="00486DF8"/>
    <w:rsid w:val="004A208B"/>
    <w:rsid w:val="004B455A"/>
    <w:rsid w:val="004B6631"/>
    <w:rsid w:val="004B7577"/>
    <w:rsid w:val="004B757D"/>
    <w:rsid w:val="004B7888"/>
    <w:rsid w:val="004C0A14"/>
    <w:rsid w:val="004C0B78"/>
    <w:rsid w:val="004C2D86"/>
    <w:rsid w:val="004C3BFF"/>
    <w:rsid w:val="004C7A73"/>
    <w:rsid w:val="004D782E"/>
    <w:rsid w:val="004E207C"/>
    <w:rsid w:val="004E20B8"/>
    <w:rsid w:val="004E55F6"/>
    <w:rsid w:val="004E5E37"/>
    <w:rsid w:val="004E6903"/>
    <w:rsid w:val="005009C5"/>
    <w:rsid w:val="00501EE3"/>
    <w:rsid w:val="005020C6"/>
    <w:rsid w:val="00502F00"/>
    <w:rsid w:val="00512D3E"/>
    <w:rsid w:val="005157D1"/>
    <w:rsid w:val="00523C19"/>
    <w:rsid w:val="00525842"/>
    <w:rsid w:val="005302D2"/>
    <w:rsid w:val="00530EEA"/>
    <w:rsid w:val="00546621"/>
    <w:rsid w:val="00550ADF"/>
    <w:rsid w:val="0055236C"/>
    <w:rsid w:val="00552662"/>
    <w:rsid w:val="00554361"/>
    <w:rsid w:val="00560FA8"/>
    <w:rsid w:val="005624A7"/>
    <w:rsid w:val="00562726"/>
    <w:rsid w:val="005631D0"/>
    <w:rsid w:val="00571193"/>
    <w:rsid w:val="0057284A"/>
    <w:rsid w:val="00572A8E"/>
    <w:rsid w:val="005737D7"/>
    <w:rsid w:val="00574BF7"/>
    <w:rsid w:val="00574CA7"/>
    <w:rsid w:val="005752FF"/>
    <w:rsid w:val="0057731A"/>
    <w:rsid w:val="00577558"/>
    <w:rsid w:val="00577DEA"/>
    <w:rsid w:val="0058281E"/>
    <w:rsid w:val="0058669A"/>
    <w:rsid w:val="00592974"/>
    <w:rsid w:val="00595072"/>
    <w:rsid w:val="005A120B"/>
    <w:rsid w:val="005A68CF"/>
    <w:rsid w:val="005B334D"/>
    <w:rsid w:val="005B5AEC"/>
    <w:rsid w:val="005C043C"/>
    <w:rsid w:val="005C0A70"/>
    <w:rsid w:val="005D27D5"/>
    <w:rsid w:val="005D71D7"/>
    <w:rsid w:val="005E683C"/>
    <w:rsid w:val="005E7D9B"/>
    <w:rsid w:val="005F58E0"/>
    <w:rsid w:val="006006D3"/>
    <w:rsid w:val="006019C1"/>
    <w:rsid w:val="006055C4"/>
    <w:rsid w:val="00610748"/>
    <w:rsid w:val="0061091F"/>
    <w:rsid w:val="0061498A"/>
    <w:rsid w:val="00620621"/>
    <w:rsid w:val="006213B0"/>
    <w:rsid w:val="00623C25"/>
    <w:rsid w:val="0062599C"/>
    <w:rsid w:val="006315BC"/>
    <w:rsid w:val="00633261"/>
    <w:rsid w:val="00637972"/>
    <w:rsid w:val="0064390D"/>
    <w:rsid w:val="00645515"/>
    <w:rsid w:val="006462A6"/>
    <w:rsid w:val="00651D53"/>
    <w:rsid w:val="00655228"/>
    <w:rsid w:val="00656DCA"/>
    <w:rsid w:val="00657279"/>
    <w:rsid w:val="0066038D"/>
    <w:rsid w:val="00666014"/>
    <w:rsid w:val="00670D58"/>
    <w:rsid w:val="00676F2F"/>
    <w:rsid w:val="00683194"/>
    <w:rsid w:val="00695DF6"/>
    <w:rsid w:val="006979F1"/>
    <w:rsid w:val="006A6269"/>
    <w:rsid w:val="006B0529"/>
    <w:rsid w:val="006B216F"/>
    <w:rsid w:val="006B7FC0"/>
    <w:rsid w:val="006C2CFC"/>
    <w:rsid w:val="006D5829"/>
    <w:rsid w:val="006E1FB1"/>
    <w:rsid w:val="006F0302"/>
    <w:rsid w:val="0070501F"/>
    <w:rsid w:val="00706E31"/>
    <w:rsid w:val="00711C51"/>
    <w:rsid w:val="00713544"/>
    <w:rsid w:val="00721423"/>
    <w:rsid w:val="00721A33"/>
    <w:rsid w:val="00721BF7"/>
    <w:rsid w:val="00722164"/>
    <w:rsid w:val="00723FED"/>
    <w:rsid w:val="00724439"/>
    <w:rsid w:val="007259FE"/>
    <w:rsid w:val="007310BD"/>
    <w:rsid w:val="007316CD"/>
    <w:rsid w:val="007348E6"/>
    <w:rsid w:val="00734C78"/>
    <w:rsid w:val="00735411"/>
    <w:rsid w:val="00744119"/>
    <w:rsid w:val="00745B10"/>
    <w:rsid w:val="00745BBA"/>
    <w:rsid w:val="007470EF"/>
    <w:rsid w:val="00747BF3"/>
    <w:rsid w:val="007508EE"/>
    <w:rsid w:val="00752439"/>
    <w:rsid w:val="007609FB"/>
    <w:rsid w:val="00763439"/>
    <w:rsid w:val="007674E6"/>
    <w:rsid w:val="007701F3"/>
    <w:rsid w:val="007706A6"/>
    <w:rsid w:val="0077243F"/>
    <w:rsid w:val="007768A6"/>
    <w:rsid w:val="00781378"/>
    <w:rsid w:val="00783CD8"/>
    <w:rsid w:val="0079141E"/>
    <w:rsid w:val="007A11FC"/>
    <w:rsid w:val="007B26FA"/>
    <w:rsid w:val="007B2BFC"/>
    <w:rsid w:val="007B2C75"/>
    <w:rsid w:val="007B6017"/>
    <w:rsid w:val="007B7D43"/>
    <w:rsid w:val="007C49C4"/>
    <w:rsid w:val="007C67D2"/>
    <w:rsid w:val="007D47CD"/>
    <w:rsid w:val="007E15B1"/>
    <w:rsid w:val="007F0D35"/>
    <w:rsid w:val="007F1EB6"/>
    <w:rsid w:val="007F38D5"/>
    <w:rsid w:val="007F4EE6"/>
    <w:rsid w:val="0080315F"/>
    <w:rsid w:val="0080407A"/>
    <w:rsid w:val="00805F26"/>
    <w:rsid w:val="00807EB7"/>
    <w:rsid w:val="00811E60"/>
    <w:rsid w:val="008134F4"/>
    <w:rsid w:val="008273FE"/>
    <w:rsid w:val="00830CBD"/>
    <w:rsid w:val="00835AD0"/>
    <w:rsid w:val="0084042D"/>
    <w:rsid w:val="00842307"/>
    <w:rsid w:val="00862C63"/>
    <w:rsid w:val="00864D53"/>
    <w:rsid w:val="008654ED"/>
    <w:rsid w:val="008701F9"/>
    <w:rsid w:val="00871E80"/>
    <w:rsid w:val="008728EB"/>
    <w:rsid w:val="008813DD"/>
    <w:rsid w:val="00883ED6"/>
    <w:rsid w:val="008A332F"/>
    <w:rsid w:val="008B3B01"/>
    <w:rsid w:val="008B6FE4"/>
    <w:rsid w:val="008C3367"/>
    <w:rsid w:val="008C644F"/>
    <w:rsid w:val="008C6B37"/>
    <w:rsid w:val="008D2AB0"/>
    <w:rsid w:val="008D60D4"/>
    <w:rsid w:val="008E2B4A"/>
    <w:rsid w:val="008F4C88"/>
    <w:rsid w:val="008F7B23"/>
    <w:rsid w:val="00902507"/>
    <w:rsid w:val="00903A6D"/>
    <w:rsid w:val="00903E57"/>
    <w:rsid w:val="009049C6"/>
    <w:rsid w:val="00905D11"/>
    <w:rsid w:val="00906BCD"/>
    <w:rsid w:val="00917261"/>
    <w:rsid w:val="0092153D"/>
    <w:rsid w:val="00921C82"/>
    <w:rsid w:val="00931E90"/>
    <w:rsid w:val="00933DA9"/>
    <w:rsid w:val="00941310"/>
    <w:rsid w:val="009447A8"/>
    <w:rsid w:val="0094573C"/>
    <w:rsid w:val="00954C2E"/>
    <w:rsid w:val="00955797"/>
    <w:rsid w:val="00957119"/>
    <w:rsid w:val="009573D8"/>
    <w:rsid w:val="009655AA"/>
    <w:rsid w:val="009669A5"/>
    <w:rsid w:val="00967E26"/>
    <w:rsid w:val="009719B2"/>
    <w:rsid w:val="0098086A"/>
    <w:rsid w:val="00991EF4"/>
    <w:rsid w:val="00992FEA"/>
    <w:rsid w:val="00994D6C"/>
    <w:rsid w:val="00995697"/>
    <w:rsid w:val="009A6F28"/>
    <w:rsid w:val="009B093D"/>
    <w:rsid w:val="009B2B3C"/>
    <w:rsid w:val="009B57B4"/>
    <w:rsid w:val="009D0745"/>
    <w:rsid w:val="009E42AE"/>
    <w:rsid w:val="009E4C07"/>
    <w:rsid w:val="009E5CD9"/>
    <w:rsid w:val="009F3D60"/>
    <w:rsid w:val="009F54AA"/>
    <w:rsid w:val="009F556D"/>
    <w:rsid w:val="00A00D11"/>
    <w:rsid w:val="00A0377E"/>
    <w:rsid w:val="00A1105D"/>
    <w:rsid w:val="00A12481"/>
    <w:rsid w:val="00A12F8E"/>
    <w:rsid w:val="00A201E8"/>
    <w:rsid w:val="00A22BCC"/>
    <w:rsid w:val="00A275AF"/>
    <w:rsid w:val="00A30230"/>
    <w:rsid w:val="00A308AF"/>
    <w:rsid w:val="00A3664A"/>
    <w:rsid w:val="00A372FC"/>
    <w:rsid w:val="00A40E20"/>
    <w:rsid w:val="00A475E8"/>
    <w:rsid w:val="00A615DA"/>
    <w:rsid w:val="00A63BB5"/>
    <w:rsid w:val="00A70849"/>
    <w:rsid w:val="00A714F7"/>
    <w:rsid w:val="00A72486"/>
    <w:rsid w:val="00A75622"/>
    <w:rsid w:val="00A923E6"/>
    <w:rsid w:val="00A93BCA"/>
    <w:rsid w:val="00A968FA"/>
    <w:rsid w:val="00AA01BE"/>
    <w:rsid w:val="00AA4B05"/>
    <w:rsid w:val="00AA4BF1"/>
    <w:rsid w:val="00AA56FB"/>
    <w:rsid w:val="00AA7602"/>
    <w:rsid w:val="00AA778E"/>
    <w:rsid w:val="00AB0003"/>
    <w:rsid w:val="00AB1DC9"/>
    <w:rsid w:val="00AB1DDD"/>
    <w:rsid w:val="00AB47CE"/>
    <w:rsid w:val="00AB603E"/>
    <w:rsid w:val="00AB754C"/>
    <w:rsid w:val="00AC07B9"/>
    <w:rsid w:val="00AC170A"/>
    <w:rsid w:val="00AC1820"/>
    <w:rsid w:val="00AC231B"/>
    <w:rsid w:val="00AD0A38"/>
    <w:rsid w:val="00AE43CA"/>
    <w:rsid w:val="00AE5A15"/>
    <w:rsid w:val="00AF03FE"/>
    <w:rsid w:val="00AF527A"/>
    <w:rsid w:val="00B03817"/>
    <w:rsid w:val="00B1495B"/>
    <w:rsid w:val="00B23224"/>
    <w:rsid w:val="00B2376D"/>
    <w:rsid w:val="00B237BE"/>
    <w:rsid w:val="00B25265"/>
    <w:rsid w:val="00B32669"/>
    <w:rsid w:val="00B3601B"/>
    <w:rsid w:val="00B415F5"/>
    <w:rsid w:val="00B416AD"/>
    <w:rsid w:val="00B43464"/>
    <w:rsid w:val="00B437C0"/>
    <w:rsid w:val="00B53935"/>
    <w:rsid w:val="00B64AB6"/>
    <w:rsid w:val="00B67058"/>
    <w:rsid w:val="00B7212F"/>
    <w:rsid w:val="00B72FA1"/>
    <w:rsid w:val="00B80DAC"/>
    <w:rsid w:val="00B84601"/>
    <w:rsid w:val="00B915EF"/>
    <w:rsid w:val="00B94270"/>
    <w:rsid w:val="00B9506E"/>
    <w:rsid w:val="00B97C35"/>
    <w:rsid w:val="00BA1097"/>
    <w:rsid w:val="00BA2A96"/>
    <w:rsid w:val="00BB1DB2"/>
    <w:rsid w:val="00BC201E"/>
    <w:rsid w:val="00BE2783"/>
    <w:rsid w:val="00BE4820"/>
    <w:rsid w:val="00BE525C"/>
    <w:rsid w:val="00BF42A6"/>
    <w:rsid w:val="00BF7EFA"/>
    <w:rsid w:val="00C002C6"/>
    <w:rsid w:val="00C04A1D"/>
    <w:rsid w:val="00C11AB3"/>
    <w:rsid w:val="00C13E11"/>
    <w:rsid w:val="00C165CC"/>
    <w:rsid w:val="00C16E30"/>
    <w:rsid w:val="00C21CBB"/>
    <w:rsid w:val="00C221E8"/>
    <w:rsid w:val="00C23BFB"/>
    <w:rsid w:val="00C258BD"/>
    <w:rsid w:val="00C3393E"/>
    <w:rsid w:val="00C52177"/>
    <w:rsid w:val="00C57792"/>
    <w:rsid w:val="00C5783D"/>
    <w:rsid w:val="00C60CB2"/>
    <w:rsid w:val="00C713C7"/>
    <w:rsid w:val="00C75B9A"/>
    <w:rsid w:val="00C837FE"/>
    <w:rsid w:val="00C86013"/>
    <w:rsid w:val="00C92AEB"/>
    <w:rsid w:val="00C9562F"/>
    <w:rsid w:val="00C96809"/>
    <w:rsid w:val="00C96972"/>
    <w:rsid w:val="00C97A98"/>
    <w:rsid w:val="00CA6D04"/>
    <w:rsid w:val="00CB7DE7"/>
    <w:rsid w:val="00CC0C7A"/>
    <w:rsid w:val="00CC60BC"/>
    <w:rsid w:val="00CD2BD1"/>
    <w:rsid w:val="00CE27D3"/>
    <w:rsid w:val="00CE52F4"/>
    <w:rsid w:val="00D00E9B"/>
    <w:rsid w:val="00D04537"/>
    <w:rsid w:val="00D05DC5"/>
    <w:rsid w:val="00D06768"/>
    <w:rsid w:val="00D1476A"/>
    <w:rsid w:val="00D14B2A"/>
    <w:rsid w:val="00D17E43"/>
    <w:rsid w:val="00D23D81"/>
    <w:rsid w:val="00D261EF"/>
    <w:rsid w:val="00D3006E"/>
    <w:rsid w:val="00D303DB"/>
    <w:rsid w:val="00D30A62"/>
    <w:rsid w:val="00D33D57"/>
    <w:rsid w:val="00D374C9"/>
    <w:rsid w:val="00D46135"/>
    <w:rsid w:val="00D47767"/>
    <w:rsid w:val="00D500E7"/>
    <w:rsid w:val="00D5239F"/>
    <w:rsid w:val="00D66C1A"/>
    <w:rsid w:val="00D66DB2"/>
    <w:rsid w:val="00D71C2C"/>
    <w:rsid w:val="00D73513"/>
    <w:rsid w:val="00D745C2"/>
    <w:rsid w:val="00D77BF9"/>
    <w:rsid w:val="00D80A15"/>
    <w:rsid w:val="00DB730D"/>
    <w:rsid w:val="00DC02A4"/>
    <w:rsid w:val="00DC069E"/>
    <w:rsid w:val="00DC0C3D"/>
    <w:rsid w:val="00DC11E2"/>
    <w:rsid w:val="00DC1632"/>
    <w:rsid w:val="00DC7F42"/>
    <w:rsid w:val="00DD3818"/>
    <w:rsid w:val="00DD3836"/>
    <w:rsid w:val="00DD4448"/>
    <w:rsid w:val="00DE4C23"/>
    <w:rsid w:val="00DF263E"/>
    <w:rsid w:val="00DF740F"/>
    <w:rsid w:val="00DF7F14"/>
    <w:rsid w:val="00E04DD3"/>
    <w:rsid w:val="00E05787"/>
    <w:rsid w:val="00E139E9"/>
    <w:rsid w:val="00E15417"/>
    <w:rsid w:val="00E1755B"/>
    <w:rsid w:val="00E21F7A"/>
    <w:rsid w:val="00E2347F"/>
    <w:rsid w:val="00E23617"/>
    <w:rsid w:val="00E25FD3"/>
    <w:rsid w:val="00E30902"/>
    <w:rsid w:val="00E3355E"/>
    <w:rsid w:val="00E3544E"/>
    <w:rsid w:val="00E36BDA"/>
    <w:rsid w:val="00E377FF"/>
    <w:rsid w:val="00E37E59"/>
    <w:rsid w:val="00E40B03"/>
    <w:rsid w:val="00E40FC4"/>
    <w:rsid w:val="00E46DDC"/>
    <w:rsid w:val="00E51AC6"/>
    <w:rsid w:val="00E5432A"/>
    <w:rsid w:val="00E56BEF"/>
    <w:rsid w:val="00E622CA"/>
    <w:rsid w:val="00E632B1"/>
    <w:rsid w:val="00E643E5"/>
    <w:rsid w:val="00E67F20"/>
    <w:rsid w:val="00E763B1"/>
    <w:rsid w:val="00E93070"/>
    <w:rsid w:val="00EA1D3C"/>
    <w:rsid w:val="00EA5BDB"/>
    <w:rsid w:val="00EB44A3"/>
    <w:rsid w:val="00EC34BA"/>
    <w:rsid w:val="00EE51AA"/>
    <w:rsid w:val="00EE7663"/>
    <w:rsid w:val="00EF0971"/>
    <w:rsid w:val="00EF3D6C"/>
    <w:rsid w:val="00EF479A"/>
    <w:rsid w:val="00EF5BF9"/>
    <w:rsid w:val="00EF64DA"/>
    <w:rsid w:val="00EF7DD1"/>
    <w:rsid w:val="00F04638"/>
    <w:rsid w:val="00F05809"/>
    <w:rsid w:val="00F0690D"/>
    <w:rsid w:val="00F12D0D"/>
    <w:rsid w:val="00F14242"/>
    <w:rsid w:val="00F15045"/>
    <w:rsid w:val="00F16AE5"/>
    <w:rsid w:val="00F16E6B"/>
    <w:rsid w:val="00F215DA"/>
    <w:rsid w:val="00F25F2F"/>
    <w:rsid w:val="00F26070"/>
    <w:rsid w:val="00F41767"/>
    <w:rsid w:val="00F663D7"/>
    <w:rsid w:val="00F67ED7"/>
    <w:rsid w:val="00F73C6E"/>
    <w:rsid w:val="00F77376"/>
    <w:rsid w:val="00F80329"/>
    <w:rsid w:val="00F86167"/>
    <w:rsid w:val="00F91999"/>
    <w:rsid w:val="00F97E18"/>
    <w:rsid w:val="00FB0738"/>
    <w:rsid w:val="00FB5313"/>
    <w:rsid w:val="00FB5C62"/>
    <w:rsid w:val="00FB6A93"/>
    <w:rsid w:val="00FC02AC"/>
    <w:rsid w:val="00FC2271"/>
    <w:rsid w:val="00FC2A1B"/>
    <w:rsid w:val="00FC5086"/>
    <w:rsid w:val="00FE3250"/>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A1105D"/>
    <w:rPr>
      <w:rFonts w:cs="Times New Roman"/>
      <w:color w:val="0000FF"/>
      <w:u w:val="single"/>
    </w:rPr>
  </w:style>
  <w:style w:type="paragraph" w:customStyle="1" w:styleId="1">
    <w:name w:val="Абзац списка1"/>
    <w:basedOn w:val="Normal"/>
    <w:uiPriority w:val="99"/>
    <w:rsid w:val="00F0690D"/>
    <w:pPr>
      <w:ind w:left="720"/>
      <w:contextualSpacing/>
    </w:pPr>
    <w:rPr>
      <w:rFonts w:eastAsia="Times New Roman"/>
    </w:rPr>
  </w:style>
  <w:style w:type="paragraph" w:styleId="NoSpacing">
    <w:name w:val="No Spacing"/>
    <w:uiPriority w:val="99"/>
    <w:qFormat/>
    <w:rsid w:val="002624B5"/>
    <w:pPr>
      <w:suppressAutoHyphens/>
    </w:pPr>
    <w:rPr>
      <w:rFonts w:cs="Calibri"/>
      <w:lang w:eastAsia="ar-SA"/>
    </w:rPr>
  </w:style>
  <w:style w:type="paragraph" w:customStyle="1" w:styleId="21">
    <w:name w:val="Основной текст 21"/>
    <w:basedOn w:val="Normal"/>
    <w:uiPriority w:val="99"/>
    <w:rsid w:val="002624B5"/>
    <w:pPr>
      <w:suppressAutoHyphens/>
      <w:spacing w:after="0" w:line="240" w:lineRule="auto"/>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3" Type="http://schemas.openxmlformats.org/officeDocument/2006/relationships/settings" Target="settings.xml"/><Relationship Id="rId7" Type="http://schemas.openxmlformats.org/officeDocument/2006/relationships/hyperlink" Target="mailto:kumi36@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ovohoper@govvrn.ru" TargetMode="External"/><Relationship Id="rId4" Type="http://schemas.openxmlformats.org/officeDocument/2006/relationships/webSettings" Target="webSettings.xml"/><Relationship Id="rId9" Type="http://schemas.openxmlformats.org/officeDocument/2006/relationships/hyperlink" Target="http://www.nhop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846</TotalTime>
  <Pages>30</Pages>
  <Words>13128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232</cp:revision>
  <cp:lastPrinted>2015-12-02T05:41:00Z</cp:lastPrinted>
  <dcterms:created xsi:type="dcterms:W3CDTF">2015-09-25T13:41:00Z</dcterms:created>
  <dcterms:modified xsi:type="dcterms:W3CDTF">2015-12-10T04:59:00Z</dcterms:modified>
</cp:coreProperties>
</file>