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0" w:rsidRPr="00FF7FC4" w:rsidRDefault="00816200" w:rsidP="00816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160DD5" w:rsidRDefault="00160DD5" w:rsidP="00160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44F" w:rsidRDefault="00160DD5" w:rsidP="00B9044F">
      <w:pPr>
        <w:tabs>
          <w:tab w:val="left" w:pos="9923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C82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r w:rsidR="006266E9" w:rsidRPr="00AA6C82">
        <w:rPr>
          <w:rFonts w:ascii="Times New Roman" w:eastAsia="Calibri" w:hAnsi="Times New Roman" w:cs="Times New Roman"/>
          <w:sz w:val="24"/>
          <w:szCs w:val="24"/>
        </w:rPr>
        <w:t>Новохопёрского</w:t>
      </w:r>
      <w:r w:rsidRPr="00AA6C8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154526" w:rsidRPr="00AA6C82">
        <w:rPr>
          <w:rFonts w:ascii="Times New Roman" w:eastAsia="Calibri" w:hAnsi="Times New Roman" w:cs="Times New Roman"/>
          <w:sz w:val="24"/>
          <w:szCs w:val="24"/>
        </w:rPr>
        <w:t>«</w:t>
      </w:r>
      <w:r w:rsidR="00AA6C82" w:rsidRPr="00AA6C82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Новохопёрского муниципального района от 15.06.2021 № 168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AA7E48" w:rsidRDefault="006266E9" w:rsidP="00B9044F">
      <w:pPr>
        <w:tabs>
          <w:tab w:val="left" w:pos="992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6200"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муниципального нормативного правового акта)</w:t>
      </w:r>
    </w:p>
    <w:p w:rsidR="00B9044F" w:rsidRDefault="00D273FC" w:rsidP="00B9044F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Администрация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 </w:t>
      </w:r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соответствии с</w:t>
      </w:r>
      <w:r w:rsidR="0081620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44F" w:rsidRPr="00567298">
        <w:rPr>
          <w:rFonts w:ascii="Times New Roman" w:hAnsi="Times New Roman" w:cs="Times New Roman"/>
          <w:sz w:val="24"/>
          <w:szCs w:val="24"/>
          <w:u w:val="single"/>
        </w:rPr>
        <w:t>Постановлением</w:t>
      </w:r>
    </w:p>
    <w:p w:rsidR="00816200" w:rsidRPr="00B44551" w:rsidRDefault="00816200" w:rsidP="00B9044F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</w:p>
    <w:p w:rsidR="00C20294" w:rsidRDefault="00B9044F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gramStart"/>
      <w:r w:rsidR="00160DD5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администрации </w:t>
      </w:r>
      <w:r w:rsidR="005F3090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>Новохопёрского</w:t>
      </w:r>
      <w:r w:rsidR="00160DD5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муниципального района</w:t>
      </w:r>
      <w:r w:rsidR="00160DD5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от 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160DD5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05</w:t>
      </w:r>
      <w:r w:rsidR="00160DD5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.20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20г. № 164</w:t>
      </w:r>
      <w:r w:rsidR="00160DD5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567298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567298" w:rsidRPr="0056729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муниципального района от 27.03.2015 № 124 «Об утверждении Порядка организации и проведения процедуры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Новохопёрского муниципального района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 xml:space="preserve"> Воронежской области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816200" w:rsidRPr="00C20294" w:rsidRDefault="00567298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202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16200" w:rsidRPr="00C20294">
        <w:rPr>
          <w:rFonts w:ascii="Times New Roman" w:hAnsi="Times New Roman" w:cs="Times New Roman"/>
          <w:b w:val="0"/>
          <w:sz w:val="18"/>
          <w:szCs w:val="18"/>
        </w:rPr>
        <w:t>(нормативный правовой акт, устанавливающий порядок проведения оценки регулирующего воздействия)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203DE" w:rsidRPr="00E203DE" w:rsidRDefault="00816200" w:rsidP="00E203DE">
      <w:pPr>
        <w:tabs>
          <w:tab w:val="left" w:pos="9923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рассмотрел</w:t>
      </w:r>
      <w:r w:rsidR="00567298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</w:t>
      </w: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проект</w:t>
      </w:r>
      <w:r w:rsidR="00160DD5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Постановления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администрации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E203DE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E203DE" w:rsidRPr="00E203DE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 субсидий на компенсацию части затрат субъектов малого и среднего, связанных с приобретением оборудования в целях создания и (или) развития либо модернизации производства товаров (работ, услуг)</w:t>
      </w:r>
      <w:r w:rsidR="00E203DE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816200" w:rsidRPr="00B44551" w:rsidRDefault="00816200" w:rsidP="00E203DE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(наименование проекта нормативного правового акта)</w:t>
      </w:r>
    </w:p>
    <w:p w:rsidR="00816200" w:rsidRPr="00C058A5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Calibri" w:hAnsi="Times New Roman" w:cs="Times New Roman"/>
          <w:sz w:val="24"/>
          <w:szCs w:val="24"/>
          <w:u w:val="single"/>
        </w:rPr>
        <w:t>(далее соответственно - проект акта), подготовленный и направленный для подготовки настоящего заключения</w:t>
      </w:r>
      <w:r w:rsidR="00160DD5" w:rsidRPr="00E8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муниципального района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(наименование органа - разработчика)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органом - разработчиком для подготовки настоящего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6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(впервые/повторно)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6EB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предшествующей подготовке заключения об оценке  регулирующего воздействия проекта акта)</w:t>
      </w:r>
    </w:p>
    <w:p w:rsidR="00816200" w:rsidRPr="00160DD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срок </w:t>
      </w:r>
      <w:r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D31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31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D31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="00E2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 w:rsidR="00D31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A6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D31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D31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0DD5"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 акта размещена</w:t>
      </w:r>
    </w:p>
    <w:p w:rsidR="00816200" w:rsidRPr="00B44551" w:rsidRDefault="00816200" w:rsidP="00FC3D8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86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FC3D89" w:rsidRPr="00AE2B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https://www.nhoper.ru/index.php?option=com_content&amp;view=article&amp;id=275:ekonomika-otsenka-reguliruyushchego-vozdejstviya&amp;c</w:t>
        </w:r>
        <w:r w:rsidR="00FC3D89" w:rsidRPr="00AE2B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</w:t>
        </w:r>
        <w:r w:rsidR="00FC3D89" w:rsidRPr="00AE2B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tid=2:uncategorised</w:t>
        </w:r>
      </w:hyperlink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3D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электронный адрес размещения проекта акта)</w:t>
      </w:r>
    </w:p>
    <w:p w:rsidR="00021DA6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</w:t>
      </w:r>
      <w:r w:rsidR="0002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3A" w:rsidRP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района</w:t>
      </w:r>
    </w:p>
    <w:p w:rsidR="00816200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уполномоченного органа)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16200" w:rsidRPr="00C058A5" w:rsidRDefault="00816200" w:rsidP="00C2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следующие выводы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</w:t>
      </w:r>
      <w:r w:rsidR="00C20CC0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(вывод о наличии либо отсутствии достаточного обоснования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проблемы предложенным способом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егулирования)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A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А. Ступакова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4F483A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16200"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должностного лица)</w:t>
      </w:r>
    </w:p>
    <w:p w:rsidR="00905A5F" w:rsidRDefault="00905A5F"/>
    <w:sectPr w:rsidR="00905A5F" w:rsidSect="006266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200"/>
    <w:rsid w:val="00021DA6"/>
    <w:rsid w:val="00154526"/>
    <w:rsid w:val="00160DD5"/>
    <w:rsid w:val="001B4675"/>
    <w:rsid w:val="003500BB"/>
    <w:rsid w:val="004F483A"/>
    <w:rsid w:val="00567298"/>
    <w:rsid w:val="00590D98"/>
    <w:rsid w:val="005F3090"/>
    <w:rsid w:val="006037BD"/>
    <w:rsid w:val="0060431D"/>
    <w:rsid w:val="006266E9"/>
    <w:rsid w:val="007E109E"/>
    <w:rsid w:val="00816200"/>
    <w:rsid w:val="008E3A56"/>
    <w:rsid w:val="008F7121"/>
    <w:rsid w:val="00905A5F"/>
    <w:rsid w:val="00952180"/>
    <w:rsid w:val="00961DF4"/>
    <w:rsid w:val="00AA6C82"/>
    <w:rsid w:val="00AA7E48"/>
    <w:rsid w:val="00AF5079"/>
    <w:rsid w:val="00B9044F"/>
    <w:rsid w:val="00BC143B"/>
    <w:rsid w:val="00C20294"/>
    <w:rsid w:val="00C20CC0"/>
    <w:rsid w:val="00C8183C"/>
    <w:rsid w:val="00D25C7A"/>
    <w:rsid w:val="00D273FC"/>
    <w:rsid w:val="00D311F6"/>
    <w:rsid w:val="00D63EE9"/>
    <w:rsid w:val="00D86FF4"/>
    <w:rsid w:val="00DF470C"/>
    <w:rsid w:val="00E203DE"/>
    <w:rsid w:val="00E865C5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729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86F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11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oper.ru/index.php?option=com_content&amp;view=article&amp;id=275:ekonomika-otsenka-reguliruyushchego-vozdejstviya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11</cp:revision>
  <cp:lastPrinted>2019-10-24T14:15:00Z</cp:lastPrinted>
  <dcterms:created xsi:type="dcterms:W3CDTF">2020-12-25T10:23:00Z</dcterms:created>
  <dcterms:modified xsi:type="dcterms:W3CDTF">2023-08-17T12:06:00Z</dcterms:modified>
</cp:coreProperties>
</file>