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16" w:rsidRPr="007D217C" w:rsidRDefault="00F40A16" w:rsidP="007D2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2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Отчёт </w:t>
      </w:r>
    </w:p>
    <w:p w:rsidR="00F40A16" w:rsidRPr="007D217C" w:rsidRDefault="00F40A16" w:rsidP="007D2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2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социально-экономическом развитии Новохопёрского муниципального района Воронежской области за 2021 год и о задачах на 2022 год</w:t>
      </w:r>
    </w:p>
    <w:p w:rsidR="00F40A16" w:rsidRPr="007D217C" w:rsidRDefault="00F40A16" w:rsidP="007D2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FE6" w:rsidRPr="007D217C" w:rsidRDefault="00525FE6" w:rsidP="007D2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депутаты!</w:t>
      </w:r>
    </w:p>
    <w:p w:rsidR="00525FE6" w:rsidRPr="007D217C" w:rsidRDefault="00525FE6" w:rsidP="007D2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877" w:rsidRDefault="00824877" w:rsidP="007D21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году завершаются полномочия представительных органов в десяти поселениях Новохопёрского муниципального района. В этом же году также должны были истекать полномочия и главы Новохопёрского муниципального района В.Т. Петрова. Однако Виктору Тихоновичу</w:t>
      </w:r>
      <w:r w:rsidR="005A0460"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сожалению,</w:t>
      </w:r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пришлось покинуть свой пост раньше срока, как и </w:t>
      </w:r>
      <w:proofErr w:type="gramStart"/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преждевременно</w:t>
      </w:r>
      <w:proofErr w:type="gramEnd"/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уйти из жизни. </w:t>
      </w:r>
    </w:p>
    <w:p w:rsidR="00DD5A6E" w:rsidRPr="007D217C" w:rsidRDefault="00DD5A6E" w:rsidP="007D21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депутаты! Представляю вашему вниманию отчёт о социально-экономическом развитии Новохопёрского муниципального района за 2021 год, в котором остановлюсь и на главных событиях пятилетнего срока полномочий </w:t>
      </w:r>
      <w:r w:rsidR="00B9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района с 2017 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2785" w:rsidRPr="007D217C" w:rsidRDefault="008D2785" w:rsidP="007D2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>За последние годы облик района и качество жизни его жителей</w:t>
      </w:r>
      <w:r w:rsidR="00B971FD" w:rsidRPr="00B971FD">
        <w:rPr>
          <w:rFonts w:ascii="Times New Roman" w:hAnsi="Times New Roman" w:cs="Times New Roman"/>
          <w:sz w:val="28"/>
          <w:szCs w:val="28"/>
        </w:rPr>
        <w:t xml:space="preserve"> </w:t>
      </w:r>
      <w:r w:rsidR="00B971FD" w:rsidRPr="007D217C">
        <w:rPr>
          <w:rFonts w:ascii="Times New Roman" w:hAnsi="Times New Roman" w:cs="Times New Roman"/>
          <w:sz w:val="28"/>
          <w:szCs w:val="28"/>
        </w:rPr>
        <w:t xml:space="preserve">заметно </w:t>
      </w:r>
      <w:r w:rsidR="00B971FD">
        <w:rPr>
          <w:rFonts w:ascii="Times New Roman" w:hAnsi="Times New Roman" w:cs="Times New Roman"/>
          <w:sz w:val="28"/>
          <w:szCs w:val="28"/>
        </w:rPr>
        <w:t>из</w:t>
      </w:r>
      <w:r w:rsidR="00B971FD" w:rsidRPr="007D217C">
        <w:rPr>
          <w:rFonts w:ascii="Times New Roman" w:hAnsi="Times New Roman" w:cs="Times New Roman"/>
          <w:sz w:val="28"/>
          <w:szCs w:val="28"/>
        </w:rPr>
        <w:t>мен</w:t>
      </w:r>
      <w:r w:rsidR="00B971FD">
        <w:rPr>
          <w:rFonts w:ascii="Times New Roman" w:hAnsi="Times New Roman" w:cs="Times New Roman"/>
          <w:sz w:val="28"/>
          <w:szCs w:val="28"/>
        </w:rPr>
        <w:t>ился</w:t>
      </w:r>
      <w:r w:rsidRPr="007D217C">
        <w:rPr>
          <w:rFonts w:ascii="Times New Roman" w:hAnsi="Times New Roman" w:cs="Times New Roman"/>
          <w:sz w:val="28"/>
          <w:szCs w:val="28"/>
        </w:rPr>
        <w:t>. Ид</w:t>
      </w:r>
      <w:r w:rsidR="00B971FD">
        <w:rPr>
          <w:rFonts w:ascii="Times New Roman" w:hAnsi="Times New Roman" w:cs="Times New Roman"/>
          <w:sz w:val="28"/>
          <w:szCs w:val="28"/>
        </w:rPr>
        <w:t>ё</w:t>
      </w:r>
      <w:r w:rsidRPr="007D217C">
        <w:rPr>
          <w:rFonts w:ascii="Times New Roman" w:hAnsi="Times New Roman" w:cs="Times New Roman"/>
          <w:sz w:val="28"/>
          <w:szCs w:val="28"/>
        </w:rPr>
        <w:t>т строительство новых объектов, дорог, совершенствуются технологические процессы в отраслях экономики, а значит, перед нами будут вставать еще более сложные, значимые и масштабные задачи.</w:t>
      </w:r>
    </w:p>
    <w:p w:rsidR="00010DF4" w:rsidRPr="007D217C" w:rsidRDefault="008D2785" w:rsidP="007D2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>Хочу обсудить с вами вопросы, стоящие перед районом в этом году, подробно рассказать о работе ключевых отраслей экономики и планах на среднесрочную перспективу.</w:t>
      </w:r>
      <w:r w:rsidR="00010DF4" w:rsidRPr="007D217C">
        <w:rPr>
          <w:rFonts w:ascii="Times New Roman" w:hAnsi="Times New Roman" w:cs="Times New Roman"/>
          <w:sz w:val="28"/>
          <w:szCs w:val="28"/>
        </w:rPr>
        <w:t xml:space="preserve"> Начну с важнейшей составляющей оценки территории – демографической ситуации. </w:t>
      </w:r>
    </w:p>
    <w:p w:rsidR="00241E2A" w:rsidRPr="007D217C" w:rsidRDefault="00241E2A" w:rsidP="007D21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06FA" w:rsidRPr="007D217C" w:rsidRDefault="00C706FA" w:rsidP="007D21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2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Демографическая обстановка</w:t>
      </w:r>
      <w:r w:rsidR="0085167B" w:rsidRPr="007D2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рынок труда</w:t>
      </w:r>
    </w:p>
    <w:p w:rsidR="00C706FA" w:rsidRPr="007D217C" w:rsidRDefault="00C706FA" w:rsidP="007D2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6FA" w:rsidRPr="007D217C" w:rsidRDefault="00C706FA" w:rsidP="00E95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>Численность постоянного населения района на начало 2021 года составила 36</w:t>
      </w:r>
      <w:r w:rsidR="00691080" w:rsidRPr="007D217C">
        <w:rPr>
          <w:rFonts w:ascii="Times New Roman" w:hAnsi="Times New Roman" w:cs="Times New Roman"/>
          <w:sz w:val="28"/>
          <w:szCs w:val="28"/>
        </w:rPr>
        <w:t xml:space="preserve"> </w:t>
      </w:r>
      <w:r w:rsidRPr="007D217C">
        <w:rPr>
          <w:rFonts w:ascii="Times New Roman" w:hAnsi="Times New Roman" w:cs="Times New Roman"/>
          <w:sz w:val="28"/>
          <w:szCs w:val="28"/>
        </w:rPr>
        <w:t>624 человек</w:t>
      </w:r>
      <w:r w:rsidR="00E24EDC" w:rsidRPr="007D217C">
        <w:rPr>
          <w:rFonts w:ascii="Times New Roman" w:hAnsi="Times New Roman" w:cs="Times New Roman"/>
          <w:sz w:val="28"/>
          <w:szCs w:val="28"/>
        </w:rPr>
        <w:t>а</w:t>
      </w:r>
      <w:r w:rsidRPr="007D217C">
        <w:rPr>
          <w:rFonts w:ascii="Times New Roman" w:hAnsi="Times New Roman" w:cs="Times New Roman"/>
          <w:sz w:val="28"/>
          <w:szCs w:val="28"/>
        </w:rPr>
        <w:t>: городское население – 16964 человек</w:t>
      </w:r>
      <w:r w:rsidR="00E24EDC" w:rsidRPr="007D217C">
        <w:rPr>
          <w:rFonts w:ascii="Times New Roman" w:hAnsi="Times New Roman" w:cs="Times New Roman"/>
          <w:sz w:val="28"/>
          <w:szCs w:val="28"/>
        </w:rPr>
        <w:t>а</w:t>
      </w:r>
      <w:r w:rsidR="001579A6" w:rsidRPr="007D217C">
        <w:rPr>
          <w:rFonts w:ascii="Times New Roman" w:hAnsi="Times New Roman" w:cs="Times New Roman"/>
          <w:sz w:val="28"/>
          <w:szCs w:val="28"/>
        </w:rPr>
        <w:t xml:space="preserve"> </w:t>
      </w:r>
      <w:r w:rsidRPr="007D217C">
        <w:rPr>
          <w:rFonts w:ascii="Times New Roman" w:hAnsi="Times New Roman" w:cs="Times New Roman"/>
          <w:sz w:val="28"/>
          <w:szCs w:val="28"/>
        </w:rPr>
        <w:t xml:space="preserve">(46,3%), сельское – 19660 человек (53,7%). По данным </w:t>
      </w:r>
      <w:proofErr w:type="spellStart"/>
      <w:r w:rsidRPr="007D217C">
        <w:rPr>
          <w:rFonts w:ascii="Times New Roman" w:hAnsi="Times New Roman" w:cs="Times New Roman"/>
          <w:sz w:val="28"/>
          <w:szCs w:val="28"/>
        </w:rPr>
        <w:t>Воронежстата</w:t>
      </w:r>
      <w:proofErr w:type="spellEnd"/>
      <w:r w:rsidRPr="007D217C">
        <w:rPr>
          <w:rFonts w:ascii="Times New Roman" w:hAnsi="Times New Roman" w:cs="Times New Roman"/>
          <w:sz w:val="28"/>
          <w:szCs w:val="28"/>
        </w:rPr>
        <w:t xml:space="preserve"> естественная убыль населения за </w:t>
      </w:r>
      <w:r w:rsidR="00E24EDC" w:rsidRPr="007D217C">
        <w:rPr>
          <w:rFonts w:ascii="Times New Roman" w:hAnsi="Times New Roman" w:cs="Times New Roman"/>
          <w:sz w:val="28"/>
          <w:szCs w:val="28"/>
        </w:rPr>
        <w:t>год</w:t>
      </w:r>
      <w:r w:rsidRPr="007D217C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E24EDC" w:rsidRPr="007D217C">
        <w:rPr>
          <w:rFonts w:ascii="Times New Roman" w:hAnsi="Times New Roman" w:cs="Times New Roman"/>
          <w:sz w:val="28"/>
          <w:szCs w:val="28"/>
        </w:rPr>
        <w:t>а</w:t>
      </w:r>
      <w:r w:rsidRPr="007D217C">
        <w:rPr>
          <w:rFonts w:ascii="Times New Roman" w:hAnsi="Times New Roman" w:cs="Times New Roman"/>
          <w:sz w:val="28"/>
          <w:szCs w:val="28"/>
        </w:rPr>
        <w:t xml:space="preserve"> 630</w:t>
      </w:r>
      <w:r w:rsidR="00E24EDC" w:rsidRPr="007D217C">
        <w:rPr>
          <w:rFonts w:ascii="Times New Roman" w:hAnsi="Times New Roman" w:cs="Times New Roman"/>
          <w:sz w:val="28"/>
          <w:szCs w:val="28"/>
        </w:rPr>
        <w:t xml:space="preserve"> человек: р</w:t>
      </w:r>
      <w:r w:rsidRPr="007D217C">
        <w:rPr>
          <w:rFonts w:ascii="Times New Roman" w:hAnsi="Times New Roman" w:cs="Times New Roman"/>
          <w:sz w:val="28"/>
          <w:szCs w:val="28"/>
        </w:rPr>
        <w:t xml:space="preserve">одилось </w:t>
      </w:r>
      <w:r w:rsidR="00E24EDC" w:rsidRPr="007D217C">
        <w:rPr>
          <w:rFonts w:ascii="Times New Roman" w:hAnsi="Times New Roman" w:cs="Times New Roman"/>
          <w:sz w:val="28"/>
          <w:szCs w:val="28"/>
        </w:rPr>
        <w:t xml:space="preserve">- </w:t>
      </w:r>
      <w:r w:rsidRPr="007D217C">
        <w:rPr>
          <w:rFonts w:ascii="Times New Roman" w:hAnsi="Times New Roman" w:cs="Times New Roman"/>
          <w:sz w:val="28"/>
          <w:szCs w:val="28"/>
        </w:rPr>
        <w:t>219 человек,   умерло – 849 человек. Рост</w:t>
      </w:r>
      <w:r w:rsidR="00E95BA0">
        <w:rPr>
          <w:rFonts w:ascii="Times New Roman" w:hAnsi="Times New Roman" w:cs="Times New Roman"/>
          <w:sz w:val="28"/>
          <w:szCs w:val="28"/>
        </w:rPr>
        <w:t>у</w:t>
      </w:r>
      <w:r w:rsidRPr="007D217C">
        <w:rPr>
          <w:rFonts w:ascii="Times New Roman" w:hAnsi="Times New Roman" w:cs="Times New Roman"/>
          <w:sz w:val="28"/>
          <w:szCs w:val="28"/>
        </w:rPr>
        <w:t xml:space="preserve"> смертности </w:t>
      </w:r>
      <w:r w:rsidR="00E95BA0">
        <w:rPr>
          <w:rFonts w:ascii="Times New Roman" w:hAnsi="Times New Roman" w:cs="Times New Roman"/>
          <w:sz w:val="28"/>
          <w:szCs w:val="28"/>
        </w:rPr>
        <w:t>способствовала</w:t>
      </w:r>
      <w:r w:rsidR="00691080" w:rsidRPr="007D2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17C">
        <w:rPr>
          <w:rFonts w:ascii="Times New Roman" w:hAnsi="Times New Roman" w:cs="Times New Roman"/>
          <w:sz w:val="28"/>
          <w:szCs w:val="28"/>
        </w:rPr>
        <w:t>коронавирусн</w:t>
      </w:r>
      <w:r w:rsidR="00E95BA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D217C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E95BA0">
        <w:rPr>
          <w:rFonts w:ascii="Times New Roman" w:hAnsi="Times New Roman" w:cs="Times New Roman"/>
          <w:sz w:val="28"/>
          <w:szCs w:val="28"/>
        </w:rPr>
        <w:t>я</w:t>
      </w:r>
      <w:r w:rsidRPr="007D217C">
        <w:rPr>
          <w:rFonts w:ascii="Times New Roman" w:hAnsi="Times New Roman" w:cs="Times New Roman"/>
          <w:sz w:val="28"/>
          <w:szCs w:val="28"/>
        </w:rPr>
        <w:t xml:space="preserve"> (COVID-19), явивш</w:t>
      </w:r>
      <w:r w:rsidR="00E95BA0">
        <w:rPr>
          <w:rFonts w:ascii="Times New Roman" w:hAnsi="Times New Roman" w:cs="Times New Roman"/>
          <w:sz w:val="28"/>
          <w:szCs w:val="28"/>
        </w:rPr>
        <w:t>ая</w:t>
      </w:r>
      <w:r w:rsidRPr="007D217C">
        <w:rPr>
          <w:rFonts w:ascii="Times New Roman" w:hAnsi="Times New Roman" w:cs="Times New Roman"/>
          <w:sz w:val="28"/>
          <w:szCs w:val="28"/>
        </w:rPr>
        <w:t>ся в большинстве случаев основной причиной смерти, а в других — катализатором, оказа</w:t>
      </w:r>
      <w:r w:rsidR="00691080" w:rsidRPr="007D217C">
        <w:rPr>
          <w:rFonts w:ascii="Times New Roman" w:hAnsi="Times New Roman" w:cs="Times New Roman"/>
          <w:sz w:val="28"/>
          <w:szCs w:val="28"/>
        </w:rPr>
        <w:t>вшим</w:t>
      </w:r>
      <w:r w:rsidRPr="007D217C">
        <w:rPr>
          <w:rFonts w:ascii="Times New Roman" w:hAnsi="Times New Roman" w:cs="Times New Roman"/>
          <w:sz w:val="28"/>
          <w:szCs w:val="28"/>
        </w:rPr>
        <w:t xml:space="preserve"> влияние на развитие иных заболеваний</w:t>
      </w:r>
      <w:r w:rsidR="00691080" w:rsidRPr="007D217C">
        <w:rPr>
          <w:rFonts w:ascii="Times New Roman" w:hAnsi="Times New Roman" w:cs="Times New Roman"/>
          <w:sz w:val="28"/>
          <w:szCs w:val="28"/>
        </w:rPr>
        <w:t>.</w:t>
      </w:r>
      <w:r w:rsidRPr="007D2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6FA" w:rsidRPr="007D217C" w:rsidRDefault="00C706FA" w:rsidP="007D2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>Миграционная убыль</w:t>
      </w:r>
      <w:r w:rsidR="00691080" w:rsidRPr="007D217C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7D217C">
        <w:rPr>
          <w:rFonts w:ascii="Times New Roman" w:hAnsi="Times New Roman" w:cs="Times New Roman"/>
          <w:sz w:val="28"/>
          <w:szCs w:val="28"/>
        </w:rPr>
        <w:t xml:space="preserve"> за  год составила 17  человек. </w:t>
      </w:r>
    </w:p>
    <w:p w:rsidR="00750094" w:rsidRPr="00BC1177" w:rsidRDefault="00691080" w:rsidP="007D2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>П</w:t>
      </w:r>
      <w:r w:rsidR="00C706FA" w:rsidRPr="007D217C">
        <w:rPr>
          <w:rFonts w:ascii="Times New Roman" w:hAnsi="Times New Roman" w:cs="Times New Roman"/>
          <w:sz w:val="28"/>
          <w:szCs w:val="28"/>
        </w:rPr>
        <w:t xml:space="preserve">родолжительность жизни по области за 2021  год составила 72 года: у мужчин – 66 лет, у женщин – 77 лет. </w:t>
      </w:r>
      <w:r w:rsidR="00750094" w:rsidRPr="00BC1177">
        <w:rPr>
          <w:rFonts w:ascii="Times New Roman" w:hAnsi="Times New Roman" w:cs="Times New Roman"/>
          <w:sz w:val="28"/>
          <w:szCs w:val="28"/>
        </w:rPr>
        <w:t xml:space="preserve">По району общая продолжительность жизни - 73,3 года,  у мужчин - 68,7 лет, у женщин -77 лет. </w:t>
      </w:r>
    </w:p>
    <w:p w:rsidR="0085167B" w:rsidRPr="00BC1177" w:rsidRDefault="0085167B" w:rsidP="007D2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177">
        <w:rPr>
          <w:rFonts w:ascii="Times New Roman" w:hAnsi="Times New Roman" w:cs="Times New Roman"/>
          <w:sz w:val="28"/>
          <w:szCs w:val="28"/>
        </w:rPr>
        <w:t>В отчетном период</w:t>
      </w:r>
      <w:r w:rsidR="00E24EDC" w:rsidRPr="00BC1177">
        <w:rPr>
          <w:rFonts w:ascii="Times New Roman" w:hAnsi="Times New Roman" w:cs="Times New Roman"/>
          <w:sz w:val="28"/>
          <w:szCs w:val="28"/>
        </w:rPr>
        <w:t>е зарегистрировано 124 акта</w:t>
      </w:r>
      <w:r w:rsidRPr="00BC1177">
        <w:rPr>
          <w:rFonts w:ascii="Times New Roman" w:hAnsi="Times New Roman" w:cs="Times New Roman"/>
          <w:sz w:val="28"/>
          <w:szCs w:val="28"/>
        </w:rPr>
        <w:t xml:space="preserve"> о заключении брака, расторгнуто браков – 115.</w:t>
      </w:r>
    </w:p>
    <w:p w:rsidR="00750094" w:rsidRPr="00BC1177" w:rsidRDefault="00750094" w:rsidP="007500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Численность экономически активного населения за год составила 19,5 тыс. человек, среднегодовой уровень безработицы – 1,2% (2020 г. – 1,8 %), коэффициент напряженности – 0,8, (в 2020 году – 1,2). Показатели по  рынку </w:t>
      </w:r>
      <w:r w:rsidRPr="00B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труда в районе имеют положительную динамику и лучше средних показателей по области.</w:t>
      </w:r>
    </w:p>
    <w:p w:rsidR="00750094" w:rsidRPr="00BC1177" w:rsidRDefault="00E95BA0" w:rsidP="007500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50094" w:rsidRPr="00B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50094" w:rsidRPr="00B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Центр занятости населения в районе по различным вопросам обратилось 1073 человека.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основном это </w:t>
      </w:r>
      <w:r w:rsidR="00750094" w:rsidRPr="00BC1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граждане, имеющие профессии рабочих специальностей. </w:t>
      </w:r>
      <w:r w:rsidR="00750094" w:rsidRPr="00B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год ЦЗН трудоустроено 781 человек, из них на постоянную работу 455 человек, на временные работы направлено 326 человек. Направлено на профессиональное обучение 80 человек по профессиям: слесарь-ремонтник, оператор котельной, оператор ЭВМ, лаборант химического анализа, бухгалтер, делопроизводитель.</w:t>
      </w:r>
    </w:p>
    <w:p w:rsidR="00264D03" w:rsidRPr="007D217C" w:rsidRDefault="00C706FA" w:rsidP="007D2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 xml:space="preserve">Значимым событием 2021 года стала Всероссийская перепись населения. </w:t>
      </w:r>
      <w:r w:rsidR="00E24EDC" w:rsidRPr="007D217C">
        <w:rPr>
          <w:rFonts w:ascii="Times New Roman" w:hAnsi="Times New Roman" w:cs="Times New Roman"/>
          <w:sz w:val="28"/>
          <w:szCs w:val="28"/>
        </w:rPr>
        <w:t xml:space="preserve">Причём, поучаствовать в ней </w:t>
      </w:r>
      <w:r w:rsidRPr="007D217C">
        <w:rPr>
          <w:rFonts w:ascii="Times New Roman" w:hAnsi="Times New Roman" w:cs="Times New Roman"/>
          <w:sz w:val="28"/>
          <w:szCs w:val="28"/>
        </w:rPr>
        <w:t>можно было не только традиционным способом - переписчиком, но и самостоятельно на портале «</w:t>
      </w:r>
      <w:proofErr w:type="spellStart"/>
      <w:r w:rsidRPr="007D217C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7D217C">
        <w:rPr>
          <w:rFonts w:ascii="Times New Roman" w:hAnsi="Times New Roman" w:cs="Times New Roman"/>
          <w:sz w:val="28"/>
          <w:szCs w:val="28"/>
        </w:rPr>
        <w:t xml:space="preserve">». По предварительным итогам </w:t>
      </w:r>
      <w:r w:rsidR="00E24EDC" w:rsidRPr="007D217C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Pr="007D217C">
        <w:rPr>
          <w:rFonts w:ascii="Times New Roman" w:hAnsi="Times New Roman" w:cs="Times New Roman"/>
          <w:sz w:val="28"/>
          <w:szCs w:val="28"/>
        </w:rPr>
        <w:t xml:space="preserve"> порядка 36 208 жителей района, при этом 1680</w:t>
      </w:r>
      <w:r w:rsidR="00E24EDC" w:rsidRPr="007D217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7D217C">
        <w:rPr>
          <w:rFonts w:ascii="Times New Roman" w:hAnsi="Times New Roman" w:cs="Times New Roman"/>
          <w:sz w:val="28"/>
          <w:szCs w:val="28"/>
        </w:rPr>
        <w:t xml:space="preserve"> сделали это самостоятельно. Собранная информация ляжет в основу долгосрочн</w:t>
      </w:r>
      <w:r w:rsidR="00E24EDC" w:rsidRPr="007D217C">
        <w:rPr>
          <w:rFonts w:ascii="Times New Roman" w:hAnsi="Times New Roman" w:cs="Times New Roman"/>
          <w:sz w:val="28"/>
          <w:szCs w:val="28"/>
        </w:rPr>
        <w:t>ого планирования развития</w:t>
      </w:r>
      <w:r w:rsidRPr="007D217C">
        <w:rPr>
          <w:rFonts w:ascii="Times New Roman" w:hAnsi="Times New Roman" w:cs="Times New Roman"/>
          <w:sz w:val="28"/>
          <w:szCs w:val="28"/>
        </w:rPr>
        <w:t xml:space="preserve"> района и </w:t>
      </w:r>
      <w:r w:rsidR="00E24EDC" w:rsidRPr="007D217C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Pr="007D217C">
        <w:rPr>
          <w:rFonts w:ascii="Times New Roman" w:hAnsi="Times New Roman" w:cs="Times New Roman"/>
          <w:sz w:val="28"/>
          <w:szCs w:val="28"/>
        </w:rPr>
        <w:t>ключевых программ.</w:t>
      </w:r>
      <w:r w:rsidR="00E24EDC" w:rsidRPr="007D217C">
        <w:rPr>
          <w:rFonts w:ascii="Times New Roman" w:hAnsi="Times New Roman" w:cs="Times New Roman"/>
          <w:sz w:val="28"/>
          <w:szCs w:val="28"/>
        </w:rPr>
        <w:t xml:space="preserve"> Исходя из этого, </w:t>
      </w:r>
      <w:r w:rsidRPr="007D217C">
        <w:rPr>
          <w:rFonts w:ascii="Times New Roman" w:hAnsi="Times New Roman" w:cs="Times New Roman"/>
          <w:sz w:val="28"/>
          <w:szCs w:val="28"/>
        </w:rPr>
        <w:t>о</w:t>
      </w:r>
      <w:r w:rsidR="00E24EDC" w:rsidRPr="007D217C">
        <w:rPr>
          <w:rFonts w:ascii="Times New Roman" w:hAnsi="Times New Roman" w:cs="Times New Roman"/>
          <w:sz w:val="28"/>
          <w:szCs w:val="28"/>
        </w:rPr>
        <w:t>сновной задачей</w:t>
      </w:r>
      <w:r w:rsidRPr="007D217C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="00E24EDC" w:rsidRPr="007D217C">
        <w:rPr>
          <w:rFonts w:ascii="Times New Roman" w:hAnsi="Times New Roman" w:cs="Times New Roman"/>
          <w:sz w:val="28"/>
          <w:szCs w:val="28"/>
        </w:rPr>
        <w:t>считаю</w:t>
      </w:r>
      <w:r w:rsidRPr="007D217C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E24EDC" w:rsidRPr="007D217C">
        <w:rPr>
          <w:rFonts w:ascii="Times New Roman" w:hAnsi="Times New Roman" w:cs="Times New Roman"/>
          <w:sz w:val="28"/>
          <w:szCs w:val="28"/>
        </w:rPr>
        <w:t>е</w:t>
      </w:r>
      <w:r w:rsidRPr="007D217C">
        <w:rPr>
          <w:rFonts w:ascii="Times New Roman" w:hAnsi="Times New Roman" w:cs="Times New Roman"/>
          <w:sz w:val="28"/>
          <w:szCs w:val="28"/>
        </w:rPr>
        <w:t xml:space="preserve"> уровня и качества жизни населения</w:t>
      </w:r>
      <w:r w:rsidR="00E24EDC" w:rsidRPr="007D217C">
        <w:rPr>
          <w:rFonts w:ascii="Times New Roman" w:hAnsi="Times New Roman" w:cs="Times New Roman"/>
          <w:sz w:val="28"/>
          <w:szCs w:val="28"/>
        </w:rPr>
        <w:t>, инфраструктурное развитие</w:t>
      </w:r>
      <w:r w:rsidRPr="007D217C">
        <w:rPr>
          <w:rFonts w:ascii="Times New Roman" w:hAnsi="Times New Roman" w:cs="Times New Roman"/>
          <w:sz w:val="28"/>
          <w:szCs w:val="28"/>
        </w:rPr>
        <w:t xml:space="preserve"> и благоу</w:t>
      </w:r>
      <w:r w:rsidR="00E24EDC" w:rsidRPr="007D217C">
        <w:rPr>
          <w:rFonts w:ascii="Times New Roman" w:hAnsi="Times New Roman" w:cs="Times New Roman"/>
          <w:sz w:val="28"/>
          <w:szCs w:val="28"/>
        </w:rPr>
        <w:t>стройство территории, реализацию</w:t>
      </w:r>
      <w:r w:rsidRPr="007D217C">
        <w:rPr>
          <w:rFonts w:ascii="Times New Roman" w:hAnsi="Times New Roman" w:cs="Times New Roman"/>
          <w:sz w:val="28"/>
          <w:szCs w:val="28"/>
        </w:rPr>
        <w:t xml:space="preserve"> мер поддержки </w:t>
      </w:r>
      <w:r w:rsidR="00E24EDC" w:rsidRPr="007D217C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7D217C">
        <w:rPr>
          <w:rFonts w:ascii="Times New Roman" w:hAnsi="Times New Roman" w:cs="Times New Roman"/>
          <w:sz w:val="28"/>
          <w:szCs w:val="28"/>
        </w:rPr>
        <w:t>в целях сохранения</w:t>
      </w:r>
      <w:r w:rsidR="00E24EDC" w:rsidRPr="007D217C">
        <w:rPr>
          <w:rFonts w:ascii="Times New Roman" w:hAnsi="Times New Roman" w:cs="Times New Roman"/>
          <w:sz w:val="28"/>
          <w:szCs w:val="28"/>
        </w:rPr>
        <w:t xml:space="preserve"> его</w:t>
      </w:r>
      <w:r w:rsidRPr="007D217C">
        <w:rPr>
          <w:rFonts w:ascii="Times New Roman" w:hAnsi="Times New Roman" w:cs="Times New Roman"/>
          <w:sz w:val="28"/>
          <w:szCs w:val="28"/>
        </w:rPr>
        <w:t xml:space="preserve"> </w:t>
      </w:r>
      <w:r w:rsidR="00E24EDC" w:rsidRPr="007D217C">
        <w:rPr>
          <w:rFonts w:ascii="Times New Roman" w:hAnsi="Times New Roman" w:cs="Times New Roman"/>
          <w:sz w:val="28"/>
          <w:szCs w:val="28"/>
        </w:rPr>
        <w:t>постоянной численности</w:t>
      </w:r>
      <w:r w:rsidRPr="007D217C">
        <w:rPr>
          <w:rFonts w:ascii="Times New Roman" w:hAnsi="Times New Roman" w:cs="Times New Roman"/>
          <w:sz w:val="28"/>
          <w:szCs w:val="28"/>
        </w:rPr>
        <w:t xml:space="preserve"> и увеличения миграционного притока </w:t>
      </w:r>
      <w:r w:rsidR="00E24EDC" w:rsidRPr="007D217C">
        <w:rPr>
          <w:rFonts w:ascii="Times New Roman" w:hAnsi="Times New Roman" w:cs="Times New Roman"/>
          <w:sz w:val="28"/>
          <w:szCs w:val="28"/>
        </w:rPr>
        <w:t>за счёт привлечения</w:t>
      </w:r>
      <w:r w:rsidRPr="007D217C">
        <w:rPr>
          <w:rFonts w:ascii="Times New Roman" w:hAnsi="Times New Roman" w:cs="Times New Roman"/>
          <w:sz w:val="28"/>
          <w:szCs w:val="28"/>
        </w:rPr>
        <w:t xml:space="preserve"> востребованных экономикой квалифицированных специалистов разного профиля</w:t>
      </w:r>
      <w:r w:rsidR="00E95BA0">
        <w:rPr>
          <w:rFonts w:ascii="Times New Roman" w:hAnsi="Times New Roman" w:cs="Times New Roman"/>
          <w:sz w:val="28"/>
          <w:szCs w:val="28"/>
        </w:rPr>
        <w:t xml:space="preserve">, что </w:t>
      </w:r>
      <w:r w:rsidR="00E24EDC" w:rsidRPr="007D217C">
        <w:rPr>
          <w:rFonts w:ascii="Times New Roman" w:hAnsi="Times New Roman" w:cs="Times New Roman"/>
          <w:sz w:val="28"/>
          <w:szCs w:val="28"/>
        </w:rPr>
        <w:t>буде</w:t>
      </w:r>
      <w:r w:rsidRPr="007D217C">
        <w:rPr>
          <w:rFonts w:ascii="Times New Roman" w:hAnsi="Times New Roman" w:cs="Times New Roman"/>
          <w:sz w:val="28"/>
          <w:szCs w:val="28"/>
        </w:rPr>
        <w:t>т способствовать росту и накоплению человеческого капитала.</w:t>
      </w:r>
    </w:p>
    <w:p w:rsidR="007D217C" w:rsidRDefault="007D217C" w:rsidP="007D217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0E5C" w:rsidRDefault="00640E5C" w:rsidP="007D217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2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Экономика</w:t>
      </w:r>
    </w:p>
    <w:p w:rsidR="00750094" w:rsidRPr="007D217C" w:rsidRDefault="00750094" w:rsidP="007D217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4EDC" w:rsidRPr="00B971FD" w:rsidRDefault="00640E5C" w:rsidP="007D2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>Перерабатывающая промышленность и сельскохозяйствен</w:t>
      </w:r>
      <w:r w:rsidR="00E24EDC" w:rsidRPr="007D217C">
        <w:rPr>
          <w:rFonts w:ascii="Times New Roman" w:hAnsi="Times New Roman" w:cs="Times New Roman"/>
          <w:sz w:val="28"/>
          <w:szCs w:val="28"/>
        </w:rPr>
        <w:t xml:space="preserve">ное производство </w:t>
      </w:r>
      <w:r w:rsidR="00E24EDC" w:rsidRPr="00B971FD">
        <w:rPr>
          <w:rFonts w:ascii="Times New Roman" w:hAnsi="Times New Roman" w:cs="Times New Roman"/>
          <w:sz w:val="28"/>
          <w:szCs w:val="28"/>
        </w:rPr>
        <w:t>являю</w:t>
      </w:r>
      <w:r w:rsidRPr="00B971FD">
        <w:rPr>
          <w:rFonts w:ascii="Times New Roman" w:hAnsi="Times New Roman" w:cs="Times New Roman"/>
          <w:sz w:val="28"/>
          <w:szCs w:val="28"/>
        </w:rPr>
        <w:t>тся основным</w:t>
      </w:r>
      <w:r w:rsidR="00202D24" w:rsidRPr="00B971FD">
        <w:rPr>
          <w:rFonts w:ascii="Times New Roman" w:hAnsi="Times New Roman" w:cs="Times New Roman"/>
          <w:sz w:val="28"/>
          <w:szCs w:val="28"/>
        </w:rPr>
        <w:t>и</w:t>
      </w:r>
      <w:r w:rsidRPr="00B971FD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202D24" w:rsidRPr="00B971FD">
        <w:rPr>
          <w:rFonts w:ascii="Times New Roman" w:hAnsi="Times New Roman" w:cs="Times New Roman"/>
          <w:sz w:val="28"/>
          <w:szCs w:val="28"/>
        </w:rPr>
        <w:t>ами</w:t>
      </w:r>
      <w:r w:rsidR="00E24EDC" w:rsidRPr="00B971FD">
        <w:rPr>
          <w:rFonts w:ascii="Times New Roman" w:hAnsi="Times New Roman" w:cs="Times New Roman"/>
          <w:sz w:val="28"/>
          <w:szCs w:val="28"/>
        </w:rPr>
        <w:t>, базисом</w:t>
      </w:r>
      <w:r w:rsidRPr="00B971FD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19446B" w:rsidRPr="00B971F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971FD">
        <w:rPr>
          <w:rFonts w:ascii="Times New Roman" w:hAnsi="Times New Roman" w:cs="Times New Roman"/>
          <w:sz w:val="28"/>
          <w:szCs w:val="28"/>
        </w:rPr>
        <w:t>, состояние и уровень развития которого во многом предопределяют социально-экономическую ситуацию в</w:t>
      </w:r>
      <w:r w:rsidR="0019446B" w:rsidRPr="00B971FD">
        <w:rPr>
          <w:rFonts w:ascii="Times New Roman" w:hAnsi="Times New Roman" w:cs="Times New Roman"/>
          <w:sz w:val="28"/>
          <w:szCs w:val="28"/>
        </w:rPr>
        <w:t xml:space="preserve"> муниципалитете</w:t>
      </w:r>
      <w:r w:rsidR="00E24EDC" w:rsidRPr="00B971FD">
        <w:rPr>
          <w:rFonts w:ascii="Times New Roman" w:hAnsi="Times New Roman" w:cs="Times New Roman"/>
          <w:sz w:val="28"/>
          <w:szCs w:val="28"/>
        </w:rPr>
        <w:t xml:space="preserve"> и </w:t>
      </w:r>
      <w:r w:rsidRPr="00B971FD">
        <w:rPr>
          <w:rFonts w:ascii="Times New Roman" w:hAnsi="Times New Roman" w:cs="Times New Roman"/>
          <w:sz w:val="28"/>
          <w:szCs w:val="28"/>
        </w:rPr>
        <w:t xml:space="preserve">благополучие </w:t>
      </w:r>
      <w:r w:rsidR="00E24EDC" w:rsidRPr="00B971FD">
        <w:rPr>
          <w:rFonts w:ascii="Times New Roman" w:hAnsi="Times New Roman" w:cs="Times New Roman"/>
          <w:sz w:val="28"/>
          <w:szCs w:val="28"/>
        </w:rPr>
        <w:t xml:space="preserve">развития его </w:t>
      </w:r>
      <w:r w:rsidRPr="00B971FD">
        <w:rPr>
          <w:rFonts w:ascii="Times New Roman" w:hAnsi="Times New Roman" w:cs="Times New Roman"/>
          <w:sz w:val="28"/>
          <w:szCs w:val="28"/>
        </w:rPr>
        <w:t>территории.</w:t>
      </w:r>
      <w:r w:rsidR="008200B0" w:rsidRPr="00B97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094" w:rsidRPr="00B971FD" w:rsidRDefault="00684B58" w:rsidP="00750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1FD">
        <w:rPr>
          <w:rFonts w:ascii="Times New Roman" w:hAnsi="Times New Roman" w:cs="Times New Roman"/>
          <w:sz w:val="28"/>
          <w:szCs w:val="28"/>
        </w:rPr>
        <w:t>Объ</w:t>
      </w:r>
      <w:r w:rsidR="009027F3" w:rsidRPr="00B971FD">
        <w:rPr>
          <w:rFonts w:ascii="Times New Roman" w:hAnsi="Times New Roman" w:cs="Times New Roman"/>
          <w:sz w:val="28"/>
          <w:szCs w:val="28"/>
        </w:rPr>
        <w:t>ё</w:t>
      </w:r>
      <w:r w:rsidRPr="00B971FD">
        <w:rPr>
          <w:rFonts w:ascii="Times New Roman" w:hAnsi="Times New Roman" w:cs="Times New Roman"/>
          <w:sz w:val="28"/>
          <w:szCs w:val="28"/>
        </w:rPr>
        <w:t>м инвестиций в основной капитал за сч</w:t>
      </w:r>
      <w:r w:rsidR="009027F3" w:rsidRPr="00B971FD">
        <w:rPr>
          <w:rFonts w:ascii="Times New Roman" w:hAnsi="Times New Roman" w:cs="Times New Roman"/>
          <w:sz w:val="28"/>
          <w:szCs w:val="28"/>
        </w:rPr>
        <w:t>ё</w:t>
      </w:r>
      <w:r w:rsidRPr="00B971FD">
        <w:rPr>
          <w:rFonts w:ascii="Times New Roman" w:hAnsi="Times New Roman" w:cs="Times New Roman"/>
          <w:sz w:val="28"/>
          <w:szCs w:val="28"/>
        </w:rPr>
        <w:t xml:space="preserve">т всех источников финансирования за 2021 год составил </w:t>
      </w:r>
      <w:r w:rsidR="00750094" w:rsidRPr="00B971FD">
        <w:rPr>
          <w:rFonts w:ascii="Times New Roman" w:hAnsi="Times New Roman" w:cs="Times New Roman"/>
          <w:sz w:val="28"/>
          <w:szCs w:val="28"/>
        </w:rPr>
        <w:t xml:space="preserve">2 млрд. </w:t>
      </w:r>
      <w:r w:rsidR="00202D24" w:rsidRPr="00B971FD">
        <w:rPr>
          <w:rFonts w:ascii="Times New Roman" w:hAnsi="Times New Roman" w:cs="Times New Roman"/>
          <w:sz w:val="28"/>
          <w:szCs w:val="28"/>
        </w:rPr>
        <w:t>16</w:t>
      </w:r>
      <w:r w:rsidR="00B971FD" w:rsidRPr="00B971FD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750094" w:rsidRPr="00B971FD">
        <w:rPr>
          <w:rFonts w:ascii="Times New Roman" w:hAnsi="Times New Roman" w:cs="Times New Roman"/>
          <w:sz w:val="28"/>
          <w:szCs w:val="28"/>
        </w:rPr>
        <w:t xml:space="preserve">. Инвестиции направлялись на развитие промышленности, сельского хозяйства, транспорта, строительство и ремонт. Инвестиции в основной капитал крупных и средних предприятий составляют в общем объеме инвестиций 82%. </w:t>
      </w:r>
    </w:p>
    <w:p w:rsidR="00750094" w:rsidRPr="00B971FD" w:rsidRDefault="00750094" w:rsidP="007500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1FD">
        <w:rPr>
          <w:rFonts w:ascii="Times New Roman" w:hAnsi="Times New Roman" w:cs="Times New Roman"/>
          <w:color w:val="000000"/>
          <w:sz w:val="28"/>
          <w:szCs w:val="28"/>
        </w:rPr>
        <w:t>Значительная доля инвестиций приходится на сельскохозяйственные предприятия 64,4% (1 млрд. 276 млн. руб.), доля промышленных предприятий – 16,2% (320,5 млн. руб.)</w:t>
      </w:r>
      <w:r w:rsidR="0086642A" w:rsidRPr="00B971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971FD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бюджетные инвестиции 12,5% (247,8 млн. руб.), самые крупные из которых – строительство школы в г. Новохопёрске, начавшееся в 2021 году, строительство объектов водоснабжения </w:t>
      </w:r>
      <w:proofErr w:type="gramStart"/>
      <w:r w:rsidRPr="00B971F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971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971F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971FD">
        <w:rPr>
          <w:rFonts w:ascii="Times New Roman" w:hAnsi="Times New Roman" w:cs="Times New Roman"/>
          <w:color w:val="000000"/>
          <w:sz w:val="28"/>
          <w:szCs w:val="28"/>
        </w:rPr>
        <w:t>. Елань-Колено и г. Новохопёрск</w:t>
      </w:r>
      <w:r w:rsidR="0086642A" w:rsidRPr="00B971F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971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0094" w:rsidRPr="00B971FD" w:rsidRDefault="0019446B" w:rsidP="007D217C">
      <w:pPr>
        <w:pStyle w:val="a7"/>
        <w:ind w:firstLine="567"/>
        <w:rPr>
          <w:sz w:val="28"/>
          <w:szCs w:val="28"/>
        </w:rPr>
      </w:pPr>
      <w:r w:rsidRPr="00B971FD">
        <w:rPr>
          <w:sz w:val="28"/>
          <w:szCs w:val="28"/>
        </w:rPr>
        <w:lastRenderedPageBreak/>
        <w:t xml:space="preserve">Снижение </w:t>
      </w:r>
      <w:r w:rsidR="00202D24" w:rsidRPr="00B971FD">
        <w:rPr>
          <w:sz w:val="28"/>
          <w:szCs w:val="28"/>
        </w:rPr>
        <w:t xml:space="preserve">общего </w:t>
      </w:r>
      <w:r w:rsidRPr="00B971FD">
        <w:rPr>
          <w:sz w:val="28"/>
          <w:szCs w:val="28"/>
        </w:rPr>
        <w:t xml:space="preserve">объёма инвестиций </w:t>
      </w:r>
      <w:r w:rsidR="00C77EB1" w:rsidRPr="00B971FD">
        <w:rPr>
          <w:sz w:val="28"/>
          <w:szCs w:val="28"/>
        </w:rPr>
        <w:t xml:space="preserve">в 2021 году </w:t>
      </w:r>
      <w:r w:rsidRPr="00B971FD">
        <w:rPr>
          <w:sz w:val="28"/>
          <w:szCs w:val="28"/>
        </w:rPr>
        <w:t>связано с тем, чт</w:t>
      </w:r>
      <w:proofErr w:type="gramStart"/>
      <w:r w:rsidRPr="00B971FD">
        <w:rPr>
          <w:sz w:val="28"/>
          <w:szCs w:val="28"/>
        </w:rPr>
        <w:t xml:space="preserve">о </w:t>
      </w:r>
      <w:r w:rsidRPr="00B971FD">
        <w:rPr>
          <w:b/>
          <w:sz w:val="28"/>
          <w:szCs w:val="28"/>
        </w:rPr>
        <w:t>ООО</w:t>
      </w:r>
      <w:proofErr w:type="gramEnd"/>
      <w:r w:rsidRPr="00B971FD">
        <w:rPr>
          <w:b/>
          <w:sz w:val="28"/>
          <w:szCs w:val="28"/>
        </w:rPr>
        <w:t xml:space="preserve"> «Группа компаний </w:t>
      </w:r>
      <w:proofErr w:type="spellStart"/>
      <w:r w:rsidRPr="00B971FD">
        <w:rPr>
          <w:b/>
          <w:sz w:val="28"/>
          <w:szCs w:val="28"/>
        </w:rPr>
        <w:t>Агроэко</w:t>
      </w:r>
      <w:proofErr w:type="spellEnd"/>
      <w:r w:rsidRPr="00B971FD">
        <w:rPr>
          <w:b/>
          <w:sz w:val="28"/>
          <w:szCs w:val="28"/>
        </w:rPr>
        <w:t>»</w:t>
      </w:r>
      <w:r w:rsidRPr="00B971FD">
        <w:rPr>
          <w:sz w:val="28"/>
          <w:szCs w:val="28"/>
        </w:rPr>
        <w:t xml:space="preserve"> завершила строительство трёх современных </w:t>
      </w:r>
      <w:proofErr w:type="spellStart"/>
      <w:r w:rsidRPr="00B971FD">
        <w:rPr>
          <w:sz w:val="28"/>
          <w:szCs w:val="28"/>
        </w:rPr>
        <w:t>свинокомплексов</w:t>
      </w:r>
      <w:proofErr w:type="spellEnd"/>
      <w:r w:rsidR="00E24EDC" w:rsidRPr="00B971FD">
        <w:rPr>
          <w:sz w:val="28"/>
          <w:szCs w:val="28"/>
        </w:rPr>
        <w:t xml:space="preserve"> </w:t>
      </w:r>
      <w:r w:rsidR="00202D24" w:rsidRPr="00B971FD">
        <w:rPr>
          <w:sz w:val="28"/>
          <w:szCs w:val="28"/>
        </w:rPr>
        <w:t xml:space="preserve">с ежегодным производством </w:t>
      </w:r>
      <w:r w:rsidRPr="00B971FD">
        <w:rPr>
          <w:sz w:val="28"/>
          <w:szCs w:val="28"/>
        </w:rPr>
        <w:t xml:space="preserve">15 584 тонн свинины в живом весе каждый. </w:t>
      </w:r>
      <w:r w:rsidR="00B971FD" w:rsidRPr="00B971FD">
        <w:rPr>
          <w:sz w:val="28"/>
          <w:szCs w:val="28"/>
        </w:rPr>
        <w:t xml:space="preserve">В 2020 году размер инвестиций составил рекордных </w:t>
      </w:r>
      <w:r w:rsidR="00F20239" w:rsidRPr="00167E2D">
        <w:rPr>
          <w:sz w:val="28"/>
          <w:szCs w:val="28"/>
        </w:rPr>
        <w:t>4</w:t>
      </w:r>
      <w:r w:rsidR="00B971FD" w:rsidRPr="00167E2D">
        <w:rPr>
          <w:sz w:val="28"/>
          <w:szCs w:val="28"/>
        </w:rPr>
        <w:t xml:space="preserve"> млрд.</w:t>
      </w:r>
      <w:r w:rsidR="00B971FD" w:rsidRPr="00B971FD">
        <w:rPr>
          <w:sz w:val="28"/>
          <w:szCs w:val="28"/>
        </w:rPr>
        <w:t xml:space="preserve"> руб. Всего же</w:t>
      </w:r>
      <w:r w:rsidR="00750094" w:rsidRPr="00B971FD">
        <w:rPr>
          <w:sz w:val="28"/>
          <w:szCs w:val="28"/>
        </w:rPr>
        <w:t xml:space="preserve"> за пять лет компания «</w:t>
      </w:r>
      <w:proofErr w:type="spellStart"/>
      <w:r w:rsidR="00750094" w:rsidRPr="00B971FD">
        <w:rPr>
          <w:sz w:val="28"/>
          <w:szCs w:val="28"/>
        </w:rPr>
        <w:t>Агроэко</w:t>
      </w:r>
      <w:proofErr w:type="spellEnd"/>
      <w:r w:rsidR="00750094" w:rsidRPr="00B971FD">
        <w:rPr>
          <w:sz w:val="28"/>
          <w:szCs w:val="28"/>
        </w:rPr>
        <w:t xml:space="preserve">» вложила в экономику района 7,6 млрд. руб.   </w:t>
      </w:r>
    </w:p>
    <w:p w:rsidR="00750094" w:rsidRPr="00BC1177" w:rsidRDefault="00750094" w:rsidP="007500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1F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Продолжается и модернизация Елань-Коленовского сахарного завода. За пятилетие объ</w:t>
      </w:r>
      <w:r w:rsidR="0086642A" w:rsidRPr="00B971FD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B971FD">
        <w:rPr>
          <w:rFonts w:ascii="Times New Roman" w:eastAsia="Times New Roman" w:hAnsi="Times New Roman" w:cs="Times New Roman"/>
          <w:color w:val="000000"/>
          <w:sz w:val="28"/>
          <w:szCs w:val="28"/>
        </w:rPr>
        <w:t>мы инвестиций в производство составили около 1 млрд. руб. Удалось построить склады для хранения сахара, сухого жома, площадку для временного хранения св</w:t>
      </w:r>
      <w:r w:rsidR="0086642A" w:rsidRPr="00B971FD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B971FD">
        <w:rPr>
          <w:rFonts w:ascii="Times New Roman" w:eastAsia="Times New Roman" w:hAnsi="Times New Roman" w:cs="Times New Roman"/>
          <w:color w:val="000000"/>
          <w:sz w:val="28"/>
          <w:szCs w:val="28"/>
        </w:rPr>
        <w:t>клы с активным вентилированием, приобрести оборудование. За прошедший год освоено инвестиций на 129 млн. руб</w:t>
      </w:r>
      <w:r w:rsidR="00B971FD" w:rsidRPr="00B971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6642A" w:rsidRPr="00B971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97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отгружено товаров собственного производства, выполнено работ и услуг собственными силами на сумму 6,1 </w:t>
      </w:r>
      <w:r w:rsidR="00202D24" w:rsidRPr="00B971FD">
        <w:rPr>
          <w:rFonts w:ascii="Times New Roman" w:eastAsia="Times New Roman" w:hAnsi="Times New Roman" w:cs="Times New Roman"/>
          <w:color w:val="000000"/>
          <w:sz w:val="28"/>
          <w:szCs w:val="28"/>
        </w:rPr>
        <w:t>млрд.</w:t>
      </w:r>
      <w:r w:rsidRPr="00BC1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</w:t>
      </w:r>
      <w:r w:rsidR="00B971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C1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или 163,3% к </w:t>
      </w:r>
      <w:r w:rsidR="0086642A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уровню</w:t>
      </w:r>
      <w:r w:rsidRPr="00BC1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года (3 млрд. 742 млн. руб.), произведено сахара 137 тыс. тонн (</w:t>
      </w:r>
      <w:r w:rsidR="0086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C1177">
        <w:rPr>
          <w:rFonts w:ascii="Times New Roman" w:eastAsia="Times New Roman" w:hAnsi="Times New Roman" w:cs="Times New Roman"/>
          <w:color w:val="000000"/>
          <w:sz w:val="28"/>
          <w:szCs w:val="28"/>
        </w:rPr>
        <w:t>2020 году – 159,3 тыс. тонн). Предприятие ожидает получение прибыли в объёме 1</w:t>
      </w:r>
      <w:r w:rsidR="00202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1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млрд. 835 млн. руб. Уменьшение объёмов производства сахара </w:t>
      </w:r>
      <w:r w:rsidR="00202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2021 году </w:t>
      </w:r>
      <w:r w:rsidRPr="00BC1177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связано со снижением объ</w:t>
      </w:r>
      <w:r w:rsidR="0086642A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BC1177">
        <w:rPr>
          <w:rFonts w:ascii="Times New Roman" w:eastAsia="Times New Roman" w:hAnsi="Times New Roman" w:cs="Times New Roman"/>
          <w:color w:val="000000"/>
          <w:sz w:val="28"/>
          <w:szCs w:val="28"/>
        </w:rPr>
        <w:t>мов заготовки сахарной св</w:t>
      </w:r>
      <w:r w:rsidR="0086642A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BC1177">
        <w:rPr>
          <w:rFonts w:ascii="Times New Roman" w:eastAsia="Times New Roman" w:hAnsi="Times New Roman" w:cs="Times New Roman"/>
          <w:color w:val="000000"/>
          <w:sz w:val="28"/>
          <w:szCs w:val="28"/>
        </w:rPr>
        <w:t>клы для переработки</w:t>
      </w:r>
      <w:r w:rsidR="00B97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 с засушливыми погодными условиями.</w:t>
      </w:r>
      <w:r w:rsidRPr="00BC1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640E5C" w:rsidRPr="00BC1177" w:rsidRDefault="00640E5C" w:rsidP="007D21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ООО «Этанол спирт</w:t>
      </w:r>
      <w:r w:rsidRPr="00BC1177">
        <w:rPr>
          <w:rFonts w:ascii="Times New Roman" w:eastAsia="Times New Roman" w:hAnsi="Times New Roman" w:cs="Times New Roman"/>
          <w:color w:val="000000"/>
          <w:sz w:val="28"/>
          <w:szCs w:val="28"/>
        </w:rPr>
        <w:t>» в 2021 году завершил работы по строительству цеха подго</w:t>
      </w:r>
      <w:r w:rsidR="009801A2" w:rsidRPr="00BC1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товки крахмалосодержащего сырья, что дало </w:t>
      </w:r>
      <w:r w:rsidRPr="00BC1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возможность </w:t>
      </w:r>
      <w:r w:rsidRPr="00BC11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увеличить </w:t>
      </w:r>
      <w:r w:rsidRPr="00BC1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объём производства спирта </w:t>
      </w:r>
      <w:r w:rsidRPr="00BC11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6,6 до 13,3 тыс. дал</w:t>
      </w:r>
      <w:proofErr w:type="gramStart"/>
      <w:r w:rsidRPr="00BC11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C1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C11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BC11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сутки. </w:t>
      </w:r>
      <w:r w:rsidRPr="00BC1177">
        <w:rPr>
          <w:rFonts w:ascii="Times New Roman" w:eastAsia="Times New Roman" w:hAnsi="Times New Roman" w:cs="Times New Roman"/>
          <w:color w:val="000000"/>
          <w:sz w:val="28"/>
          <w:szCs w:val="28"/>
        </w:rPr>
        <w:t>Цех переработки барды позволи</w:t>
      </w:r>
      <w:r w:rsidR="00B971F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C1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выпускать новый вид продукции</w:t>
      </w:r>
      <w:r w:rsidR="00691080" w:rsidRPr="00BC1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BC1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сухую кормовую барду, используемую в животноводстве как </w:t>
      </w:r>
      <w:proofErr w:type="spellStart"/>
      <w:r w:rsidRPr="00BC1177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высокопротеиновый</w:t>
      </w:r>
      <w:proofErr w:type="spellEnd"/>
      <w:r w:rsidRPr="00BC1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корм и, что немаловажно, даёт возможность перерабатывать </w:t>
      </w:r>
      <w:proofErr w:type="spellStart"/>
      <w:r w:rsidRPr="00BC117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послеспиртовую</w:t>
      </w:r>
      <w:proofErr w:type="spellEnd"/>
      <w:r w:rsidRPr="00BC1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барду в соответствии с экологическими нормами.</w:t>
      </w:r>
      <w:r w:rsidR="009801A2" w:rsidRPr="00BC11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1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этого, в 2022 году планируется ввод в эксплуатацию двух котлов и генератора мощностью  </w:t>
      </w:r>
      <w:r w:rsidRPr="00BC11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 мегаватт</w:t>
      </w:r>
      <w:r w:rsidRPr="00BC1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 получения пара и электроэнергии, что обеспечит производство </w:t>
      </w:r>
      <w:r w:rsidRPr="00BC11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70% </w:t>
      </w:r>
      <w:r w:rsidRPr="00BC1177">
        <w:rPr>
          <w:rFonts w:ascii="Times New Roman" w:eastAsia="Times New Roman" w:hAnsi="Times New Roman" w:cs="Times New Roman"/>
          <w:bCs/>
          <w:sz w:val="28"/>
          <w:szCs w:val="28"/>
        </w:rPr>
        <w:t>собственной</w:t>
      </w:r>
      <w:r w:rsidRPr="00BC11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электроэнергией.</w:t>
      </w:r>
      <w:r w:rsidRPr="00BC1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Объём инвестиций за прошлый год составил </w:t>
      </w:r>
      <w:r w:rsidR="0089316B" w:rsidRPr="00BC1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152 млн. руб</w:t>
      </w:r>
      <w:r w:rsidR="00F20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89316B" w:rsidRPr="00BC117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9316B" w:rsidRPr="00BC1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 за пятилетие более 1,1 млрд. руб.</w:t>
      </w:r>
    </w:p>
    <w:p w:rsidR="008200B0" w:rsidRPr="00BC1177" w:rsidRDefault="008200B0" w:rsidP="007D2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177">
        <w:rPr>
          <w:rFonts w:ascii="Times New Roman" w:hAnsi="Times New Roman" w:cs="Times New Roman"/>
          <w:sz w:val="28"/>
          <w:szCs w:val="28"/>
        </w:rPr>
        <w:t>За 2021 год ООО «Этанол Спирт» выработало этиловог</w:t>
      </w:r>
      <w:r w:rsidR="009801A2" w:rsidRPr="00BC117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9801A2" w:rsidRPr="00BC1177">
        <w:rPr>
          <w:rFonts w:ascii="Times New Roman" w:hAnsi="Times New Roman" w:cs="Times New Roman"/>
          <w:sz w:val="28"/>
          <w:szCs w:val="28"/>
        </w:rPr>
        <w:t>ректификованного</w:t>
      </w:r>
      <w:proofErr w:type="spellEnd"/>
      <w:r w:rsidR="009801A2" w:rsidRPr="00BC1177">
        <w:rPr>
          <w:rFonts w:ascii="Times New Roman" w:hAnsi="Times New Roman" w:cs="Times New Roman"/>
          <w:sz w:val="28"/>
          <w:szCs w:val="28"/>
        </w:rPr>
        <w:t xml:space="preserve"> спирта в объё</w:t>
      </w:r>
      <w:r w:rsidRPr="00BC1177">
        <w:rPr>
          <w:rFonts w:ascii="Times New Roman" w:hAnsi="Times New Roman" w:cs="Times New Roman"/>
          <w:sz w:val="28"/>
          <w:szCs w:val="28"/>
        </w:rPr>
        <w:t>ме 2</w:t>
      </w:r>
      <w:r w:rsidR="009801A2" w:rsidRPr="00BC1177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B971FD">
        <w:rPr>
          <w:rFonts w:ascii="Times New Roman" w:hAnsi="Times New Roman" w:cs="Times New Roman"/>
          <w:sz w:val="28"/>
          <w:szCs w:val="28"/>
        </w:rPr>
        <w:t>20</w:t>
      </w:r>
      <w:r w:rsidRPr="00BC1177">
        <w:rPr>
          <w:rFonts w:ascii="Times New Roman" w:hAnsi="Times New Roman" w:cs="Times New Roman"/>
          <w:sz w:val="28"/>
          <w:szCs w:val="28"/>
        </w:rPr>
        <w:t xml:space="preserve"> тыс. дал.  (122,6%), в т.ч. </w:t>
      </w:r>
      <w:r w:rsidR="009801A2" w:rsidRPr="00BC1177">
        <w:rPr>
          <w:rFonts w:ascii="Times New Roman" w:hAnsi="Times New Roman" w:cs="Times New Roman"/>
          <w:sz w:val="28"/>
          <w:szCs w:val="28"/>
        </w:rPr>
        <w:t xml:space="preserve"> этилового спирта «Люкс»  в объё</w:t>
      </w:r>
      <w:r w:rsidRPr="00BC1177">
        <w:rPr>
          <w:rFonts w:ascii="Times New Roman" w:hAnsi="Times New Roman" w:cs="Times New Roman"/>
          <w:sz w:val="28"/>
          <w:szCs w:val="28"/>
        </w:rPr>
        <w:t>ме 1</w:t>
      </w:r>
      <w:r w:rsidR="009801A2" w:rsidRPr="00BC1177">
        <w:rPr>
          <w:rFonts w:ascii="Times New Roman" w:hAnsi="Times New Roman" w:cs="Times New Roman"/>
          <w:sz w:val="28"/>
          <w:szCs w:val="28"/>
        </w:rPr>
        <w:t>,6 млн.</w:t>
      </w:r>
      <w:r w:rsidRPr="00BC1177">
        <w:rPr>
          <w:rFonts w:ascii="Times New Roman" w:hAnsi="Times New Roman" w:cs="Times New Roman"/>
          <w:sz w:val="28"/>
          <w:szCs w:val="28"/>
        </w:rPr>
        <w:t xml:space="preserve"> дал. (310%) на общую сумму  1</w:t>
      </w:r>
      <w:r w:rsidR="009801A2" w:rsidRPr="00BC1177">
        <w:rPr>
          <w:rFonts w:ascii="Times New Roman" w:hAnsi="Times New Roman" w:cs="Times New Roman"/>
          <w:sz w:val="28"/>
          <w:szCs w:val="28"/>
        </w:rPr>
        <w:t>,2 млрд.</w:t>
      </w:r>
      <w:r w:rsidRPr="00BC1177">
        <w:rPr>
          <w:rFonts w:ascii="Times New Roman" w:hAnsi="Times New Roman" w:cs="Times New Roman"/>
          <w:sz w:val="28"/>
          <w:szCs w:val="28"/>
        </w:rPr>
        <w:t xml:space="preserve"> руб.(140%). Темп роста промышленного производства в сопоставимых ценах  составил </w:t>
      </w:r>
      <w:r w:rsidR="009801A2" w:rsidRPr="00BC1177">
        <w:rPr>
          <w:rFonts w:ascii="Times New Roman" w:hAnsi="Times New Roman" w:cs="Times New Roman"/>
          <w:sz w:val="28"/>
          <w:szCs w:val="28"/>
        </w:rPr>
        <w:t xml:space="preserve">167,7 %. </w:t>
      </w:r>
      <w:r w:rsidR="0027580A">
        <w:rPr>
          <w:rFonts w:ascii="Times New Roman" w:hAnsi="Times New Roman" w:cs="Times New Roman"/>
          <w:sz w:val="28"/>
          <w:szCs w:val="28"/>
        </w:rPr>
        <w:t>Получена прибыль 211 млн. руб.</w:t>
      </w:r>
    </w:p>
    <w:p w:rsidR="00B971FD" w:rsidRDefault="00860DEA" w:rsidP="007D2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177">
        <w:rPr>
          <w:rFonts w:ascii="Times New Roman" w:hAnsi="Times New Roman" w:cs="Times New Roman"/>
          <w:b/>
          <w:sz w:val="28"/>
          <w:szCs w:val="28"/>
        </w:rPr>
        <w:t>ООО «З</w:t>
      </w:r>
      <w:r w:rsidR="009801A2" w:rsidRPr="00BC1177">
        <w:rPr>
          <w:rFonts w:ascii="Times New Roman" w:hAnsi="Times New Roman" w:cs="Times New Roman"/>
          <w:b/>
          <w:sz w:val="28"/>
          <w:szCs w:val="28"/>
        </w:rPr>
        <w:t>авод растительных масел Новохопё</w:t>
      </w:r>
      <w:r w:rsidRPr="00BC1177">
        <w:rPr>
          <w:rFonts w:ascii="Times New Roman" w:hAnsi="Times New Roman" w:cs="Times New Roman"/>
          <w:b/>
          <w:sz w:val="28"/>
          <w:szCs w:val="28"/>
        </w:rPr>
        <w:t>рский»</w:t>
      </w:r>
      <w:r w:rsidR="00C77EB1" w:rsidRPr="00BC1177">
        <w:rPr>
          <w:rFonts w:ascii="Times New Roman" w:hAnsi="Times New Roman" w:cs="Times New Roman"/>
          <w:sz w:val="28"/>
          <w:szCs w:val="28"/>
        </w:rPr>
        <w:t xml:space="preserve"> </w:t>
      </w:r>
      <w:r w:rsidRPr="00BC1177">
        <w:rPr>
          <w:rFonts w:ascii="Times New Roman" w:hAnsi="Times New Roman" w:cs="Times New Roman"/>
          <w:sz w:val="28"/>
          <w:szCs w:val="28"/>
        </w:rPr>
        <w:t>в минувшем году  отгрузило товаров собственного производства, выполнило работ и услуг на сумму 958,4 млн. руб</w:t>
      </w:r>
      <w:r w:rsidR="00691080" w:rsidRPr="00BC1177">
        <w:rPr>
          <w:rFonts w:ascii="Times New Roman" w:hAnsi="Times New Roman" w:cs="Times New Roman"/>
          <w:sz w:val="28"/>
          <w:szCs w:val="28"/>
        </w:rPr>
        <w:t>., что составляет 100</w:t>
      </w:r>
      <w:r w:rsidRPr="00BC1177">
        <w:rPr>
          <w:rFonts w:ascii="Times New Roman" w:hAnsi="Times New Roman" w:cs="Times New Roman"/>
          <w:sz w:val="28"/>
          <w:szCs w:val="28"/>
        </w:rPr>
        <w:t xml:space="preserve">% к  соответствующему периоду прошлого года. </w:t>
      </w:r>
      <w:r w:rsidR="00BA46F7" w:rsidRPr="00BC1177">
        <w:rPr>
          <w:rFonts w:ascii="Times New Roman" w:hAnsi="Times New Roman" w:cs="Times New Roman"/>
          <w:sz w:val="28"/>
          <w:szCs w:val="28"/>
        </w:rPr>
        <w:t>Произ</w:t>
      </w:r>
      <w:r w:rsidR="009801A2" w:rsidRPr="00BC1177">
        <w:rPr>
          <w:rFonts w:ascii="Times New Roman" w:hAnsi="Times New Roman" w:cs="Times New Roman"/>
          <w:sz w:val="28"/>
          <w:szCs w:val="28"/>
        </w:rPr>
        <w:t>ведено масла растительного 8037 т</w:t>
      </w:r>
      <w:r w:rsidR="00202D24">
        <w:rPr>
          <w:rFonts w:ascii="Times New Roman" w:hAnsi="Times New Roman" w:cs="Times New Roman"/>
          <w:sz w:val="28"/>
          <w:szCs w:val="28"/>
        </w:rPr>
        <w:t>онн</w:t>
      </w:r>
      <w:r w:rsidR="00B971FD">
        <w:rPr>
          <w:rFonts w:ascii="Times New Roman" w:hAnsi="Times New Roman" w:cs="Times New Roman"/>
          <w:sz w:val="28"/>
          <w:szCs w:val="28"/>
        </w:rPr>
        <w:t>.</w:t>
      </w:r>
    </w:p>
    <w:p w:rsidR="00B971FD" w:rsidRPr="00BC1177" w:rsidRDefault="009801A2" w:rsidP="00B97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177">
        <w:rPr>
          <w:rFonts w:ascii="Times New Roman" w:hAnsi="Times New Roman" w:cs="Times New Roman"/>
          <w:b/>
          <w:sz w:val="28"/>
          <w:szCs w:val="28"/>
        </w:rPr>
        <w:t>Новохопё</w:t>
      </w:r>
      <w:r w:rsidR="008200B0" w:rsidRPr="00BC1177">
        <w:rPr>
          <w:rFonts w:ascii="Times New Roman" w:hAnsi="Times New Roman" w:cs="Times New Roman"/>
          <w:b/>
          <w:sz w:val="28"/>
          <w:szCs w:val="28"/>
        </w:rPr>
        <w:t>рским ремонтно-механическим</w:t>
      </w:r>
      <w:r w:rsidR="008200B0" w:rsidRPr="00BC1177">
        <w:rPr>
          <w:rFonts w:ascii="Times New Roman" w:hAnsi="Times New Roman" w:cs="Times New Roman"/>
          <w:sz w:val="28"/>
          <w:szCs w:val="28"/>
        </w:rPr>
        <w:t xml:space="preserve"> заводом </w:t>
      </w:r>
      <w:r w:rsidR="00202D24">
        <w:rPr>
          <w:rFonts w:ascii="Times New Roman" w:hAnsi="Times New Roman" w:cs="Times New Roman"/>
          <w:sz w:val="28"/>
          <w:szCs w:val="28"/>
        </w:rPr>
        <w:t xml:space="preserve">- филиала </w:t>
      </w:r>
      <w:r w:rsidR="008200B0" w:rsidRPr="00BC1177">
        <w:rPr>
          <w:rFonts w:ascii="Times New Roman" w:hAnsi="Times New Roman" w:cs="Times New Roman"/>
          <w:sz w:val="28"/>
          <w:szCs w:val="28"/>
        </w:rPr>
        <w:t>АО «РЖД»</w:t>
      </w:r>
      <w:r w:rsidR="008200B0" w:rsidRPr="00BC1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177">
        <w:rPr>
          <w:rFonts w:ascii="Times New Roman" w:hAnsi="Times New Roman" w:cs="Times New Roman"/>
          <w:sz w:val="28"/>
          <w:szCs w:val="28"/>
        </w:rPr>
        <w:t>за год</w:t>
      </w:r>
      <w:r w:rsidR="008200B0" w:rsidRPr="00BC1177">
        <w:rPr>
          <w:rFonts w:ascii="Times New Roman" w:hAnsi="Times New Roman" w:cs="Times New Roman"/>
          <w:sz w:val="28"/>
          <w:szCs w:val="28"/>
        </w:rPr>
        <w:t xml:space="preserve"> отгружено продукции  на сумму 220,2 млн. руб., что составило 142,8% к </w:t>
      </w:r>
      <w:r w:rsidR="0086642A">
        <w:rPr>
          <w:rFonts w:ascii="Times New Roman" w:hAnsi="Times New Roman" w:cs="Times New Roman"/>
          <w:sz w:val="28"/>
          <w:szCs w:val="28"/>
        </w:rPr>
        <w:t>уровню</w:t>
      </w:r>
      <w:r w:rsidR="008200B0" w:rsidRPr="00BC1177">
        <w:rPr>
          <w:rFonts w:ascii="Times New Roman" w:hAnsi="Times New Roman" w:cs="Times New Roman"/>
          <w:sz w:val="28"/>
          <w:szCs w:val="28"/>
        </w:rPr>
        <w:t xml:space="preserve"> 2020 года. Произведено </w:t>
      </w:r>
      <w:proofErr w:type="spellStart"/>
      <w:r w:rsidR="008200B0" w:rsidRPr="00BC1177">
        <w:rPr>
          <w:rFonts w:ascii="Times New Roman" w:hAnsi="Times New Roman" w:cs="Times New Roman"/>
          <w:sz w:val="28"/>
          <w:szCs w:val="28"/>
        </w:rPr>
        <w:t>нестандартизованного</w:t>
      </w:r>
      <w:proofErr w:type="spellEnd"/>
      <w:r w:rsidR="008200B0" w:rsidRPr="00BC1177">
        <w:rPr>
          <w:rFonts w:ascii="Times New Roman" w:hAnsi="Times New Roman" w:cs="Times New Roman"/>
          <w:sz w:val="28"/>
          <w:szCs w:val="28"/>
        </w:rPr>
        <w:t xml:space="preserve"> обор</w:t>
      </w:r>
      <w:r w:rsidR="00B971FD">
        <w:rPr>
          <w:rFonts w:ascii="Times New Roman" w:hAnsi="Times New Roman" w:cs="Times New Roman"/>
          <w:sz w:val="28"/>
          <w:szCs w:val="28"/>
        </w:rPr>
        <w:t>удования в количестве 1589 тонн</w:t>
      </w:r>
      <w:r w:rsidR="008200B0" w:rsidRPr="00BC1177">
        <w:rPr>
          <w:rFonts w:ascii="Times New Roman" w:hAnsi="Times New Roman" w:cs="Times New Roman"/>
          <w:sz w:val="28"/>
          <w:szCs w:val="28"/>
        </w:rPr>
        <w:t xml:space="preserve">. Предприятие начало выпуск ручного инструмента для проведения ремонтных  работ в РЖД. </w:t>
      </w:r>
      <w:r w:rsidR="0086642A">
        <w:rPr>
          <w:rFonts w:ascii="Times New Roman" w:hAnsi="Times New Roman" w:cs="Times New Roman"/>
          <w:sz w:val="28"/>
          <w:szCs w:val="28"/>
        </w:rPr>
        <w:t>Его и</w:t>
      </w:r>
      <w:r w:rsidR="008200B0" w:rsidRPr="00BC1177">
        <w:rPr>
          <w:rFonts w:ascii="Times New Roman" w:hAnsi="Times New Roman" w:cs="Times New Roman"/>
          <w:sz w:val="28"/>
          <w:szCs w:val="28"/>
        </w:rPr>
        <w:t xml:space="preserve">зготовлено 73,8 тыс. шт. на сумму 171,8 млн. руб. </w:t>
      </w:r>
    </w:p>
    <w:p w:rsidR="00CD0C50" w:rsidRPr="00BC1177" w:rsidRDefault="009801A2" w:rsidP="007D2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Хочу отметить, что </w:t>
      </w:r>
      <w:r w:rsidR="00275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</w:t>
      </w:r>
      <w:r w:rsidRPr="00B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</w:t>
      </w:r>
      <w:r w:rsidR="00275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0C50" w:rsidRPr="00B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непоср</w:t>
      </w:r>
      <w:r w:rsidRPr="00B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едственное влияние на </w:t>
      </w:r>
      <w:proofErr w:type="gramStart"/>
      <w:r w:rsidRPr="00B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proofErr w:type="gramEnd"/>
      <w:r w:rsidRPr="00B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предприятий</w:t>
      </w:r>
      <w:r w:rsidR="00CD0C50" w:rsidRPr="00B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района</w:t>
      </w:r>
      <w:r w:rsidRPr="00B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целом за год </w:t>
      </w:r>
      <w:r w:rsidR="00275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27580A" w:rsidRPr="00BC11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2758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7580A" w:rsidRPr="00B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5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продано</w:t>
      </w:r>
      <w:r w:rsidR="00CD0C50" w:rsidRPr="00BC11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продукции собственного производства, </w:t>
      </w:r>
      <w:r w:rsidR="00CD0C50" w:rsidRPr="00BC1177">
        <w:rPr>
          <w:rFonts w:ascii="Times New Roman" w:hAnsi="Times New Roman" w:cs="Times New Roman"/>
          <w:sz w:val="28"/>
          <w:szCs w:val="28"/>
        </w:rPr>
        <w:t>выполнено работ и услуг собственными силами по крупным и средним предприятиям промышленности</w:t>
      </w:r>
      <w:r w:rsidR="00CD0C50" w:rsidRPr="00BC11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CD0C50" w:rsidRPr="00BC1177">
        <w:rPr>
          <w:rFonts w:ascii="Times New Roman" w:hAnsi="Times New Roman" w:cs="Times New Roman"/>
          <w:sz w:val="28"/>
          <w:szCs w:val="28"/>
        </w:rPr>
        <w:t>8</w:t>
      </w:r>
      <w:r w:rsidRPr="00BC1177">
        <w:rPr>
          <w:rFonts w:ascii="Times New Roman" w:hAnsi="Times New Roman" w:cs="Times New Roman"/>
          <w:sz w:val="28"/>
          <w:szCs w:val="28"/>
        </w:rPr>
        <w:t>,2 млрд</w:t>
      </w:r>
      <w:r w:rsidR="00CD0C50" w:rsidRPr="00BC1177">
        <w:rPr>
          <w:rFonts w:ascii="Times New Roman" w:hAnsi="Times New Roman" w:cs="Times New Roman"/>
          <w:sz w:val="28"/>
          <w:szCs w:val="28"/>
        </w:rPr>
        <w:t>.</w:t>
      </w:r>
      <w:r w:rsidR="00CD0C50" w:rsidRPr="00BC11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691080" w:rsidRPr="00BC11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0C50" w:rsidRPr="00BC11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что составило 145% к уровню 2020 года. </w:t>
      </w:r>
      <w:r w:rsidR="00CD0C50" w:rsidRPr="00BC1177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86642A">
        <w:rPr>
          <w:rFonts w:ascii="Times New Roman" w:hAnsi="Times New Roman" w:cs="Times New Roman"/>
          <w:sz w:val="28"/>
          <w:szCs w:val="28"/>
        </w:rPr>
        <w:t xml:space="preserve">же </w:t>
      </w:r>
      <w:r w:rsidR="00CD0C50" w:rsidRPr="00BC1177">
        <w:rPr>
          <w:rFonts w:ascii="Times New Roman" w:hAnsi="Times New Roman" w:cs="Times New Roman"/>
          <w:sz w:val="28"/>
          <w:szCs w:val="28"/>
        </w:rPr>
        <w:t>темпы промышленного производства в сопоставимых ценах к уровню прошлого года составили 86,3%</w:t>
      </w:r>
      <w:r w:rsidR="0086642A">
        <w:rPr>
          <w:rFonts w:ascii="Times New Roman" w:hAnsi="Times New Roman" w:cs="Times New Roman"/>
          <w:sz w:val="28"/>
          <w:szCs w:val="28"/>
        </w:rPr>
        <w:t>, что</w:t>
      </w:r>
      <w:r w:rsidR="00CD0C50" w:rsidRPr="00BC1177">
        <w:rPr>
          <w:rFonts w:ascii="Times New Roman" w:hAnsi="Times New Roman" w:cs="Times New Roman"/>
          <w:sz w:val="28"/>
          <w:szCs w:val="28"/>
        </w:rPr>
        <w:t xml:space="preserve"> </w:t>
      </w:r>
      <w:r w:rsidRPr="00BC1177">
        <w:rPr>
          <w:rFonts w:ascii="Times New Roman" w:hAnsi="Times New Roman" w:cs="Times New Roman"/>
          <w:sz w:val="28"/>
          <w:szCs w:val="28"/>
        </w:rPr>
        <w:t>связано с уменьшением объё</w:t>
      </w:r>
      <w:r w:rsidR="00CD0C50" w:rsidRPr="00BC1177">
        <w:rPr>
          <w:rFonts w:ascii="Times New Roman" w:hAnsi="Times New Roman" w:cs="Times New Roman"/>
          <w:sz w:val="28"/>
          <w:szCs w:val="28"/>
        </w:rPr>
        <w:t>мов производства сахара и масла растительного</w:t>
      </w:r>
      <w:r w:rsidR="00B971FD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806BE4">
        <w:rPr>
          <w:rFonts w:ascii="Times New Roman" w:hAnsi="Times New Roman" w:cs="Times New Roman"/>
          <w:sz w:val="28"/>
          <w:szCs w:val="28"/>
        </w:rPr>
        <w:t xml:space="preserve">неурожаем и </w:t>
      </w:r>
      <w:r w:rsidR="00B971FD">
        <w:rPr>
          <w:rFonts w:ascii="Times New Roman" w:hAnsi="Times New Roman" w:cs="Times New Roman"/>
          <w:sz w:val="28"/>
          <w:szCs w:val="28"/>
        </w:rPr>
        <w:t>неблагоприятными погодными условиями</w:t>
      </w:r>
      <w:r w:rsidR="00806BE4">
        <w:rPr>
          <w:rFonts w:ascii="Times New Roman" w:hAnsi="Times New Roman" w:cs="Times New Roman"/>
          <w:sz w:val="28"/>
          <w:szCs w:val="28"/>
        </w:rPr>
        <w:t xml:space="preserve"> (засухой).</w:t>
      </w:r>
    </w:p>
    <w:p w:rsidR="00834221" w:rsidRPr="00BC1177" w:rsidRDefault="009801A2" w:rsidP="007D217C">
      <w:pPr>
        <w:pStyle w:val="a7"/>
        <w:ind w:firstLine="567"/>
        <w:rPr>
          <w:sz w:val="28"/>
          <w:szCs w:val="28"/>
        </w:rPr>
      </w:pPr>
      <w:r w:rsidRPr="00BC1177">
        <w:rPr>
          <w:sz w:val="28"/>
          <w:szCs w:val="28"/>
        </w:rPr>
        <w:t xml:space="preserve">В </w:t>
      </w:r>
      <w:r w:rsidRPr="00BC1177">
        <w:rPr>
          <w:b/>
          <w:sz w:val="28"/>
          <w:szCs w:val="28"/>
        </w:rPr>
        <w:t>агропромышленном</w:t>
      </w:r>
      <w:r w:rsidR="00D46359" w:rsidRPr="00BC1177">
        <w:rPr>
          <w:b/>
          <w:sz w:val="28"/>
          <w:szCs w:val="28"/>
        </w:rPr>
        <w:t xml:space="preserve"> комплекс</w:t>
      </w:r>
      <w:r w:rsidRPr="00BC1177">
        <w:rPr>
          <w:b/>
          <w:sz w:val="28"/>
          <w:szCs w:val="28"/>
        </w:rPr>
        <w:t xml:space="preserve">е </w:t>
      </w:r>
      <w:r w:rsidRPr="00BC1177">
        <w:rPr>
          <w:sz w:val="28"/>
          <w:szCs w:val="28"/>
        </w:rPr>
        <w:t>за год</w:t>
      </w:r>
      <w:r w:rsidR="008F1255" w:rsidRPr="00BC1177">
        <w:rPr>
          <w:sz w:val="28"/>
          <w:szCs w:val="28"/>
        </w:rPr>
        <w:t xml:space="preserve"> всеми хозяйствами района произведено продукции</w:t>
      </w:r>
      <w:r w:rsidR="00806BE4">
        <w:rPr>
          <w:sz w:val="28"/>
          <w:szCs w:val="28"/>
        </w:rPr>
        <w:t xml:space="preserve"> в ценах 2020 года</w:t>
      </w:r>
      <w:r w:rsidR="008F1255" w:rsidRPr="00BC1177">
        <w:rPr>
          <w:sz w:val="28"/>
          <w:szCs w:val="28"/>
        </w:rPr>
        <w:t xml:space="preserve"> </w:t>
      </w:r>
      <w:r w:rsidRPr="00BC1177">
        <w:rPr>
          <w:sz w:val="28"/>
          <w:szCs w:val="28"/>
        </w:rPr>
        <w:t>на</w:t>
      </w:r>
      <w:r w:rsidR="008F1255" w:rsidRPr="00BC1177">
        <w:rPr>
          <w:sz w:val="28"/>
          <w:szCs w:val="28"/>
        </w:rPr>
        <w:t xml:space="preserve"> 6,5 мл</w:t>
      </w:r>
      <w:r w:rsidRPr="00BC1177">
        <w:rPr>
          <w:sz w:val="28"/>
          <w:szCs w:val="28"/>
        </w:rPr>
        <w:t>р</w:t>
      </w:r>
      <w:r w:rsidR="008F1255" w:rsidRPr="00BC1177">
        <w:rPr>
          <w:sz w:val="28"/>
          <w:szCs w:val="28"/>
        </w:rPr>
        <w:t>д</w:t>
      </w:r>
      <w:r w:rsidRPr="00BC1177">
        <w:rPr>
          <w:sz w:val="28"/>
          <w:szCs w:val="28"/>
        </w:rPr>
        <w:t>.</w:t>
      </w:r>
      <w:r w:rsidR="008F1255" w:rsidRPr="00BC1177">
        <w:rPr>
          <w:sz w:val="28"/>
          <w:szCs w:val="28"/>
        </w:rPr>
        <w:t xml:space="preserve"> руб</w:t>
      </w:r>
      <w:r w:rsidR="0027580A">
        <w:rPr>
          <w:sz w:val="28"/>
          <w:szCs w:val="28"/>
        </w:rPr>
        <w:t>.</w:t>
      </w:r>
      <w:r w:rsidR="008F1255" w:rsidRPr="00BC1177">
        <w:rPr>
          <w:sz w:val="28"/>
          <w:szCs w:val="28"/>
        </w:rPr>
        <w:t xml:space="preserve">, в том числе животноводческой </w:t>
      </w:r>
      <w:r w:rsidR="0086642A">
        <w:rPr>
          <w:sz w:val="28"/>
          <w:szCs w:val="28"/>
        </w:rPr>
        <w:t>-</w:t>
      </w:r>
      <w:r w:rsidR="008F1255" w:rsidRPr="00BC1177">
        <w:rPr>
          <w:sz w:val="28"/>
          <w:szCs w:val="28"/>
        </w:rPr>
        <w:t xml:space="preserve"> на 4 мл</w:t>
      </w:r>
      <w:r w:rsidR="008103FA" w:rsidRPr="00BC1177">
        <w:rPr>
          <w:sz w:val="28"/>
          <w:szCs w:val="28"/>
        </w:rPr>
        <w:t>р</w:t>
      </w:r>
      <w:r w:rsidR="008F1255" w:rsidRPr="00BC1177">
        <w:rPr>
          <w:sz w:val="28"/>
          <w:szCs w:val="28"/>
        </w:rPr>
        <w:t>д</w:t>
      </w:r>
      <w:r w:rsidR="008103FA" w:rsidRPr="00BC1177">
        <w:rPr>
          <w:sz w:val="28"/>
          <w:szCs w:val="28"/>
        </w:rPr>
        <w:t>.</w:t>
      </w:r>
      <w:r w:rsidR="008F1255" w:rsidRPr="00BC1177">
        <w:rPr>
          <w:sz w:val="28"/>
          <w:szCs w:val="28"/>
        </w:rPr>
        <w:t xml:space="preserve"> руб</w:t>
      </w:r>
      <w:r w:rsidR="00691080" w:rsidRPr="00BC1177">
        <w:rPr>
          <w:sz w:val="28"/>
          <w:szCs w:val="28"/>
        </w:rPr>
        <w:t>.</w:t>
      </w:r>
      <w:r w:rsidR="008F1255" w:rsidRPr="00BC1177">
        <w:rPr>
          <w:sz w:val="28"/>
          <w:szCs w:val="28"/>
        </w:rPr>
        <w:t>, растениеводческой</w:t>
      </w:r>
      <w:r w:rsidR="00806BE4">
        <w:rPr>
          <w:sz w:val="28"/>
          <w:szCs w:val="28"/>
        </w:rPr>
        <w:t xml:space="preserve"> </w:t>
      </w:r>
      <w:r w:rsidR="008F1255" w:rsidRPr="00BC1177">
        <w:rPr>
          <w:sz w:val="28"/>
          <w:szCs w:val="28"/>
        </w:rPr>
        <w:t xml:space="preserve">– </w:t>
      </w:r>
      <w:r w:rsidR="008103FA" w:rsidRPr="00BC1177">
        <w:rPr>
          <w:sz w:val="28"/>
          <w:szCs w:val="28"/>
        </w:rPr>
        <w:t xml:space="preserve">на </w:t>
      </w:r>
      <w:r w:rsidR="008F1255" w:rsidRPr="00BC1177">
        <w:rPr>
          <w:sz w:val="28"/>
          <w:szCs w:val="28"/>
        </w:rPr>
        <w:t>2,5 мл</w:t>
      </w:r>
      <w:r w:rsidR="008103FA" w:rsidRPr="00BC1177">
        <w:rPr>
          <w:sz w:val="28"/>
          <w:szCs w:val="28"/>
        </w:rPr>
        <w:t>р</w:t>
      </w:r>
      <w:r w:rsidR="008F1255" w:rsidRPr="00BC1177">
        <w:rPr>
          <w:sz w:val="28"/>
          <w:szCs w:val="28"/>
        </w:rPr>
        <w:t>д</w:t>
      </w:r>
      <w:r w:rsidR="008103FA" w:rsidRPr="00BC1177">
        <w:rPr>
          <w:sz w:val="28"/>
          <w:szCs w:val="28"/>
        </w:rPr>
        <w:t>.</w:t>
      </w:r>
      <w:r w:rsidR="008F1255" w:rsidRPr="00BC1177">
        <w:rPr>
          <w:sz w:val="28"/>
          <w:szCs w:val="28"/>
        </w:rPr>
        <w:t xml:space="preserve"> руб</w:t>
      </w:r>
      <w:r w:rsidR="00691080" w:rsidRPr="00BC1177">
        <w:rPr>
          <w:sz w:val="28"/>
          <w:szCs w:val="28"/>
        </w:rPr>
        <w:t>.</w:t>
      </w:r>
      <w:r w:rsidR="008F1255" w:rsidRPr="00BC1177">
        <w:rPr>
          <w:sz w:val="28"/>
          <w:szCs w:val="28"/>
        </w:rPr>
        <w:t>.</w:t>
      </w:r>
      <w:r w:rsidR="008103FA" w:rsidRPr="00BC1177">
        <w:rPr>
          <w:sz w:val="28"/>
          <w:szCs w:val="28"/>
        </w:rPr>
        <w:t xml:space="preserve"> </w:t>
      </w:r>
      <w:r w:rsidR="003E295A" w:rsidRPr="00BC1177">
        <w:rPr>
          <w:sz w:val="28"/>
          <w:szCs w:val="28"/>
        </w:rPr>
        <w:t>Валовой сбор по зерновым и зернобобовым культурам в 2021 году составил 143,2 тыс</w:t>
      </w:r>
      <w:proofErr w:type="gramStart"/>
      <w:r w:rsidR="003E295A" w:rsidRPr="00BC1177">
        <w:rPr>
          <w:sz w:val="28"/>
          <w:szCs w:val="28"/>
        </w:rPr>
        <w:t>.т</w:t>
      </w:r>
      <w:proofErr w:type="gramEnd"/>
      <w:r w:rsidR="003E295A" w:rsidRPr="00BC1177">
        <w:rPr>
          <w:sz w:val="28"/>
          <w:szCs w:val="28"/>
        </w:rPr>
        <w:t xml:space="preserve">онн при средней урожайности 26,5 </w:t>
      </w:r>
      <w:proofErr w:type="spellStart"/>
      <w:r w:rsidR="003E295A" w:rsidRPr="00BC1177">
        <w:rPr>
          <w:sz w:val="28"/>
          <w:szCs w:val="28"/>
        </w:rPr>
        <w:t>ц</w:t>
      </w:r>
      <w:proofErr w:type="spellEnd"/>
      <w:r w:rsidR="003E295A" w:rsidRPr="00BC1177">
        <w:rPr>
          <w:sz w:val="28"/>
          <w:szCs w:val="28"/>
        </w:rPr>
        <w:t xml:space="preserve">/га. </w:t>
      </w:r>
    </w:p>
    <w:p w:rsidR="003E295A" w:rsidRPr="00BC1177" w:rsidRDefault="003E295A" w:rsidP="007D2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177">
        <w:rPr>
          <w:rFonts w:ascii="Times New Roman" w:hAnsi="Times New Roman" w:cs="Times New Roman"/>
          <w:sz w:val="28"/>
          <w:szCs w:val="28"/>
        </w:rPr>
        <w:t xml:space="preserve">Неблагоприятные погодные условия прошлого  года привели к гибели </w:t>
      </w:r>
      <w:r w:rsidR="008103FA" w:rsidRPr="00BC1177">
        <w:rPr>
          <w:rFonts w:ascii="Times New Roman" w:hAnsi="Times New Roman" w:cs="Times New Roman"/>
          <w:sz w:val="28"/>
          <w:szCs w:val="28"/>
        </w:rPr>
        <w:t xml:space="preserve">озимых </w:t>
      </w:r>
      <w:r w:rsidRPr="00BC1177">
        <w:rPr>
          <w:rFonts w:ascii="Times New Roman" w:hAnsi="Times New Roman" w:cs="Times New Roman"/>
          <w:sz w:val="28"/>
          <w:szCs w:val="28"/>
        </w:rPr>
        <w:t>культур на площади 13,5 тыс</w:t>
      </w:r>
      <w:r w:rsidR="00F76059" w:rsidRPr="00BC1177">
        <w:rPr>
          <w:rFonts w:ascii="Times New Roman" w:hAnsi="Times New Roman" w:cs="Times New Roman"/>
          <w:sz w:val="28"/>
          <w:szCs w:val="28"/>
        </w:rPr>
        <w:t>.</w:t>
      </w:r>
      <w:r w:rsidRPr="00BC1177">
        <w:rPr>
          <w:rFonts w:ascii="Times New Roman" w:hAnsi="Times New Roman" w:cs="Times New Roman"/>
          <w:sz w:val="28"/>
          <w:szCs w:val="28"/>
        </w:rPr>
        <w:t xml:space="preserve"> га. За 5 лет рекордным по урожайности и валовому сбору зерновых стал  2020 год. Зерна собрали 189,7 тыс</w:t>
      </w:r>
      <w:r w:rsidR="00691080" w:rsidRPr="00BC1177">
        <w:rPr>
          <w:rFonts w:ascii="Times New Roman" w:hAnsi="Times New Roman" w:cs="Times New Roman"/>
          <w:sz w:val="28"/>
          <w:szCs w:val="28"/>
        </w:rPr>
        <w:t>. тонн</w:t>
      </w:r>
      <w:r w:rsidRPr="00BC1177">
        <w:rPr>
          <w:rFonts w:ascii="Times New Roman" w:hAnsi="Times New Roman" w:cs="Times New Roman"/>
          <w:sz w:val="28"/>
          <w:szCs w:val="28"/>
        </w:rPr>
        <w:t xml:space="preserve"> при </w:t>
      </w:r>
      <w:r w:rsidR="008103FA" w:rsidRPr="00BC1177">
        <w:rPr>
          <w:rFonts w:ascii="Times New Roman" w:hAnsi="Times New Roman" w:cs="Times New Roman"/>
          <w:sz w:val="28"/>
          <w:szCs w:val="28"/>
        </w:rPr>
        <w:t xml:space="preserve">урожайности </w:t>
      </w:r>
      <w:r w:rsidRPr="00BC1177">
        <w:rPr>
          <w:rFonts w:ascii="Times New Roman" w:hAnsi="Times New Roman" w:cs="Times New Roman"/>
          <w:sz w:val="28"/>
          <w:szCs w:val="28"/>
        </w:rPr>
        <w:t xml:space="preserve">32 </w:t>
      </w:r>
      <w:proofErr w:type="spellStart"/>
      <w:r w:rsidRPr="00BC1177">
        <w:rPr>
          <w:rFonts w:ascii="Times New Roman" w:hAnsi="Times New Roman" w:cs="Times New Roman"/>
          <w:sz w:val="28"/>
          <w:szCs w:val="28"/>
        </w:rPr>
        <w:t>ц\га</w:t>
      </w:r>
      <w:proofErr w:type="spellEnd"/>
      <w:r w:rsidRPr="00BC1177">
        <w:rPr>
          <w:rFonts w:ascii="Times New Roman" w:hAnsi="Times New Roman" w:cs="Times New Roman"/>
          <w:sz w:val="28"/>
          <w:szCs w:val="28"/>
        </w:rPr>
        <w:t xml:space="preserve">. Наивысшие показатели  в 2021 году традиционно достигнуты хозяйствами  Новохоперский филиал ЦЧ АПК 30,5 </w:t>
      </w:r>
      <w:proofErr w:type="spellStart"/>
      <w:r w:rsidRPr="00BC1177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BC1177">
        <w:rPr>
          <w:rFonts w:ascii="Times New Roman" w:hAnsi="Times New Roman" w:cs="Times New Roman"/>
          <w:sz w:val="28"/>
          <w:szCs w:val="28"/>
        </w:rPr>
        <w:t>/га, ООО СП «</w:t>
      </w:r>
      <w:proofErr w:type="spellStart"/>
      <w:r w:rsidRPr="00BC1177">
        <w:rPr>
          <w:rFonts w:ascii="Times New Roman" w:hAnsi="Times New Roman" w:cs="Times New Roman"/>
          <w:sz w:val="28"/>
          <w:szCs w:val="28"/>
        </w:rPr>
        <w:t>Ярковская</w:t>
      </w:r>
      <w:proofErr w:type="spellEnd"/>
      <w:r w:rsidRPr="00BC1177">
        <w:rPr>
          <w:rFonts w:ascii="Times New Roman" w:hAnsi="Times New Roman" w:cs="Times New Roman"/>
          <w:sz w:val="28"/>
          <w:szCs w:val="28"/>
        </w:rPr>
        <w:t>»</w:t>
      </w:r>
      <w:r w:rsidR="00F76059" w:rsidRPr="00BC1177">
        <w:rPr>
          <w:rFonts w:ascii="Times New Roman" w:hAnsi="Times New Roman" w:cs="Times New Roman"/>
          <w:sz w:val="28"/>
          <w:szCs w:val="28"/>
        </w:rPr>
        <w:t xml:space="preserve"> </w:t>
      </w:r>
      <w:r w:rsidRPr="00BC1177">
        <w:rPr>
          <w:rFonts w:ascii="Times New Roman" w:hAnsi="Times New Roman" w:cs="Times New Roman"/>
          <w:sz w:val="28"/>
          <w:szCs w:val="28"/>
        </w:rPr>
        <w:t xml:space="preserve">24,8 </w:t>
      </w:r>
      <w:proofErr w:type="spellStart"/>
      <w:r w:rsidRPr="00BC1177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BC1177">
        <w:rPr>
          <w:rFonts w:ascii="Times New Roman" w:hAnsi="Times New Roman" w:cs="Times New Roman"/>
          <w:sz w:val="28"/>
          <w:szCs w:val="28"/>
        </w:rPr>
        <w:t>/га.</w:t>
      </w:r>
    </w:p>
    <w:p w:rsidR="003E295A" w:rsidRPr="00BC1177" w:rsidRDefault="003E295A" w:rsidP="007D2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177">
        <w:rPr>
          <w:rFonts w:ascii="Times New Roman" w:hAnsi="Times New Roman" w:cs="Times New Roman"/>
          <w:sz w:val="28"/>
          <w:szCs w:val="28"/>
        </w:rPr>
        <w:t xml:space="preserve"> Вало</w:t>
      </w:r>
      <w:r w:rsidR="008103FA" w:rsidRPr="00BC1177">
        <w:rPr>
          <w:rFonts w:ascii="Times New Roman" w:hAnsi="Times New Roman" w:cs="Times New Roman"/>
          <w:sz w:val="28"/>
          <w:szCs w:val="28"/>
        </w:rPr>
        <w:t>вой сбор подсолнечника в отчё</w:t>
      </w:r>
      <w:r w:rsidRPr="00BC1177">
        <w:rPr>
          <w:rFonts w:ascii="Times New Roman" w:hAnsi="Times New Roman" w:cs="Times New Roman"/>
          <w:sz w:val="28"/>
          <w:szCs w:val="28"/>
        </w:rPr>
        <w:t>тном году составил 50,5 тыс</w:t>
      </w:r>
      <w:proofErr w:type="gramStart"/>
      <w:r w:rsidRPr="00BC117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C1177">
        <w:rPr>
          <w:rFonts w:ascii="Times New Roman" w:hAnsi="Times New Roman" w:cs="Times New Roman"/>
          <w:sz w:val="28"/>
          <w:szCs w:val="28"/>
        </w:rPr>
        <w:t xml:space="preserve">онн при средней урожайности 20,1 </w:t>
      </w:r>
      <w:proofErr w:type="spellStart"/>
      <w:r w:rsidRPr="00BC1177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BC1177">
        <w:rPr>
          <w:rFonts w:ascii="Times New Roman" w:hAnsi="Times New Roman" w:cs="Times New Roman"/>
          <w:sz w:val="28"/>
          <w:szCs w:val="28"/>
        </w:rPr>
        <w:t xml:space="preserve">/га. Это был благоприятный год для </w:t>
      </w:r>
      <w:proofErr w:type="spellStart"/>
      <w:r w:rsidRPr="00BC1177">
        <w:rPr>
          <w:rFonts w:ascii="Times New Roman" w:hAnsi="Times New Roman" w:cs="Times New Roman"/>
          <w:sz w:val="28"/>
          <w:szCs w:val="28"/>
        </w:rPr>
        <w:t>масляничных</w:t>
      </w:r>
      <w:proofErr w:type="spellEnd"/>
      <w:r w:rsidRPr="00BC1177">
        <w:rPr>
          <w:rFonts w:ascii="Times New Roman" w:hAnsi="Times New Roman" w:cs="Times New Roman"/>
          <w:sz w:val="28"/>
          <w:szCs w:val="28"/>
        </w:rPr>
        <w:t xml:space="preserve"> культур. Наивысшую урожайность достигл</w:t>
      </w:r>
      <w:proofErr w:type="gramStart"/>
      <w:r w:rsidRPr="00BC1177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BC1177">
        <w:rPr>
          <w:rFonts w:ascii="Times New Roman" w:hAnsi="Times New Roman" w:cs="Times New Roman"/>
          <w:sz w:val="28"/>
          <w:szCs w:val="28"/>
        </w:rPr>
        <w:t xml:space="preserve"> «Землемер АГРО» - 38</w:t>
      </w:r>
      <w:r w:rsidR="00F76059" w:rsidRPr="00BC1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177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BC1177">
        <w:rPr>
          <w:rFonts w:ascii="Times New Roman" w:hAnsi="Times New Roman" w:cs="Times New Roman"/>
          <w:sz w:val="28"/>
          <w:szCs w:val="28"/>
        </w:rPr>
        <w:t xml:space="preserve">/га, ООО «МТС-АГРО» 27,7 </w:t>
      </w:r>
      <w:proofErr w:type="spellStart"/>
      <w:r w:rsidRPr="00BC1177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BC1177">
        <w:rPr>
          <w:rFonts w:ascii="Times New Roman" w:hAnsi="Times New Roman" w:cs="Times New Roman"/>
          <w:sz w:val="28"/>
          <w:szCs w:val="28"/>
        </w:rPr>
        <w:t xml:space="preserve">/га, ООО «Заря-2» - 26 </w:t>
      </w:r>
      <w:proofErr w:type="spellStart"/>
      <w:r w:rsidRPr="00BC1177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BC1177">
        <w:rPr>
          <w:rFonts w:ascii="Times New Roman" w:hAnsi="Times New Roman" w:cs="Times New Roman"/>
          <w:sz w:val="28"/>
          <w:szCs w:val="28"/>
        </w:rPr>
        <w:t>/га.</w:t>
      </w:r>
    </w:p>
    <w:p w:rsidR="008103FA" w:rsidRPr="00BC1177" w:rsidRDefault="003E295A" w:rsidP="007D2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177">
        <w:rPr>
          <w:rFonts w:ascii="Times New Roman" w:hAnsi="Times New Roman" w:cs="Times New Roman"/>
          <w:sz w:val="28"/>
          <w:szCs w:val="28"/>
        </w:rPr>
        <w:t>Валовой сбор сахарной св</w:t>
      </w:r>
      <w:r w:rsidR="0086642A">
        <w:rPr>
          <w:rFonts w:ascii="Times New Roman" w:hAnsi="Times New Roman" w:cs="Times New Roman"/>
          <w:sz w:val="28"/>
          <w:szCs w:val="28"/>
        </w:rPr>
        <w:t>ё</w:t>
      </w:r>
      <w:r w:rsidRPr="00BC1177">
        <w:rPr>
          <w:rFonts w:ascii="Times New Roman" w:hAnsi="Times New Roman" w:cs="Times New Roman"/>
          <w:sz w:val="28"/>
          <w:szCs w:val="28"/>
        </w:rPr>
        <w:t xml:space="preserve">клы в минувшем году </w:t>
      </w:r>
      <w:r w:rsidR="0086642A">
        <w:rPr>
          <w:rFonts w:ascii="Times New Roman" w:hAnsi="Times New Roman" w:cs="Times New Roman"/>
          <w:sz w:val="28"/>
          <w:szCs w:val="28"/>
        </w:rPr>
        <w:t>достиг</w:t>
      </w:r>
      <w:r w:rsidRPr="00BC1177">
        <w:rPr>
          <w:rFonts w:ascii="Times New Roman" w:hAnsi="Times New Roman" w:cs="Times New Roman"/>
          <w:sz w:val="28"/>
          <w:szCs w:val="28"/>
        </w:rPr>
        <w:t xml:space="preserve"> 65,7 тыс.</w:t>
      </w:r>
      <w:r w:rsidR="00F76059" w:rsidRPr="00BC1177">
        <w:rPr>
          <w:rFonts w:ascii="Times New Roman" w:hAnsi="Times New Roman" w:cs="Times New Roman"/>
          <w:sz w:val="28"/>
          <w:szCs w:val="28"/>
        </w:rPr>
        <w:t xml:space="preserve"> </w:t>
      </w:r>
      <w:r w:rsidRPr="00BC1177">
        <w:rPr>
          <w:rFonts w:ascii="Times New Roman" w:hAnsi="Times New Roman" w:cs="Times New Roman"/>
          <w:sz w:val="28"/>
          <w:szCs w:val="28"/>
        </w:rPr>
        <w:t xml:space="preserve">тонн при урожайности 321,5 </w:t>
      </w:r>
      <w:proofErr w:type="spellStart"/>
      <w:r w:rsidRPr="00BC1177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BC1177">
        <w:rPr>
          <w:rFonts w:ascii="Times New Roman" w:hAnsi="Times New Roman" w:cs="Times New Roman"/>
          <w:sz w:val="28"/>
          <w:szCs w:val="28"/>
        </w:rPr>
        <w:t>/га</w:t>
      </w:r>
      <w:r w:rsidR="00806BE4">
        <w:rPr>
          <w:rFonts w:ascii="Times New Roman" w:hAnsi="Times New Roman" w:cs="Times New Roman"/>
          <w:sz w:val="28"/>
          <w:szCs w:val="28"/>
        </w:rPr>
        <w:t>.</w:t>
      </w:r>
      <w:r w:rsidRPr="00BC1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95A" w:rsidRPr="00BC1177" w:rsidRDefault="003E295A" w:rsidP="007D2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177">
        <w:rPr>
          <w:rFonts w:ascii="Times New Roman" w:hAnsi="Times New Roman" w:cs="Times New Roman"/>
          <w:sz w:val="28"/>
          <w:szCs w:val="28"/>
        </w:rPr>
        <w:t>Нельзя не отметить, что показатели по всем культурам</w:t>
      </w:r>
      <w:r w:rsidR="008103FA" w:rsidRPr="00BC1177">
        <w:rPr>
          <w:rFonts w:ascii="Times New Roman" w:hAnsi="Times New Roman" w:cs="Times New Roman"/>
          <w:sz w:val="28"/>
          <w:szCs w:val="28"/>
        </w:rPr>
        <w:t xml:space="preserve"> </w:t>
      </w:r>
      <w:r w:rsidRPr="00BC1177">
        <w:rPr>
          <w:rFonts w:ascii="Times New Roman" w:hAnsi="Times New Roman" w:cs="Times New Roman"/>
          <w:sz w:val="28"/>
          <w:szCs w:val="28"/>
        </w:rPr>
        <w:t>стали достижимы благодаря внедрению аграриями района новых технологий, увеличению доли вносимых минеральных удобрений, обновлению парка техники, высадке полезащитных насаж</w:t>
      </w:r>
      <w:r w:rsidR="008103FA" w:rsidRPr="00BC1177">
        <w:rPr>
          <w:rFonts w:ascii="Times New Roman" w:hAnsi="Times New Roman" w:cs="Times New Roman"/>
          <w:sz w:val="28"/>
          <w:szCs w:val="28"/>
        </w:rPr>
        <w:t>дений (</w:t>
      </w:r>
      <w:r w:rsidR="00806BE4">
        <w:rPr>
          <w:rFonts w:ascii="Times New Roman" w:hAnsi="Times New Roman" w:cs="Times New Roman"/>
          <w:sz w:val="28"/>
          <w:szCs w:val="28"/>
        </w:rPr>
        <w:t xml:space="preserve">в </w:t>
      </w:r>
      <w:r w:rsidR="008103FA" w:rsidRPr="00BC1177">
        <w:rPr>
          <w:rFonts w:ascii="Times New Roman" w:hAnsi="Times New Roman" w:cs="Times New Roman"/>
          <w:sz w:val="28"/>
          <w:szCs w:val="28"/>
        </w:rPr>
        <w:t>2018 год</w:t>
      </w:r>
      <w:r w:rsidR="00806BE4">
        <w:rPr>
          <w:rFonts w:ascii="Times New Roman" w:hAnsi="Times New Roman" w:cs="Times New Roman"/>
          <w:sz w:val="28"/>
          <w:szCs w:val="28"/>
        </w:rPr>
        <w:t>у</w:t>
      </w:r>
      <w:r w:rsidR="008103FA" w:rsidRPr="00BC1177">
        <w:rPr>
          <w:rFonts w:ascii="Times New Roman" w:hAnsi="Times New Roman" w:cs="Times New Roman"/>
          <w:sz w:val="28"/>
          <w:szCs w:val="28"/>
        </w:rPr>
        <w:t xml:space="preserve"> СХА «</w:t>
      </w:r>
      <w:proofErr w:type="spellStart"/>
      <w:r w:rsidR="008103FA" w:rsidRPr="00BC1177">
        <w:rPr>
          <w:rFonts w:ascii="Times New Roman" w:hAnsi="Times New Roman" w:cs="Times New Roman"/>
          <w:sz w:val="28"/>
          <w:szCs w:val="28"/>
        </w:rPr>
        <w:t>Ярковская</w:t>
      </w:r>
      <w:proofErr w:type="spellEnd"/>
      <w:r w:rsidR="008103FA" w:rsidRPr="00BC1177">
        <w:rPr>
          <w:rFonts w:ascii="Times New Roman" w:hAnsi="Times New Roman" w:cs="Times New Roman"/>
          <w:sz w:val="28"/>
          <w:szCs w:val="28"/>
        </w:rPr>
        <w:t>» произвела посадку</w:t>
      </w:r>
      <w:r w:rsidRPr="00BC1177">
        <w:rPr>
          <w:rFonts w:ascii="Times New Roman" w:hAnsi="Times New Roman" w:cs="Times New Roman"/>
          <w:sz w:val="28"/>
          <w:szCs w:val="28"/>
        </w:rPr>
        <w:t xml:space="preserve"> 9 га, ООО «</w:t>
      </w:r>
      <w:proofErr w:type="spellStart"/>
      <w:r w:rsidRPr="00BC1177">
        <w:rPr>
          <w:rFonts w:ascii="Times New Roman" w:hAnsi="Times New Roman" w:cs="Times New Roman"/>
          <w:sz w:val="28"/>
          <w:szCs w:val="28"/>
        </w:rPr>
        <w:t>Землемерагро</w:t>
      </w:r>
      <w:proofErr w:type="spellEnd"/>
      <w:r w:rsidRPr="00BC1177">
        <w:rPr>
          <w:rFonts w:ascii="Times New Roman" w:hAnsi="Times New Roman" w:cs="Times New Roman"/>
          <w:sz w:val="28"/>
          <w:szCs w:val="28"/>
        </w:rPr>
        <w:t>» - 2 га), введению в действие оросительных систем</w:t>
      </w:r>
      <w:r w:rsidR="00202D24">
        <w:rPr>
          <w:rFonts w:ascii="Times New Roman" w:hAnsi="Times New Roman" w:cs="Times New Roman"/>
          <w:sz w:val="28"/>
          <w:szCs w:val="28"/>
        </w:rPr>
        <w:t>.</w:t>
      </w:r>
      <w:r w:rsidRPr="00BC1177">
        <w:rPr>
          <w:rFonts w:ascii="Times New Roman" w:hAnsi="Times New Roman" w:cs="Times New Roman"/>
          <w:sz w:val="28"/>
          <w:szCs w:val="28"/>
        </w:rPr>
        <w:t xml:space="preserve"> </w:t>
      </w:r>
      <w:r w:rsidR="00691080" w:rsidRPr="00BC1177">
        <w:rPr>
          <w:rFonts w:ascii="Times New Roman" w:hAnsi="Times New Roman" w:cs="Times New Roman"/>
          <w:sz w:val="28"/>
          <w:szCs w:val="28"/>
        </w:rPr>
        <w:t xml:space="preserve">В </w:t>
      </w:r>
      <w:r w:rsidRPr="00BC1177">
        <w:rPr>
          <w:rFonts w:ascii="Times New Roman" w:hAnsi="Times New Roman" w:cs="Times New Roman"/>
          <w:sz w:val="28"/>
          <w:szCs w:val="28"/>
        </w:rPr>
        <w:t>2018 г. ООО «</w:t>
      </w:r>
      <w:proofErr w:type="spellStart"/>
      <w:r w:rsidRPr="00BC1177">
        <w:rPr>
          <w:rFonts w:ascii="Times New Roman" w:hAnsi="Times New Roman" w:cs="Times New Roman"/>
          <w:sz w:val="28"/>
          <w:szCs w:val="28"/>
        </w:rPr>
        <w:t>Экополе</w:t>
      </w:r>
      <w:proofErr w:type="spellEnd"/>
      <w:r w:rsidRPr="00BC1177">
        <w:rPr>
          <w:rFonts w:ascii="Times New Roman" w:hAnsi="Times New Roman" w:cs="Times New Roman"/>
          <w:sz w:val="28"/>
          <w:szCs w:val="28"/>
        </w:rPr>
        <w:t>» ввел</w:t>
      </w:r>
      <w:r w:rsidR="0086642A">
        <w:rPr>
          <w:rFonts w:ascii="Times New Roman" w:hAnsi="Times New Roman" w:cs="Times New Roman"/>
          <w:sz w:val="28"/>
          <w:szCs w:val="28"/>
        </w:rPr>
        <w:t>о</w:t>
      </w:r>
      <w:r w:rsidRPr="00BC1177">
        <w:rPr>
          <w:rFonts w:ascii="Times New Roman" w:hAnsi="Times New Roman" w:cs="Times New Roman"/>
          <w:sz w:val="28"/>
          <w:szCs w:val="28"/>
        </w:rPr>
        <w:t xml:space="preserve"> в действие оросительные системы на 650 га. </w:t>
      </w:r>
      <w:proofErr w:type="gramStart"/>
      <w:r w:rsidRPr="00BC1177">
        <w:rPr>
          <w:rFonts w:ascii="Times New Roman" w:hAnsi="Times New Roman" w:cs="Times New Roman"/>
          <w:sz w:val="28"/>
          <w:szCs w:val="28"/>
        </w:rPr>
        <w:t>В 2021 году орошаемая площадь по району составила уже 1600 га)</w:t>
      </w:r>
      <w:r w:rsidR="00806B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295A" w:rsidRPr="00BC1177" w:rsidRDefault="008103FA" w:rsidP="007D2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177">
        <w:rPr>
          <w:rFonts w:ascii="Times New Roman" w:hAnsi="Times New Roman" w:cs="Times New Roman"/>
          <w:sz w:val="28"/>
          <w:szCs w:val="28"/>
        </w:rPr>
        <w:t>Под урожай 2022</w:t>
      </w:r>
      <w:r w:rsidR="003E295A" w:rsidRPr="00BC1177">
        <w:rPr>
          <w:rFonts w:ascii="Times New Roman" w:hAnsi="Times New Roman" w:cs="Times New Roman"/>
          <w:sz w:val="28"/>
          <w:szCs w:val="28"/>
        </w:rPr>
        <w:t xml:space="preserve"> года посеяно 35,4 тыс. га озимых культур</w:t>
      </w:r>
      <w:r w:rsidR="0086642A">
        <w:rPr>
          <w:rFonts w:ascii="Times New Roman" w:hAnsi="Times New Roman" w:cs="Times New Roman"/>
          <w:sz w:val="28"/>
          <w:szCs w:val="28"/>
        </w:rPr>
        <w:t xml:space="preserve">: </w:t>
      </w:r>
      <w:r w:rsidR="003E295A" w:rsidRPr="00BC1177">
        <w:rPr>
          <w:rFonts w:ascii="Times New Roman" w:hAnsi="Times New Roman" w:cs="Times New Roman"/>
          <w:sz w:val="28"/>
          <w:szCs w:val="28"/>
        </w:rPr>
        <w:t>30,2 тыс. га пшеницы, 4,8 тыс. га</w:t>
      </w:r>
      <w:proofErr w:type="gramStart"/>
      <w:r w:rsidR="008664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295A" w:rsidRPr="00BC1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295A" w:rsidRPr="00BC11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E295A" w:rsidRPr="00BC1177">
        <w:rPr>
          <w:rFonts w:ascii="Times New Roman" w:hAnsi="Times New Roman" w:cs="Times New Roman"/>
          <w:sz w:val="28"/>
          <w:szCs w:val="28"/>
        </w:rPr>
        <w:t xml:space="preserve">жи, 0,4 тыс. га тритикале. </w:t>
      </w:r>
    </w:p>
    <w:p w:rsidR="00834221" w:rsidRPr="00BC1177" w:rsidRDefault="003E295A" w:rsidP="007D217C">
      <w:pPr>
        <w:pStyle w:val="a9"/>
        <w:ind w:firstLine="567"/>
        <w:jc w:val="both"/>
        <w:rPr>
          <w:b w:val="0"/>
          <w:sz w:val="28"/>
          <w:szCs w:val="28"/>
        </w:rPr>
      </w:pPr>
      <w:r w:rsidRPr="00BC1177">
        <w:rPr>
          <w:b w:val="0"/>
          <w:sz w:val="28"/>
          <w:szCs w:val="28"/>
        </w:rPr>
        <w:t>Молочным</w:t>
      </w:r>
      <w:r w:rsidRPr="00BC1177">
        <w:rPr>
          <w:sz w:val="28"/>
          <w:szCs w:val="28"/>
        </w:rPr>
        <w:t xml:space="preserve"> животноводством </w:t>
      </w:r>
      <w:r w:rsidRPr="00BC1177">
        <w:rPr>
          <w:b w:val="0"/>
          <w:sz w:val="28"/>
          <w:szCs w:val="28"/>
        </w:rPr>
        <w:t>в райо</w:t>
      </w:r>
      <w:r w:rsidR="00202D24">
        <w:rPr>
          <w:b w:val="0"/>
          <w:sz w:val="28"/>
          <w:szCs w:val="28"/>
        </w:rPr>
        <w:t xml:space="preserve">не занимаются два предприятия: </w:t>
      </w:r>
      <w:r w:rsidRPr="00BC1177">
        <w:rPr>
          <w:b w:val="0"/>
          <w:sz w:val="28"/>
          <w:szCs w:val="28"/>
        </w:rPr>
        <w:t>АО СХП «</w:t>
      </w:r>
      <w:proofErr w:type="spellStart"/>
      <w:r w:rsidRPr="00BC1177">
        <w:rPr>
          <w:b w:val="0"/>
          <w:sz w:val="28"/>
          <w:szCs w:val="28"/>
        </w:rPr>
        <w:t>Терновское</w:t>
      </w:r>
      <w:proofErr w:type="spellEnd"/>
      <w:r w:rsidRPr="00BC1177">
        <w:rPr>
          <w:b w:val="0"/>
          <w:sz w:val="28"/>
          <w:szCs w:val="28"/>
        </w:rPr>
        <w:t>»,  КФХ «</w:t>
      </w:r>
      <w:proofErr w:type="spellStart"/>
      <w:r w:rsidRPr="00BC1177">
        <w:rPr>
          <w:b w:val="0"/>
          <w:sz w:val="28"/>
          <w:szCs w:val="28"/>
        </w:rPr>
        <w:t>Новокутковское</w:t>
      </w:r>
      <w:proofErr w:type="spellEnd"/>
      <w:r w:rsidRPr="00BC1177">
        <w:rPr>
          <w:b w:val="0"/>
          <w:sz w:val="28"/>
          <w:szCs w:val="28"/>
        </w:rPr>
        <w:t>» и 15 небольших крестьянских фермерских хозяйств.</w:t>
      </w:r>
      <w:r w:rsidR="008103FA" w:rsidRPr="00BC1177">
        <w:rPr>
          <w:b w:val="0"/>
          <w:sz w:val="28"/>
          <w:szCs w:val="28"/>
        </w:rPr>
        <w:t xml:space="preserve"> </w:t>
      </w:r>
      <w:r w:rsidRPr="00BC1177">
        <w:rPr>
          <w:b w:val="0"/>
          <w:sz w:val="28"/>
          <w:szCs w:val="28"/>
        </w:rPr>
        <w:t>За</w:t>
      </w:r>
      <w:r w:rsidR="008103FA" w:rsidRPr="00BC1177">
        <w:rPr>
          <w:b w:val="0"/>
          <w:sz w:val="28"/>
          <w:szCs w:val="28"/>
        </w:rPr>
        <w:t xml:space="preserve"> </w:t>
      </w:r>
      <w:r w:rsidR="00CA732D" w:rsidRPr="00BC1177">
        <w:rPr>
          <w:b w:val="0"/>
          <w:sz w:val="28"/>
          <w:szCs w:val="28"/>
        </w:rPr>
        <w:t xml:space="preserve">год валовой надой молока </w:t>
      </w:r>
      <w:r w:rsidRPr="00BC1177">
        <w:rPr>
          <w:b w:val="0"/>
          <w:sz w:val="28"/>
          <w:szCs w:val="28"/>
        </w:rPr>
        <w:t xml:space="preserve">составил 31480 </w:t>
      </w:r>
      <w:proofErr w:type="spellStart"/>
      <w:r w:rsidRPr="00BC1177">
        <w:rPr>
          <w:b w:val="0"/>
          <w:sz w:val="28"/>
          <w:szCs w:val="28"/>
        </w:rPr>
        <w:t>ц</w:t>
      </w:r>
      <w:proofErr w:type="spellEnd"/>
      <w:r w:rsidR="0086642A">
        <w:rPr>
          <w:b w:val="0"/>
          <w:sz w:val="28"/>
          <w:szCs w:val="28"/>
        </w:rPr>
        <w:t>.</w:t>
      </w:r>
      <w:r w:rsidRPr="00BC1177">
        <w:rPr>
          <w:b w:val="0"/>
          <w:sz w:val="28"/>
          <w:szCs w:val="28"/>
        </w:rPr>
        <w:t xml:space="preserve">, что на 140 </w:t>
      </w:r>
      <w:proofErr w:type="spellStart"/>
      <w:r w:rsidRPr="00BC1177">
        <w:rPr>
          <w:b w:val="0"/>
          <w:sz w:val="28"/>
          <w:szCs w:val="28"/>
        </w:rPr>
        <w:t>ц</w:t>
      </w:r>
      <w:proofErr w:type="spellEnd"/>
      <w:r w:rsidR="0086642A">
        <w:rPr>
          <w:b w:val="0"/>
          <w:sz w:val="28"/>
          <w:szCs w:val="28"/>
        </w:rPr>
        <w:t>.</w:t>
      </w:r>
      <w:r w:rsidRPr="00BC1177">
        <w:rPr>
          <w:b w:val="0"/>
          <w:sz w:val="28"/>
          <w:szCs w:val="28"/>
        </w:rPr>
        <w:t xml:space="preserve"> больше прошлого года и на 240</w:t>
      </w:r>
      <w:r w:rsidR="00CA732D" w:rsidRPr="00BC1177">
        <w:rPr>
          <w:b w:val="0"/>
          <w:sz w:val="28"/>
          <w:szCs w:val="28"/>
        </w:rPr>
        <w:t xml:space="preserve"> </w:t>
      </w:r>
      <w:proofErr w:type="spellStart"/>
      <w:r w:rsidRPr="00BC1177">
        <w:rPr>
          <w:b w:val="0"/>
          <w:sz w:val="28"/>
          <w:szCs w:val="28"/>
        </w:rPr>
        <w:t>ц</w:t>
      </w:r>
      <w:proofErr w:type="spellEnd"/>
      <w:r w:rsidR="0086642A">
        <w:rPr>
          <w:b w:val="0"/>
          <w:sz w:val="28"/>
          <w:szCs w:val="28"/>
        </w:rPr>
        <w:t>.</w:t>
      </w:r>
      <w:r w:rsidRPr="00BC1177">
        <w:rPr>
          <w:b w:val="0"/>
          <w:sz w:val="28"/>
          <w:szCs w:val="28"/>
        </w:rPr>
        <w:t xml:space="preserve"> </w:t>
      </w:r>
      <w:r w:rsidR="00CA732D" w:rsidRPr="00BC1177">
        <w:rPr>
          <w:b w:val="0"/>
          <w:sz w:val="28"/>
          <w:szCs w:val="28"/>
        </w:rPr>
        <w:t xml:space="preserve">- </w:t>
      </w:r>
      <w:r w:rsidRPr="00BC1177">
        <w:rPr>
          <w:b w:val="0"/>
          <w:sz w:val="28"/>
          <w:szCs w:val="28"/>
        </w:rPr>
        <w:t>к уровню 2017 г.</w:t>
      </w:r>
      <w:r w:rsidR="00CA732D" w:rsidRPr="00BC1177">
        <w:rPr>
          <w:b w:val="0"/>
          <w:sz w:val="28"/>
          <w:szCs w:val="28"/>
        </w:rPr>
        <w:t xml:space="preserve"> </w:t>
      </w:r>
    </w:p>
    <w:p w:rsidR="003E295A" w:rsidRPr="00BC1177" w:rsidRDefault="003E295A" w:rsidP="007D217C">
      <w:pPr>
        <w:pStyle w:val="a7"/>
        <w:ind w:firstLine="567"/>
        <w:rPr>
          <w:sz w:val="28"/>
          <w:szCs w:val="28"/>
        </w:rPr>
      </w:pPr>
      <w:r w:rsidRPr="00BC1177">
        <w:rPr>
          <w:sz w:val="28"/>
          <w:szCs w:val="28"/>
        </w:rPr>
        <w:t>Реализац</w:t>
      </w:r>
      <w:r w:rsidR="008103FA" w:rsidRPr="00BC1177">
        <w:rPr>
          <w:sz w:val="28"/>
          <w:szCs w:val="28"/>
        </w:rPr>
        <w:t>ия на убой скота и птицы в живом весе</w:t>
      </w:r>
      <w:r w:rsidRPr="00BC1177">
        <w:rPr>
          <w:sz w:val="28"/>
          <w:szCs w:val="28"/>
        </w:rPr>
        <w:t xml:space="preserve"> за  год увеличилась до 50,5 тыс</w:t>
      </w:r>
      <w:r w:rsidR="008103FA" w:rsidRPr="00BC1177">
        <w:rPr>
          <w:sz w:val="28"/>
          <w:szCs w:val="28"/>
        </w:rPr>
        <w:t>.</w:t>
      </w:r>
      <w:r w:rsidRPr="00BC1177">
        <w:rPr>
          <w:sz w:val="28"/>
          <w:szCs w:val="28"/>
        </w:rPr>
        <w:t xml:space="preserve"> тонн и составила </w:t>
      </w:r>
      <w:r w:rsidR="00735EFD" w:rsidRPr="00BC1177">
        <w:rPr>
          <w:sz w:val="28"/>
          <w:szCs w:val="28"/>
        </w:rPr>
        <w:t>131</w:t>
      </w:r>
      <w:r w:rsidR="00F76059" w:rsidRPr="00BC1177">
        <w:rPr>
          <w:sz w:val="28"/>
          <w:szCs w:val="28"/>
        </w:rPr>
        <w:t>%</w:t>
      </w:r>
      <w:r w:rsidRPr="00BC1177">
        <w:rPr>
          <w:sz w:val="28"/>
          <w:szCs w:val="28"/>
        </w:rPr>
        <w:t xml:space="preserve"> к предыдущему году. Численность поголовья свиней за 12 месяцев увеличилась и </w:t>
      </w:r>
      <w:r w:rsidR="00982904">
        <w:rPr>
          <w:sz w:val="28"/>
          <w:szCs w:val="28"/>
        </w:rPr>
        <w:t>достигла</w:t>
      </w:r>
      <w:r w:rsidRPr="00BC1177">
        <w:rPr>
          <w:sz w:val="28"/>
          <w:szCs w:val="28"/>
        </w:rPr>
        <w:t xml:space="preserve"> на конец года 358  тыс</w:t>
      </w:r>
      <w:r w:rsidR="00CA732D" w:rsidRPr="00BC1177">
        <w:rPr>
          <w:sz w:val="28"/>
          <w:szCs w:val="28"/>
        </w:rPr>
        <w:t>.</w:t>
      </w:r>
      <w:r w:rsidR="00982904">
        <w:rPr>
          <w:sz w:val="28"/>
          <w:szCs w:val="28"/>
        </w:rPr>
        <w:t xml:space="preserve"> голов или </w:t>
      </w:r>
      <w:r w:rsidRPr="00BC1177">
        <w:rPr>
          <w:sz w:val="28"/>
          <w:szCs w:val="28"/>
        </w:rPr>
        <w:t>182</w:t>
      </w:r>
      <w:r w:rsidR="00D92F87" w:rsidRPr="00BC1177">
        <w:rPr>
          <w:sz w:val="28"/>
          <w:szCs w:val="28"/>
        </w:rPr>
        <w:t>,7</w:t>
      </w:r>
      <w:r w:rsidRPr="00BC1177">
        <w:rPr>
          <w:sz w:val="28"/>
          <w:szCs w:val="28"/>
        </w:rPr>
        <w:t xml:space="preserve">% к предыдущему году. </w:t>
      </w:r>
      <w:r w:rsidR="008103FA" w:rsidRPr="00BC1177">
        <w:rPr>
          <w:sz w:val="28"/>
          <w:szCs w:val="28"/>
        </w:rPr>
        <w:t xml:space="preserve">И эти показатели - </w:t>
      </w:r>
      <w:r w:rsidRPr="00BC1177">
        <w:rPr>
          <w:sz w:val="28"/>
          <w:szCs w:val="28"/>
        </w:rPr>
        <w:t xml:space="preserve">благодаря </w:t>
      </w:r>
      <w:r w:rsidRPr="00BC1177">
        <w:rPr>
          <w:sz w:val="28"/>
          <w:szCs w:val="28"/>
        </w:rPr>
        <w:lastRenderedPageBreak/>
        <w:t>реализации в 2020 году крупномасштабного проекта компан</w:t>
      </w:r>
      <w:proofErr w:type="gramStart"/>
      <w:r w:rsidRPr="00BC1177">
        <w:rPr>
          <w:sz w:val="28"/>
          <w:szCs w:val="28"/>
        </w:rPr>
        <w:t>ии ООО А</w:t>
      </w:r>
      <w:proofErr w:type="gramEnd"/>
      <w:r w:rsidRPr="00BC1177">
        <w:rPr>
          <w:sz w:val="28"/>
          <w:szCs w:val="28"/>
        </w:rPr>
        <w:t>П</w:t>
      </w:r>
      <w:r w:rsidR="008103FA" w:rsidRPr="00BC1177">
        <w:rPr>
          <w:sz w:val="28"/>
          <w:szCs w:val="28"/>
        </w:rPr>
        <w:t>К «</w:t>
      </w:r>
      <w:proofErr w:type="spellStart"/>
      <w:r w:rsidR="008103FA" w:rsidRPr="00BC1177">
        <w:rPr>
          <w:sz w:val="28"/>
          <w:szCs w:val="28"/>
        </w:rPr>
        <w:t>Агроэко</w:t>
      </w:r>
      <w:proofErr w:type="spellEnd"/>
      <w:r w:rsidR="008103FA" w:rsidRPr="00BC1177">
        <w:rPr>
          <w:sz w:val="28"/>
          <w:szCs w:val="28"/>
        </w:rPr>
        <w:t>» по строительству трёх свиноводческих комплексов, что</w:t>
      </w:r>
      <w:r w:rsidRPr="00BC1177">
        <w:rPr>
          <w:sz w:val="28"/>
          <w:szCs w:val="28"/>
        </w:rPr>
        <w:t xml:space="preserve"> позвол</w:t>
      </w:r>
      <w:r w:rsidR="00806BE4">
        <w:rPr>
          <w:sz w:val="28"/>
          <w:szCs w:val="28"/>
        </w:rPr>
        <w:t>яет нам удерживать</w:t>
      </w:r>
      <w:r w:rsidRPr="00BC1177">
        <w:rPr>
          <w:sz w:val="28"/>
          <w:szCs w:val="28"/>
        </w:rPr>
        <w:t xml:space="preserve"> лид</w:t>
      </w:r>
      <w:r w:rsidR="008103FA" w:rsidRPr="00BC1177">
        <w:rPr>
          <w:sz w:val="28"/>
          <w:szCs w:val="28"/>
        </w:rPr>
        <w:t>ир</w:t>
      </w:r>
      <w:r w:rsidR="00806BE4">
        <w:rPr>
          <w:sz w:val="28"/>
          <w:szCs w:val="28"/>
        </w:rPr>
        <w:t>ующие позиции</w:t>
      </w:r>
      <w:r w:rsidR="008103FA" w:rsidRPr="00BC1177">
        <w:rPr>
          <w:sz w:val="28"/>
          <w:szCs w:val="28"/>
        </w:rPr>
        <w:t xml:space="preserve"> по объё</w:t>
      </w:r>
      <w:r w:rsidRPr="00BC1177">
        <w:rPr>
          <w:sz w:val="28"/>
          <w:szCs w:val="28"/>
        </w:rPr>
        <w:t>мам производства свинины и занимать пере</w:t>
      </w:r>
      <w:r w:rsidR="008103FA" w:rsidRPr="00BC1177">
        <w:rPr>
          <w:sz w:val="28"/>
          <w:szCs w:val="28"/>
        </w:rPr>
        <w:t>довые позиции в отрасли в целом в области.</w:t>
      </w:r>
      <w:r w:rsidR="00CA732D" w:rsidRPr="00BC1177">
        <w:rPr>
          <w:sz w:val="28"/>
          <w:szCs w:val="28"/>
        </w:rPr>
        <w:t xml:space="preserve"> </w:t>
      </w:r>
    </w:p>
    <w:p w:rsidR="003E295A" w:rsidRPr="00BC1177" w:rsidRDefault="00806BE4" w:rsidP="007D217C"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="003E295A" w:rsidRPr="00BC1177">
        <w:rPr>
          <w:sz w:val="28"/>
          <w:szCs w:val="28"/>
        </w:rPr>
        <w:t>оголовье</w:t>
      </w:r>
      <w:r w:rsidR="00CA732D" w:rsidRPr="00BC1177">
        <w:rPr>
          <w:sz w:val="28"/>
          <w:szCs w:val="28"/>
        </w:rPr>
        <w:t xml:space="preserve"> крупного рогатого скота</w:t>
      </w:r>
      <w:r>
        <w:rPr>
          <w:sz w:val="28"/>
          <w:szCs w:val="28"/>
        </w:rPr>
        <w:t xml:space="preserve"> н</w:t>
      </w:r>
      <w:r w:rsidR="003E295A" w:rsidRPr="00BC1177">
        <w:rPr>
          <w:sz w:val="28"/>
          <w:szCs w:val="28"/>
        </w:rPr>
        <w:t>а конец года составило 1698 голов</w:t>
      </w:r>
      <w:r>
        <w:rPr>
          <w:sz w:val="28"/>
          <w:szCs w:val="28"/>
        </w:rPr>
        <w:t>.</w:t>
      </w:r>
      <w:r w:rsidR="003E295A" w:rsidRPr="00BC117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E295A" w:rsidRPr="00BC1177">
        <w:rPr>
          <w:sz w:val="28"/>
          <w:szCs w:val="28"/>
        </w:rPr>
        <w:t>азвитие</w:t>
      </w:r>
      <w:r w:rsidR="008103FA" w:rsidRPr="00BC1177">
        <w:rPr>
          <w:sz w:val="28"/>
          <w:szCs w:val="28"/>
        </w:rPr>
        <w:t xml:space="preserve"> молочной отрасли остаё</w:t>
      </w:r>
      <w:r w:rsidR="003E295A" w:rsidRPr="00BC1177">
        <w:rPr>
          <w:sz w:val="28"/>
          <w:szCs w:val="28"/>
        </w:rPr>
        <w:t xml:space="preserve">тся одной из приоритетных задач. </w:t>
      </w:r>
    </w:p>
    <w:p w:rsidR="00D03C23" w:rsidRPr="00BC1177" w:rsidRDefault="00E660BD" w:rsidP="00D03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77">
        <w:rPr>
          <w:rFonts w:ascii="Times New Roman" w:hAnsi="Times New Roman" w:cs="Times New Roman"/>
          <w:sz w:val="28"/>
          <w:szCs w:val="28"/>
        </w:rPr>
        <w:t xml:space="preserve">Для поддержки </w:t>
      </w:r>
      <w:proofErr w:type="spellStart"/>
      <w:r w:rsidRPr="00BC1177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="00451902" w:rsidRPr="00BC1177">
        <w:rPr>
          <w:rFonts w:ascii="Times New Roman" w:hAnsi="Times New Roman" w:cs="Times New Roman"/>
          <w:sz w:val="28"/>
          <w:szCs w:val="28"/>
        </w:rPr>
        <w:t xml:space="preserve"> и субъектов МСП</w:t>
      </w:r>
      <w:r w:rsidRPr="00BC1177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="00B47595" w:rsidRPr="00BC1177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Pr="00BC1177">
        <w:rPr>
          <w:rFonts w:ascii="Times New Roman" w:hAnsi="Times New Roman" w:cs="Times New Roman"/>
          <w:sz w:val="28"/>
          <w:szCs w:val="28"/>
        </w:rPr>
        <w:t>субсидирование</w:t>
      </w:r>
      <w:r w:rsidR="00C000BE" w:rsidRPr="00BC1177">
        <w:rPr>
          <w:rFonts w:ascii="Times New Roman" w:hAnsi="Times New Roman" w:cs="Times New Roman"/>
          <w:sz w:val="28"/>
          <w:szCs w:val="28"/>
        </w:rPr>
        <w:t xml:space="preserve">. </w:t>
      </w:r>
      <w:r w:rsidR="00B47595" w:rsidRPr="00BC1177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202D24">
        <w:rPr>
          <w:rFonts w:ascii="Times New Roman" w:hAnsi="Times New Roman" w:cs="Times New Roman"/>
          <w:sz w:val="28"/>
          <w:szCs w:val="28"/>
        </w:rPr>
        <w:t xml:space="preserve">за год </w:t>
      </w:r>
      <w:r w:rsidR="00B47595" w:rsidRPr="00BC1177">
        <w:rPr>
          <w:rFonts w:ascii="Times New Roman" w:hAnsi="Times New Roman" w:cs="Times New Roman"/>
          <w:sz w:val="28"/>
          <w:szCs w:val="28"/>
        </w:rPr>
        <w:t>получено</w:t>
      </w:r>
      <w:r w:rsidR="00202D24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C000BE" w:rsidRPr="00BC1177">
        <w:rPr>
          <w:rFonts w:ascii="Times New Roman" w:hAnsi="Times New Roman" w:cs="Times New Roman"/>
          <w:sz w:val="28"/>
          <w:szCs w:val="28"/>
        </w:rPr>
        <w:t xml:space="preserve"> </w:t>
      </w:r>
      <w:r w:rsidR="00451902" w:rsidRPr="00BC1177">
        <w:rPr>
          <w:rFonts w:ascii="Times New Roman" w:hAnsi="Times New Roman" w:cs="Times New Roman"/>
          <w:sz w:val="28"/>
          <w:szCs w:val="28"/>
        </w:rPr>
        <w:t xml:space="preserve">по сельскохозяйственной отрасли </w:t>
      </w:r>
      <w:r w:rsidR="008103FA" w:rsidRPr="00BC1177">
        <w:rPr>
          <w:rFonts w:ascii="Times New Roman" w:hAnsi="Times New Roman" w:cs="Times New Roman"/>
          <w:sz w:val="28"/>
          <w:szCs w:val="28"/>
        </w:rPr>
        <w:t xml:space="preserve">252,3 млн. </w:t>
      </w:r>
      <w:r w:rsidR="00C000BE" w:rsidRPr="00BC1177">
        <w:rPr>
          <w:rFonts w:ascii="Times New Roman" w:hAnsi="Times New Roman" w:cs="Times New Roman"/>
          <w:sz w:val="28"/>
          <w:szCs w:val="28"/>
        </w:rPr>
        <w:t>руб.</w:t>
      </w:r>
      <w:r w:rsidR="00451902" w:rsidRPr="00BC1177">
        <w:rPr>
          <w:rFonts w:ascii="Times New Roman" w:hAnsi="Times New Roman" w:cs="Times New Roman"/>
          <w:sz w:val="28"/>
          <w:szCs w:val="28"/>
        </w:rPr>
        <w:t xml:space="preserve">, </w:t>
      </w:r>
      <w:r w:rsidR="00D03C23" w:rsidRPr="00BC1177">
        <w:rPr>
          <w:rFonts w:ascii="Times New Roman" w:hAnsi="Times New Roman" w:cs="Times New Roman"/>
          <w:sz w:val="28"/>
          <w:szCs w:val="28"/>
        </w:rPr>
        <w:t>субъектам МСП оказана поддержка в 14,6 млн. руб.</w:t>
      </w:r>
    </w:p>
    <w:p w:rsidR="00213B77" w:rsidRPr="00213B77" w:rsidRDefault="00386415" w:rsidP="00213B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177">
        <w:rPr>
          <w:rFonts w:ascii="Times New Roman" w:eastAsia="Calibri" w:hAnsi="Times New Roman" w:cs="Times New Roman"/>
          <w:b/>
          <w:sz w:val="28"/>
          <w:szCs w:val="28"/>
        </w:rPr>
        <w:t xml:space="preserve">Среднемесячная заработная плата в сельскохозяйственных организациях </w:t>
      </w:r>
      <w:r w:rsidRPr="00BC1177">
        <w:rPr>
          <w:rFonts w:ascii="Times New Roman" w:eastAsia="Calibri" w:hAnsi="Times New Roman" w:cs="Times New Roman"/>
          <w:sz w:val="28"/>
          <w:szCs w:val="28"/>
        </w:rPr>
        <w:t xml:space="preserve"> за 2021 год составила – 39,4 тыс. руб.</w:t>
      </w:r>
      <w:r w:rsidR="00213B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13B77" w:rsidRPr="00213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промышленных предприятиях района – 30,2 тыс. руб.</w:t>
      </w:r>
    </w:p>
    <w:p w:rsidR="00E660BD" w:rsidRPr="007D217C" w:rsidRDefault="00D03C23" w:rsidP="007D2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177">
        <w:rPr>
          <w:rFonts w:ascii="Times New Roman" w:hAnsi="Times New Roman" w:cs="Times New Roman"/>
          <w:sz w:val="28"/>
          <w:szCs w:val="28"/>
        </w:rPr>
        <w:t xml:space="preserve">В реестре субъектов малого и среднего предпринимательства </w:t>
      </w:r>
      <w:r w:rsidR="00D5451B" w:rsidRPr="00BC1177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845795" w:rsidRPr="00BC1177">
        <w:rPr>
          <w:rFonts w:ascii="Times New Roman" w:hAnsi="Times New Roman" w:cs="Times New Roman"/>
          <w:sz w:val="28"/>
          <w:szCs w:val="28"/>
        </w:rPr>
        <w:t xml:space="preserve">60 </w:t>
      </w:r>
      <w:r w:rsidR="00845795" w:rsidRPr="00BC1177">
        <w:rPr>
          <w:rFonts w:ascii="Times New Roman" w:hAnsi="Times New Roman" w:cs="Times New Roman"/>
          <w:b/>
          <w:sz w:val="28"/>
          <w:szCs w:val="28"/>
        </w:rPr>
        <w:t>малых предприятий</w:t>
      </w:r>
      <w:r w:rsidR="00845795" w:rsidRPr="00BC1177">
        <w:rPr>
          <w:rFonts w:ascii="Times New Roman" w:hAnsi="Times New Roman" w:cs="Times New Roman"/>
          <w:sz w:val="28"/>
          <w:szCs w:val="28"/>
        </w:rPr>
        <w:t xml:space="preserve"> </w:t>
      </w:r>
      <w:r w:rsidR="00D5451B" w:rsidRPr="00BC1177">
        <w:rPr>
          <w:rFonts w:ascii="Times New Roman" w:hAnsi="Times New Roman" w:cs="Times New Roman"/>
          <w:sz w:val="28"/>
          <w:szCs w:val="28"/>
        </w:rPr>
        <w:t>(</w:t>
      </w:r>
      <w:r w:rsidR="00845795" w:rsidRPr="00BC1177">
        <w:rPr>
          <w:rFonts w:ascii="Times New Roman" w:hAnsi="Times New Roman" w:cs="Times New Roman"/>
          <w:sz w:val="28"/>
          <w:szCs w:val="28"/>
        </w:rPr>
        <w:t xml:space="preserve">рост </w:t>
      </w:r>
      <w:r w:rsidR="00D5451B" w:rsidRPr="00BC1177">
        <w:rPr>
          <w:rFonts w:ascii="Times New Roman" w:hAnsi="Times New Roman" w:cs="Times New Roman"/>
          <w:sz w:val="28"/>
          <w:szCs w:val="28"/>
        </w:rPr>
        <w:t>105,3%). Среднесп</w:t>
      </w:r>
      <w:r w:rsidR="00982904">
        <w:rPr>
          <w:rFonts w:ascii="Times New Roman" w:hAnsi="Times New Roman" w:cs="Times New Roman"/>
          <w:sz w:val="28"/>
          <w:szCs w:val="28"/>
        </w:rPr>
        <w:t xml:space="preserve">исочная численность работников </w:t>
      </w:r>
      <w:r w:rsidR="00D5451B" w:rsidRPr="00BC1177">
        <w:rPr>
          <w:rFonts w:ascii="Times New Roman" w:hAnsi="Times New Roman" w:cs="Times New Roman"/>
          <w:sz w:val="28"/>
          <w:szCs w:val="28"/>
        </w:rPr>
        <w:t>в  сфере  малого предп</w:t>
      </w:r>
      <w:r w:rsidR="00845795" w:rsidRPr="00BC1177">
        <w:rPr>
          <w:rFonts w:ascii="Times New Roman" w:hAnsi="Times New Roman" w:cs="Times New Roman"/>
          <w:sz w:val="28"/>
          <w:szCs w:val="28"/>
        </w:rPr>
        <w:t xml:space="preserve">ринимательства, - 464 человека. </w:t>
      </w:r>
      <w:r w:rsidR="00D5451B" w:rsidRPr="00BC1177">
        <w:rPr>
          <w:rFonts w:ascii="Times New Roman" w:hAnsi="Times New Roman" w:cs="Times New Roman"/>
          <w:sz w:val="28"/>
          <w:szCs w:val="28"/>
        </w:rPr>
        <w:t>Оборот малых предприятий составил 1</w:t>
      </w:r>
      <w:r w:rsidR="002A559E" w:rsidRPr="00BC1177">
        <w:rPr>
          <w:rFonts w:ascii="Times New Roman" w:hAnsi="Times New Roman" w:cs="Times New Roman"/>
          <w:sz w:val="28"/>
          <w:szCs w:val="28"/>
        </w:rPr>
        <w:t xml:space="preserve">,3 млрд. </w:t>
      </w:r>
      <w:r w:rsidR="00D5451B" w:rsidRPr="00BC1177">
        <w:rPr>
          <w:rFonts w:ascii="Times New Roman" w:hAnsi="Times New Roman" w:cs="Times New Roman"/>
          <w:sz w:val="28"/>
          <w:szCs w:val="28"/>
        </w:rPr>
        <w:t>руб</w:t>
      </w:r>
      <w:r w:rsidR="00845795" w:rsidRPr="00BC1177">
        <w:rPr>
          <w:rFonts w:ascii="Times New Roman" w:hAnsi="Times New Roman" w:cs="Times New Roman"/>
          <w:sz w:val="28"/>
          <w:szCs w:val="28"/>
        </w:rPr>
        <w:t>.</w:t>
      </w:r>
      <w:r w:rsidR="00D5451B" w:rsidRPr="00BC1177">
        <w:rPr>
          <w:rFonts w:ascii="Times New Roman" w:hAnsi="Times New Roman" w:cs="Times New Roman"/>
          <w:sz w:val="28"/>
          <w:szCs w:val="28"/>
        </w:rPr>
        <w:t xml:space="preserve"> или 10</w:t>
      </w:r>
      <w:r w:rsidR="00845795" w:rsidRPr="00BC1177">
        <w:rPr>
          <w:rFonts w:ascii="Times New Roman" w:hAnsi="Times New Roman" w:cs="Times New Roman"/>
          <w:sz w:val="28"/>
          <w:szCs w:val="28"/>
        </w:rPr>
        <w:t>0</w:t>
      </w:r>
      <w:r w:rsidR="00D5451B" w:rsidRPr="00BC1177">
        <w:rPr>
          <w:rFonts w:ascii="Times New Roman" w:hAnsi="Times New Roman" w:cs="Times New Roman"/>
          <w:sz w:val="28"/>
          <w:szCs w:val="28"/>
        </w:rPr>
        <w:t xml:space="preserve">,8% к </w:t>
      </w:r>
      <w:r w:rsidR="00982904">
        <w:rPr>
          <w:rFonts w:ascii="Times New Roman" w:hAnsi="Times New Roman" w:cs="Times New Roman"/>
          <w:sz w:val="28"/>
          <w:szCs w:val="28"/>
        </w:rPr>
        <w:t>2020 году</w:t>
      </w:r>
      <w:r w:rsidR="00D5451B" w:rsidRPr="00BC1177">
        <w:rPr>
          <w:rFonts w:ascii="Times New Roman" w:hAnsi="Times New Roman" w:cs="Times New Roman"/>
          <w:sz w:val="28"/>
          <w:szCs w:val="28"/>
        </w:rPr>
        <w:t>.</w:t>
      </w:r>
    </w:p>
    <w:p w:rsidR="003E5646" w:rsidRPr="007D217C" w:rsidRDefault="003E5646" w:rsidP="003E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04A">
        <w:rPr>
          <w:rFonts w:ascii="Times New Roman" w:hAnsi="Times New Roman" w:cs="Times New Roman"/>
          <w:sz w:val="28"/>
          <w:szCs w:val="28"/>
        </w:rPr>
        <w:t xml:space="preserve">Основная доля малого бизнеса  и индивидуальных предпринимателей трудится в сфере </w:t>
      </w:r>
      <w:r w:rsidRPr="00BE504A">
        <w:rPr>
          <w:rFonts w:ascii="Times New Roman" w:hAnsi="Times New Roman" w:cs="Times New Roman"/>
          <w:b/>
          <w:sz w:val="28"/>
          <w:szCs w:val="28"/>
        </w:rPr>
        <w:t>потребительского рынка.</w:t>
      </w:r>
      <w:r w:rsidRPr="007D217C">
        <w:rPr>
          <w:rFonts w:ascii="Times New Roman" w:hAnsi="Times New Roman" w:cs="Times New Roman"/>
          <w:sz w:val="28"/>
          <w:szCs w:val="28"/>
        </w:rPr>
        <w:t xml:space="preserve"> Сейчас 310 объектов,  оказывающих услуги розничной торговли, количество работающих - более 800 человек, 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D217C">
        <w:rPr>
          <w:rFonts w:ascii="Times New Roman" w:hAnsi="Times New Roman" w:cs="Times New Roman"/>
          <w:sz w:val="28"/>
          <w:szCs w:val="28"/>
        </w:rPr>
        <w:t>% предприятий имеют частную форму собственности.</w:t>
      </w:r>
    </w:p>
    <w:p w:rsidR="003E5646" w:rsidRPr="007D217C" w:rsidRDefault="003E5646" w:rsidP="003E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питание насчитывает 54 предприятия,</w:t>
      </w:r>
      <w:r w:rsidRPr="007D21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D217C">
        <w:rPr>
          <w:rFonts w:ascii="Times New Roman" w:hAnsi="Times New Roman" w:cs="Times New Roman"/>
          <w:sz w:val="28"/>
          <w:szCs w:val="28"/>
        </w:rPr>
        <w:t>борот</w:t>
      </w:r>
      <w:r>
        <w:rPr>
          <w:rFonts w:ascii="Times New Roman" w:hAnsi="Times New Roman" w:cs="Times New Roman"/>
          <w:sz w:val="28"/>
          <w:szCs w:val="28"/>
        </w:rPr>
        <w:t xml:space="preserve"> по которым </w:t>
      </w:r>
      <w:r w:rsidRPr="007D217C">
        <w:rPr>
          <w:rFonts w:ascii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hAnsi="Times New Roman" w:cs="Times New Roman"/>
          <w:sz w:val="28"/>
          <w:szCs w:val="28"/>
        </w:rPr>
        <w:t>53,2</w:t>
      </w:r>
      <w:r w:rsidRPr="007D217C">
        <w:rPr>
          <w:rFonts w:ascii="Times New Roman" w:hAnsi="Times New Roman" w:cs="Times New Roman"/>
          <w:sz w:val="28"/>
          <w:szCs w:val="28"/>
        </w:rPr>
        <w:t xml:space="preserve"> млн. руб., что на 4</w:t>
      </w:r>
      <w:r>
        <w:rPr>
          <w:rFonts w:ascii="Times New Roman" w:hAnsi="Times New Roman" w:cs="Times New Roman"/>
          <w:sz w:val="28"/>
          <w:szCs w:val="28"/>
        </w:rPr>
        <w:t>,9</w:t>
      </w:r>
      <w:r w:rsidRPr="007D217C">
        <w:rPr>
          <w:rFonts w:ascii="Times New Roman" w:hAnsi="Times New Roman" w:cs="Times New Roman"/>
          <w:sz w:val="28"/>
          <w:szCs w:val="28"/>
        </w:rPr>
        <w:t xml:space="preserve">% больше показателя прошлого года. </w:t>
      </w:r>
    </w:p>
    <w:p w:rsidR="003E5646" w:rsidRPr="007D217C" w:rsidRDefault="003E5646" w:rsidP="003E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 xml:space="preserve">Бытовые услуги населению оказывают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217C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217C">
        <w:rPr>
          <w:rFonts w:ascii="Times New Roman" w:hAnsi="Times New Roman" w:cs="Times New Roman"/>
          <w:sz w:val="28"/>
          <w:szCs w:val="28"/>
        </w:rPr>
        <w:t>, 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D217C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D217C">
        <w:rPr>
          <w:rFonts w:ascii="Times New Roman" w:hAnsi="Times New Roman" w:cs="Times New Roman"/>
          <w:sz w:val="28"/>
          <w:szCs w:val="28"/>
        </w:rPr>
        <w:t>. Численность работников бытового обслуживания 1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7D217C">
        <w:rPr>
          <w:rFonts w:ascii="Times New Roman" w:hAnsi="Times New Roman" w:cs="Times New Roman"/>
          <w:sz w:val="28"/>
          <w:szCs w:val="28"/>
        </w:rPr>
        <w:t xml:space="preserve"> человек. Оказано населению услуг на сумму </w:t>
      </w:r>
      <w:r>
        <w:rPr>
          <w:rFonts w:ascii="Times New Roman" w:hAnsi="Times New Roman" w:cs="Times New Roman"/>
          <w:sz w:val="28"/>
          <w:szCs w:val="28"/>
        </w:rPr>
        <w:t>118</w:t>
      </w:r>
      <w:r w:rsidRPr="007D217C">
        <w:rPr>
          <w:rFonts w:ascii="Times New Roman" w:hAnsi="Times New Roman" w:cs="Times New Roman"/>
          <w:sz w:val="28"/>
          <w:szCs w:val="28"/>
        </w:rPr>
        <w:t xml:space="preserve"> млн. руб., что на </w:t>
      </w:r>
      <w:r>
        <w:rPr>
          <w:rFonts w:ascii="Times New Roman" w:hAnsi="Times New Roman" w:cs="Times New Roman"/>
          <w:sz w:val="28"/>
          <w:szCs w:val="28"/>
        </w:rPr>
        <w:t>11,9%</w:t>
      </w:r>
      <w:r w:rsidRPr="007D217C">
        <w:rPr>
          <w:rFonts w:ascii="Times New Roman" w:hAnsi="Times New Roman" w:cs="Times New Roman"/>
          <w:sz w:val="28"/>
          <w:szCs w:val="28"/>
        </w:rPr>
        <w:t xml:space="preserve"> больше уровня 2020 года.  </w:t>
      </w:r>
    </w:p>
    <w:p w:rsidR="003E5646" w:rsidRPr="007D217C" w:rsidRDefault="003E5646" w:rsidP="003E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D217C">
        <w:rPr>
          <w:rFonts w:ascii="Times New Roman" w:hAnsi="Times New Roman" w:cs="Times New Roman"/>
          <w:sz w:val="28"/>
          <w:szCs w:val="28"/>
        </w:rPr>
        <w:t xml:space="preserve">орговые сети на территории района представлены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7D217C">
        <w:rPr>
          <w:rFonts w:ascii="Times New Roman" w:hAnsi="Times New Roman" w:cs="Times New Roman"/>
          <w:sz w:val="28"/>
          <w:szCs w:val="28"/>
        </w:rPr>
        <w:t xml:space="preserve"> объектами. Их оборот за год составил </w:t>
      </w:r>
      <w:r>
        <w:rPr>
          <w:rFonts w:ascii="Times New Roman" w:hAnsi="Times New Roman" w:cs="Times New Roman"/>
          <w:sz w:val="28"/>
          <w:szCs w:val="28"/>
        </w:rPr>
        <w:t>67,8</w:t>
      </w:r>
      <w:r w:rsidRPr="007D217C">
        <w:rPr>
          <w:rFonts w:ascii="Times New Roman" w:hAnsi="Times New Roman" w:cs="Times New Roman"/>
          <w:sz w:val="28"/>
          <w:szCs w:val="28"/>
        </w:rPr>
        <w:t>% от общего розничного товарооборота или 1,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217C">
        <w:rPr>
          <w:rFonts w:ascii="Times New Roman" w:hAnsi="Times New Roman" w:cs="Times New Roman"/>
          <w:sz w:val="28"/>
          <w:szCs w:val="28"/>
        </w:rPr>
        <w:t xml:space="preserve"> млрд.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23D" w:rsidRPr="007D217C" w:rsidRDefault="003E5646" w:rsidP="003E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>Оборот розничной торговли через все каналы реализации за 2021 год превысил 2,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217C">
        <w:rPr>
          <w:rFonts w:ascii="Times New Roman" w:hAnsi="Times New Roman" w:cs="Times New Roman"/>
          <w:sz w:val="28"/>
          <w:szCs w:val="28"/>
        </w:rPr>
        <w:t xml:space="preserve"> млрд. руб. при темпе роста 105</w:t>
      </w:r>
      <w:r>
        <w:rPr>
          <w:rFonts w:ascii="Times New Roman" w:hAnsi="Times New Roman" w:cs="Times New Roman"/>
          <w:sz w:val="28"/>
          <w:szCs w:val="28"/>
        </w:rPr>
        <w:t>,7</w:t>
      </w:r>
      <w:r w:rsidRPr="007D217C">
        <w:rPr>
          <w:rFonts w:ascii="Times New Roman" w:hAnsi="Times New Roman" w:cs="Times New Roman"/>
          <w:sz w:val="28"/>
          <w:szCs w:val="28"/>
        </w:rPr>
        <w:t xml:space="preserve">% в действующих ценах к аналогичному периоду 2020 года. </w:t>
      </w:r>
      <w:r w:rsidR="00806BE4">
        <w:rPr>
          <w:rFonts w:ascii="Times New Roman" w:hAnsi="Times New Roman" w:cs="Times New Roman"/>
          <w:sz w:val="28"/>
          <w:szCs w:val="28"/>
        </w:rPr>
        <w:t>Всё это говорит о стабильном росте потребительского рынка</w:t>
      </w:r>
      <w:r w:rsidR="006B741A">
        <w:rPr>
          <w:rFonts w:ascii="Times New Roman" w:hAnsi="Times New Roman" w:cs="Times New Roman"/>
          <w:sz w:val="28"/>
          <w:szCs w:val="28"/>
        </w:rPr>
        <w:t>, что связано с</w:t>
      </w:r>
      <w:r w:rsidR="00806BE4">
        <w:rPr>
          <w:rFonts w:ascii="Times New Roman" w:hAnsi="Times New Roman" w:cs="Times New Roman"/>
          <w:sz w:val="28"/>
          <w:szCs w:val="28"/>
        </w:rPr>
        <w:t xml:space="preserve"> </w:t>
      </w:r>
      <w:r w:rsidR="006B741A">
        <w:rPr>
          <w:rFonts w:ascii="Times New Roman" w:hAnsi="Times New Roman" w:cs="Times New Roman"/>
          <w:sz w:val="28"/>
          <w:szCs w:val="28"/>
        </w:rPr>
        <w:t xml:space="preserve">ростом доходов </w:t>
      </w:r>
      <w:r w:rsidR="00806BE4">
        <w:rPr>
          <w:rFonts w:ascii="Times New Roman" w:hAnsi="Times New Roman" w:cs="Times New Roman"/>
          <w:sz w:val="28"/>
          <w:szCs w:val="28"/>
        </w:rPr>
        <w:t>населения.</w:t>
      </w:r>
      <w:r w:rsidR="004E40DB" w:rsidRPr="007D217C">
        <w:rPr>
          <w:rFonts w:ascii="Times New Roman" w:hAnsi="Times New Roman" w:cs="Times New Roman"/>
          <w:sz w:val="28"/>
          <w:szCs w:val="28"/>
        </w:rPr>
        <w:t xml:space="preserve"> </w:t>
      </w:r>
      <w:r w:rsidR="00DA4F27" w:rsidRPr="007D2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177" w:rsidRDefault="00BC1177" w:rsidP="00BC1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177" w:rsidRDefault="00BC1177" w:rsidP="00BC1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7C">
        <w:rPr>
          <w:rFonts w:ascii="Times New Roman" w:hAnsi="Times New Roman" w:cs="Times New Roman"/>
          <w:b/>
          <w:sz w:val="28"/>
          <w:szCs w:val="28"/>
        </w:rPr>
        <w:t>Бюджетная политика</w:t>
      </w:r>
    </w:p>
    <w:p w:rsidR="00BC1177" w:rsidRPr="007D217C" w:rsidRDefault="00BC1177" w:rsidP="00BC1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1D8" w:rsidRPr="007D217C" w:rsidRDefault="00B911D8" w:rsidP="00B91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>Постоянный рост</w:t>
      </w:r>
      <w:r w:rsidRPr="007D21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D217C">
        <w:rPr>
          <w:rFonts w:ascii="Times New Roman" w:hAnsi="Times New Roman" w:cs="Times New Roman"/>
          <w:b/>
          <w:sz w:val="28"/>
          <w:szCs w:val="28"/>
        </w:rPr>
        <w:t>доходов</w:t>
      </w:r>
      <w:r w:rsidRPr="007D217C">
        <w:rPr>
          <w:rFonts w:ascii="Times New Roman" w:hAnsi="Times New Roman" w:cs="Times New Roman"/>
          <w:sz w:val="28"/>
          <w:szCs w:val="28"/>
        </w:rPr>
        <w:t xml:space="preserve"> районного бюджета является залогом развития многих отраслей района. Благодаря этому мы строим и ремонтируем социальные объекты, благоустраиваем общественные пространства, приобретаем новое оборудование, улучшаем питание детей и многое другое.</w:t>
      </w:r>
    </w:p>
    <w:p w:rsidR="00B911D8" w:rsidRPr="007D217C" w:rsidRDefault="00B911D8" w:rsidP="00B91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lastRenderedPageBreak/>
        <w:t xml:space="preserve">В 2021 году консолидированный бюджет района по доходам исполнен в объёме 1млрд. 440,0 млн. руб. Общий объём доходов за год вырос на 344,0 млн. руб. или на 31,4%, а за пять лет на 662,5 млн. руб. или  на 85,2%. </w:t>
      </w:r>
    </w:p>
    <w:p w:rsidR="00B911D8" w:rsidRPr="007D217C" w:rsidRDefault="00B911D8" w:rsidP="00B91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 xml:space="preserve">Налоговые и неналоговые  доходы в минувшем году получены в объёме 385,4 млн. руб. и составили 26,8% </w:t>
      </w:r>
      <w:r>
        <w:rPr>
          <w:rFonts w:ascii="Times New Roman" w:hAnsi="Times New Roman" w:cs="Times New Roman"/>
          <w:sz w:val="28"/>
          <w:szCs w:val="28"/>
        </w:rPr>
        <w:t>общего объ</w:t>
      </w:r>
      <w:r w:rsidR="00C734C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ма доходов</w:t>
      </w:r>
      <w:r w:rsidRPr="007D217C">
        <w:rPr>
          <w:rFonts w:ascii="Times New Roman" w:hAnsi="Times New Roman" w:cs="Times New Roman"/>
          <w:sz w:val="28"/>
          <w:szCs w:val="28"/>
        </w:rPr>
        <w:t xml:space="preserve">. За пять лет уровень собственных доходов вырос на 114,8 млн. руб. или на 42,4%. </w:t>
      </w:r>
    </w:p>
    <w:p w:rsidR="00B911D8" w:rsidRPr="007D217C" w:rsidRDefault="00B911D8" w:rsidP="00B91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>Основными источниками доходов консолидированного бюджета района остаются:</w:t>
      </w:r>
    </w:p>
    <w:p w:rsidR="00B911D8" w:rsidRPr="007D217C" w:rsidRDefault="00B911D8" w:rsidP="00B91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>- налог на доходы физических лиц – 150,9 млн. руб., рост на 693,7 тыс</w:t>
      </w:r>
      <w:proofErr w:type="gramStart"/>
      <w:r w:rsidRPr="007D21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D217C">
        <w:rPr>
          <w:rFonts w:ascii="Times New Roman" w:hAnsi="Times New Roman" w:cs="Times New Roman"/>
          <w:sz w:val="28"/>
          <w:szCs w:val="28"/>
        </w:rPr>
        <w:t>уб. или 0,5%;</w:t>
      </w:r>
    </w:p>
    <w:p w:rsidR="00B911D8" w:rsidRPr="007D217C" w:rsidRDefault="00B911D8" w:rsidP="00B91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>- налоги на совокупный доход – 27,2 млн</w:t>
      </w:r>
      <w:proofErr w:type="gramStart"/>
      <w:r w:rsidRPr="007D21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D217C">
        <w:rPr>
          <w:rFonts w:ascii="Times New Roman" w:hAnsi="Times New Roman" w:cs="Times New Roman"/>
          <w:sz w:val="28"/>
          <w:szCs w:val="28"/>
        </w:rPr>
        <w:t>уб., рост на 26,9 тыс.руб. или 1,1%;</w:t>
      </w:r>
    </w:p>
    <w:p w:rsidR="00B911D8" w:rsidRPr="007D217C" w:rsidRDefault="00B911D8" w:rsidP="00B91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>- доходы от использования и продажи имущества, находящегося в муниципальной собственности, – 107,6 млн</w:t>
      </w:r>
      <w:proofErr w:type="gramStart"/>
      <w:r w:rsidRPr="007D21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D217C">
        <w:rPr>
          <w:rFonts w:ascii="Times New Roman" w:hAnsi="Times New Roman" w:cs="Times New Roman"/>
          <w:sz w:val="28"/>
          <w:szCs w:val="28"/>
        </w:rPr>
        <w:t>уб. или 2,8%.</w:t>
      </w:r>
    </w:p>
    <w:p w:rsidR="00B911D8" w:rsidRPr="007D217C" w:rsidRDefault="00B911D8" w:rsidP="00B91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17C">
        <w:rPr>
          <w:rFonts w:ascii="Times New Roman" w:hAnsi="Times New Roman" w:cs="Times New Roman"/>
          <w:sz w:val="28"/>
          <w:szCs w:val="28"/>
        </w:rPr>
        <w:t>15 февраля 2021 года между администрацией района и областью было подписано соглашение об условиях предоставления дотации на выравнивание бюджетной обеспеченности, согласно которому район по итогам исполнения бюджета за 2021 год обязан был обеспечить рост налоговых и неналоговых доходов консолидированного бюджета района в сопоставимых условиях  на уровне 5,0%. По результатам исполнения бюджета 2021 года рост налоговых и неналоговых доходов консолидированного бюджета</w:t>
      </w:r>
      <w:proofErr w:type="gramEnd"/>
      <w:r w:rsidRPr="007D217C">
        <w:rPr>
          <w:rFonts w:ascii="Times New Roman" w:hAnsi="Times New Roman" w:cs="Times New Roman"/>
          <w:sz w:val="28"/>
          <w:szCs w:val="28"/>
        </w:rPr>
        <w:t xml:space="preserve"> района в сопоставимых условиях  обеспечен на уровне 33,2% (2020 год- 289,4 млн</w:t>
      </w:r>
      <w:proofErr w:type="gramStart"/>
      <w:r w:rsidRPr="007D21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D217C">
        <w:rPr>
          <w:rFonts w:ascii="Times New Roman" w:hAnsi="Times New Roman" w:cs="Times New Roman"/>
          <w:sz w:val="28"/>
          <w:szCs w:val="28"/>
        </w:rPr>
        <w:t xml:space="preserve">уб., 2021 год- 385,4 млн.руб..) </w:t>
      </w:r>
    </w:p>
    <w:p w:rsidR="00B911D8" w:rsidRPr="007D217C" w:rsidRDefault="00B911D8" w:rsidP="00B91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 xml:space="preserve">Объём безвозмездных поступлений в консолидированный бюджет района составил 1 млрд. 54,6 млн. руб. или 73,2% в </w:t>
      </w:r>
      <w:r>
        <w:rPr>
          <w:rFonts w:ascii="Times New Roman" w:hAnsi="Times New Roman" w:cs="Times New Roman"/>
          <w:sz w:val="28"/>
          <w:szCs w:val="28"/>
        </w:rPr>
        <w:t>общем объеме доходов</w:t>
      </w:r>
      <w:r w:rsidRPr="007D217C">
        <w:rPr>
          <w:rFonts w:ascii="Times New Roman" w:hAnsi="Times New Roman" w:cs="Times New Roman"/>
          <w:sz w:val="28"/>
          <w:szCs w:val="28"/>
        </w:rPr>
        <w:t xml:space="preserve"> бюджета. </w:t>
      </w:r>
    </w:p>
    <w:p w:rsidR="00B911D8" w:rsidRPr="007D217C" w:rsidRDefault="00B911D8" w:rsidP="00B911D8">
      <w:pPr>
        <w:spacing w:before="120" w:after="8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>Ежегодно снижается недоимка в консолидированный бюджет района. Так, недоимка по состоянию на 01.01.2018г. составляла 24 млн. 585,6 тыс. руб., а на 01.01.2022 г. - 18 млн. 778,1 тыс. руб. (за 5 лет снижение суммы недоимки достигло 5 млн. 807,5 тыс. руб</w:t>
      </w:r>
      <w:proofErr w:type="gramStart"/>
      <w:r w:rsidRPr="007D217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7D217C">
        <w:rPr>
          <w:rFonts w:ascii="Times New Roman" w:hAnsi="Times New Roman" w:cs="Times New Roman"/>
          <w:sz w:val="28"/>
          <w:szCs w:val="28"/>
        </w:rPr>
        <w:t>ли 23,6%).</w:t>
      </w:r>
    </w:p>
    <w:p w:rsidR="00B911D8" w:rsidRPr="007D217C" w:rsidRDefault="00B911D8" w:rsidP="00B91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>Особое внимание уделяется отработке недоимки по имущественным налогам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7D217C">
        <w:rPr>
          <w:rFonts w:ascii="Times New Roman" w:hAnsi="Times New Roman" w:cs="Times New Roman"/>
          <w:sz w:val="28"/>
          <w:szCs w:val="28"/>
        </w:rPr>
        <w:t>по состоянию на 01.01.2018 г. составлял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D217C">
        <w:rPr>
          <w:rFonts w:ascii="Times New Roman" w:hAnsi="Times New Roman" w:cs="Times New Roman"/>
          <w:sz w:val="28"/>
          <w:szCs w:val="28"/>
        </w:rPr>
        <w:t xml:space="preserve"> 20 млн. 694,1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217C">
        <w:rPr>
          <w:rFonts w:ascii="Times New Roman" w:hAnsi="Times New Roman" w:cs="Times New Roman"/>
          <w:sz w:val="28"/>
          <w:szCs w:val="28"/>
        </w:rPr>
        <w:t>, на 01.01.2022г. - 15 млн. 555,4 тыс. руб. (снижение недоимки составило 5 млн. 138,7 тыс. руб. или 24,8%).</w:t>
      </w:r>
    </w:p>
    <w:p w:rsidR="00B911D8" w:rsidRPr="007D217C" w:rsidRDefault="00B911D8" w:rsidP="00B91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 xml:space="preserve">В районе начата практика проведения совместных рейдов при участии администрации района, налоговой службы, службы судебных приставов и ГИБДД по выявлению должников по уплате имущественных налогов физическими  лицами. В 2021 году проведены рейды на территории городского поселения – </w:t>
      </w:r>
      <w:proofErr w:type="gramStart"/>
      <w:r w:rsidRPr="007D21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D217C">
        <w:rPr>
          <w:rFonts w:ascii="Times New Roman" w:hAnsi="Times New Roman" w:cs="Times New Roman"/>
          <w:sz w:val="28"/>
          <w:szCs w:val="28"/>
        </w:rPr>
        <w:t xml:space="preserve">. Новохопёрск, </w:t>
      </w:r>
      <w:proofErr w:type="spellStart"/>
      <w:r w:rsidRPr="007D217C">
        <w:rPr>
          <w:rFonts w:ascii="Times New Roman" w:hAnsi="Times New Roman" w:cs="Times New Roman"/>
          <w:sz w:val="28"/>
          <w:szCs w:val="28"/>
        </w:rPr>
        <w:t>Коленовского</w:t>
      </w:r>
      <w:proofErr w:type="spellEnd"/>
      <w:r w:rsidRPr="007D217C">
        <w:rPr>
          <w:rFonts w:ascii="Times New Roman" w:hAnsi="Times New Roman" w:cs="Times New Roman"/>
          <w:sz w:val="28"/>
          <w:szCs w:val="28"/>
        </w:rPr>
        <w:t xml:space="preserve"> сельского поселения и Елань-Коленовского городского поселения, в ходе проведения которых проверен 391 владелец транспортных средств. Выявлено более 300 должников с общей суммой долга более полумиллиона рублей.</w:t>
      </w:r>
    </w:p>
    <w:p w:rsidR="00B911D8" w:rsidRPr="001A38BF" w:rsidRDefault="00B911D8" w:rsidP="00B91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17C">
        <w:rPr>
          <w:rFonts w:ascii="Times New Roman" w:hAnsi="Times New Roman" w:cs="Times New Roman"/>
          <w:sz w:val="28"/>
          <w:szCs w:val="28"/>
        </w:rPr>
        <w:t>Региональный показатель «Сумма недоимки по налоговым платежам в местный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FA8">
        <w:rPr>
          <w:rFonts w:ascii="Times New Roman" w:hAnsi="Times New Roman" w:cs="Times New Roman"/>
          <w:sz w:val="28"/>
          <w:szCs w:val="28"/>
        </w:rPr>
        <w:t xml:space="preserve">в расчете на 100000 </w:t>
      </w:r>
      <w:r w:rsidRPr="001A38BF">
        <w:rPr>
          <w:rFonts w:ascii="Times New Roman" w:hAnsi="Times New Roman" w:cs="Times New Roman"/>
          <w:sz w:val="28"/>
          <w:szCs w:val="28"/>
        </w:rPr>
        <w:t xml:space="preserve">рублей налоговых доходов бюджета </w:t>
      </w:r>
      <w:r w:rsidRPr="001A38BF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образования» выполнен в полной мере, а именно: при плановом значении показателя на 2021 год, равным 3,99 тыс. руб., фактическое значение составило 3,0 тыс. руб.).</w:t>
      </w:r>
      <w:proofErr w:type="gramEnd"/>
      <w:r w:rsidRPr="001A38BF">
        <w:rPr>
          <w:rFonts w:ascii="Times New Roman" w:hAnsi="Times New Roman" w:cs="Times New Roman"/>
          <w:sz w:val="28"/>
          <w:szCs w:val="28"/>
        </w:rPr>
        <w:t xml:space="preserve"> В этой связи, несмотря на достаточно высокий процент собираемости налогов, нам необходимо и далее активно снижать недоимку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1A38BF">
        <w:rPr>
          <w:rFonts w:ascii="Times New Roman" w:hAnsi="Times New Roman" w:cs="Times New Roman"/>
          <w:sz w:val="28"/>
          <w:szCs w:val="28"/>
        </w:rPr>
        <w:t xml:space="preserve"> налоговы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A38BF">
        <w:rPr>
          <w:rFonts w:ascii="Times New Roman" w:hAnsi="Times New Roman" w:cs="Times New Roman"/>
          <w:sz w:val="28"/>
          <w:szCs w:val="28"/>
        </w:rPr>
        <w:t xml:space="preserve"> платеж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A38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1D8" w:rsidRDefault="00B911D8" w:rsidP="00B91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BF">
        <w:rPr>
          <w:rFonts w:ascii="Times New Roman" w:hAnsi="Times New Roman" w:cs="Times New Roman"/>
          <w:sz w:val="28"/>
          <w:szCs w:val="28"/>
        </w:rPr>
        <w:t xml:space="preserve">Расходы консолидированного бюджета в 2021 году составили 1 млрд. 412,7 млн. руб. и исполнены на 94,1% к годовым плановым назначениям. </w:t>
      </w:r>
      <w:proofErr w:type="spellStart"/>
      <w:r w:rsidRPr="001A38BF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1A38BF">
        <w:rPr>
          <w:rFonts w:ascii="Times New Roman" w:hAnsi="Times New Roman" w:cs="Times New Roman"/>
          <w:sz w:val="28"/>
          <w:szCs w:val="28"/>
        </w:rPr>
        <w:t xml:space="preserve"> составил 27,3 млн. руб. </w:t>
      </w:r>
    </w:p>
    <w:p w:rsidR="00B911D8" w:rsidRPr="007D217C" w:rsidRDefault="00B911D8" w:rsidP="00B91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>На финансирование отраслей социальной сферы за год направлено 58,9% расходов б</w:t>
      </w:r>
      <w:r>
        <w:rPr>
          <w:rFonts w:ascii="Times New Roman" w:hAnsi="Times New Roman" w:cs="Times New Roman"/>
          <w:sz w:val="28"/>
          <w:szCs w:val="28"/>
        </w:rPr>
        <w:t>юджета района – 832,8 млн. руб., что говорит о социальной направленности бюджета.</w:t>
      </w:r>
    </w:p>
    <w:p w:rsidR="00B911D8" w:rsidRPr="007D217C" w:rsidRDefault="00B911D8" w:rsidP="00B91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> Поселениям района за год выделено из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413,2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 в том числе</w:t>
      </w:r>
    </w:p>
    <w:p w:rsidR="00B911D8" w:rsidRPr="007D217C" w:rsidRDefault="00B911D8" w:rsidP="00B91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 w:rsidRPr="007D217C">
        <w:rPr>
          <w:rFonts w:ascii="Times New Roman" w:hAnsi="Times New Roman" w:cs="Times New Roman"/>
          <w:sz w:val="28"/>
          <w:szCs w:val="28"/>
        </w:rPr>
        <w:t xml:space="preserve"> – 399,6 млн. руб.;</w:t>
      </w:r>
    </w:p>
    <w:p w:rsidR="00B911D8" w:rsidRPr="007D217C" w:rsidRDefault="00B911D8" w:rsidP="00B91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дотация </w:t>
      </w:r>
      <w:r w:rsidRPr="007D217C">
        <w:rPr>
          <w:rFonts w:ascii="Times New Roman" w:hAnsi="Times New Roman" w:cs="Times New Roman"/>
          <w:sz w:val="28"/>
          <w:szCs w:val="28"/>
        </w:rPr>
        <w:t xml:space="preserve">на выравнивание бюджетной </w:t>
      </w:r>
      <w:r>
        <w:rPr>
          <w:rFonts w:ascii="Times New Roman" w:hAnsi="Times New Roman" w:cs="Times New Roman"/>
          <w:sz w:val="28"/>
          <w:szCs w:val="28"/>
        </w:rPr>
        <w:t>обеспеченности – 13,6 млн.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911D8" w:rsidRPr="007D217C" w:rsidRDefault="00B911D8" w:rsidP="00B91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 xml:space="preserve">По итогам 2021 года местные бюджеты сбалансированы. </w:t>
      </w:r>
      <w:r>
        <w:rPr>
          <w:rFonts w:ascii="Times New Roman" w:hAnsi="Times New Roman" w:cs="Times New Roman"/>
          <w:sz w:val="28"/>
          <w:szCs w:val="28"/>
        </w:rPr>
        <w:t xml:space="preserve">Кредиторская задолженность по платежам и муниципальный долг  отсутствуют. </w:t>
      </w:r>
    </w:p>
    <w:p w:rsidR="000E3142" w:rsidRPr="007D217C" w:rsidRDefault="000E3142" w:rsidP="007D21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4A4" w:rsidRPr="007D217C" w:rsidRDefault="009034A4" w:rsidP="007D21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7C">
        <w:rPr>
          <w:rFonts w:ascii="Times New Roman" w:hAnsi="Times New Roman" w:cs="Times New Roman"/>
          <w:b/>
          <w:sz w:val="28"/>
          <w:szCs w:val="28"/>
        </w:rPr>
        <w:t>Имущественные и земельные отношения</w:t>
      </w:r>
    </w:p>
    <w:p w:rsidR="000E3142" w:rsidRPr="007D217C" w:rsidRDefault="000E3142" w:rsidP="007D21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839" w:rsidRPr="007D217C" w:rsidRDefault="00BD5839" w:rsidP="007D2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 xml:space="preserve">В реестре муниципальной собственности на начало 2022 года значится 329 объектов, из них: 172 объекта, 98 сооружений и 59 земельных участков.  Право муниципальной собственности зарегистрировано на 302 объекта, что составляет 91,7%. </w:t>
      </w:r>
    </w:p>
    <w:p w:rsidR="00B9371A" w:rsidRPr="007D217C" w:rsidRDefault="00BD5839" w:rsidP="00987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>За 2021 год передано в аренду 1559 га земельных участков сельскохозяйственного назначения, находящихся в муниципальной собственности, для сель</w:t>
      </w:r>
      <w:r w:rsidR="00D63ADC" w:rsidRPr="007D217C">
        <w:rPr>
          <w:rFonts w:ascii="Times New Roman" w:hAnsi="Times New Roman" w:cs="Times New Roman"/>
          <w:sz w:val="28"/>
          <w:szCs w:val="28"/>
        </w:rPr>
        <w:t>скохозяйственного использования. И</w:t>
      </w:r>
      <w:r w:rsidRPr="007D217C">
        <w:rPr>
          <w:rFonts w:ascii="Times New Roman" w:hAnsi="Times New Roman" w:cs="Times New Roman"/>
          <w:sz w:val="28"/>
          <w:szCs w:val="28"/>
        </w:rPr>
        <w:t>з них 758 га предоставлены для выпаса домашнего скота и сенокошения, 1,9 га - под объектами капитального строительства.</w:t>
      </w:r>
      <w:r w:rsidR="00D63ADC" w:rsidRPr="007D217C">
        <w:rPr>
          <w:rFonts w:ascii="Times New Roman" w:hAnsi="Times New Roman" w:cs="Times New Roman"/>
          <w:sz w:val="28"/>
          <w:szCs w:val="28"/>
        </w:rPr>
        <w:t xml:space="preserve"> </w:t>
      </w:r>
      <w:r w:rsidR="009872F3" w:rsidRPr="009872F3">
        <w:rPr>
          <w:rFonts w:ascii="Times New Roman" w:hAnsi="Times New Roman" w:cs="Times New Roman"/>
          <w:sz w:val="28"/>
          <w:szCs w:val="28"/>
        </w:rPr>
        <w:t>За отчетный период администрацией района заключены договор</w:t>
      </w:r>
      <w:r w:rsidR="003113AF">
        <w:rPr>
          <w:rFonts w:ascii="Times New Roman" w:hAnsi="Times New Roman" w:cs="Times New Roman"/>
          <w:sz w:val="28"/>
          <w:szCs w:val="28"/>
        </w:rPr>
        <w:t>ы</w:t>
      </w:r>
      <w:r w:rsidR="009872F3" w:rsidRPr="009872F3">
        <w:rPr>
          <w:rFonts w:ascii="Times New Roman" w:hAnsi="Times New Roman" w:cs="Times New Roman"/>
          <w:sz w:val="28"/>
          <w:szCs w:val="28"/>
        </w:rPr>
        <w:t xml:space="preserve"> купли-продажи с физическими и юридическими лицами на земельные участки сельскохозяйственного назначения площадью 2300 га</w:t>
      </w:r>
      <w:proofErr w:type="gramStart"/>
      <w:r w:rsidR="009872F3">
        <w:rPr>
          <w:rFonts w:ascii="Times New Roman" w:hAnsi="Times New Roman" w:cs="Times New Roman"/>
          <w:sz w:val="28"/>
          <w:szCs w:val="28"/>
        </w:rPr>
        <w:t>.</w:t>
      </w:r>
      <w:r w:rsidR="009872F3" w:rsidRPr="009872F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9872F3" w:rsidRPr="009872F3">
        <w:rPr>
          <w:rFonts w:ascii="Times New Roman" w:hAnsi="Times New Roman" w:cs="Times New Roman"/>
          <w:sz w:val="28"/>
          <w:szCs w:val="28"/>
        </w:rPr>
        <w:t>в том числе продано на торгах 116 га.</w:t>
      </w:r>
      <w:r w:rsidR="009872F3" w:rsidRPr="007D217C">
        <w:rPr>
          <w:rFonts w:ascii="Times New Roman" w:hAnsi="Times New Roman" w:cs="Times New Roman"/>
          <w:sz w:val="28"/>
          <w:szCs w:val="28"/>
        </w:rPr>
        <w:t> </w:t>
      </w:r>
      <w:r w:rsidRPr="007D217C">
        <w:rPr>
          <w:rFonts w:ascii="Times New Roman" w:hAnsi="Times New Roman" w:cs="Times New Roman"/>
          <w:sz w:val="28"/>
          <w:szCs w:val="28"/>
        </w:rPr>
        <w:t>В бюджет района от продажи земельных участков поступило 80</w:t>
      </w:r>
      <w:r w:rsidR="00D63ADC" w:rsidRPr="007D217C">
        <w:rPr>
          <w:rFonts w:ascii="Times New Roman" w:hAnsi="Times New Roman" w:cs="Times New Roman"/>
          <w:sz w:val="28"/>
          <w:szCs w:val="28"/>
        </w:rPr>
        <w:t>,3 млн.</w:t>
      </w:r>
      <w:r w:rsidRPr="007D217C">
        <w:rPr>
          <w:rFonts w:ascii="Times New Roman" w:hAnsi="Times New Roman" w:cs="Times New Roman"/>
          <w:sz w:val="28"/>
          <w:szCs w:val="28"/>
        </w:rPr>
        <w:t xml:space="preserve"> руб., что на 40% больше периода 2020 года.</w:t>
      </w:r>
      <w:r w:rsidR="00D63ADC" w:rsidRPr="007D217C">
        <w:rPr>
          <w:rFonts w:ascii="Times New Roman" w:hAnsi="Times New Roman" w:cs="Times New Roman"/>
          <w:sz w:val="28"/>
          <w:szCs w:val="28"/>
        </w:rPr>
        <w:t xml:space="preserve"> </w:t>
      </w:r>
      <w:r w:rsidRPr="007D217C">
        <w:rPr>
          <w:rFonts w:ascii="Times New Roman" w:hAnsi="Times New Roman" w:cs="Times New Roman"/>
          <w:sz w:val="28"/>
          <w:szCs w:val="28"/>
        </w:rPr>
        <w:t>Доходы от аренды земельных участков составили 25</w:t>
      </w:r>
      <w:r w:rsidR="00D63ADC" w:rsidRPr="007D217C">
        <w:rPr>
          <w:rFonts w:ascii="Times New Roman" w:hAnsi="Times New Roman" w:cs="Times New Roman"/>
          <w:sz w:val="28"/>
          <w:szCs w:val="28"/>
        </w:rPr>
        <w:t>,9 млн.</w:t>
      </w:r>
      <w:r w:rsidRPr="007D217C">
        <w:rPr>
          <w:rFonts w:ascii="Times New Roman" w:hAnsi="Times New Roman" w:cs="Times New Roman"/>
          <w:sz w:val="28"/>
          <w:szCs w:val="28"/>
        </w:rPr>
        <w:t xml:space="preserve"> руб., что на 3 % меньше уровня прошлого года.</w:t>
      </w:r>
    </w:p>
    <w:p w:rsidR="00BD5839" w:rsidRPr="007D217C" w:rsidRDefault="00BD5839" w:rsidP="007D2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>За  год от реализации муниципального имущества в бюджет поступило 290 тыс. руб</w:t>
      </w:r>
      <w:r w:rsidR="000E3142" w:rsidRPr="007D217C">
        <w:rPr>
          <w:rFonts w:ascii="Times New Roman" w:hAnsi="Times New Roman" w:cs="Times New Roman"/>
          <w:sz w:val="28"/>
          <w:szCs w:val="28"/>
        </w:rPr>
        <w:t>.</w:t>
      </w:r>
      <w:r w:rsidR="00D63ADC" w:rsidRPr="007D217C">
        <w:rPr>
          <w:rFonts w:ascii="Times New Roman" w:hAnsi="Times New Roman" w:cs="Times New Roman"/>
          <w:sz w:val="28"/>
          <w:szCs w:val="28"/>
        </w:rPr>
        <w:t xml:space="preserve">, а </w:t>
      </w:r>
      <w:r w:rsidRPr="007D217C">
        <w:rPr>
          <w:rFonts w:ascii="Times New Roman" w:hAnsi="Times New Roman" w:cs="Times New Roman"/>
          <w:sz w:val="28"/>
          <w:szCs w:val="28"/>
        </w:rPr>
        <w:t xml:space="preserve">от сдачи </w:t>
      </w:r>
      <w:r w:rsidR="00D63ADC" w:rsidRPr="007D217C">
        <w:rPr>
          <w:rFonts w:ascii="Times New Roman" w:hAnsi="Times New Roman" w:cs="Times New Roman"/>
          <w:sz w:val="28"/>
          <w:szCs w:val="28"/>
        </w:rPr>
        <w:t xml:space="preserve">его </w:t>
      </w:r>
      <w:r w:rsidRPr="007D217C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D63ADC" w:rsidRPr="007D217C">
        <w:rPr>
          <w:rFonts w:ascii="Times New Roman" w:hAnsi="Times New Roman" w:cs="Times New Roman"/>
          <w:sz w:val="28"/>
          <w:szCs w:val="28"/>
        </w:rPr>
        <w:t>–</w:t>
      </w:r>
      <w:r w:rsidRPr="007D217C">
        <w:rPr>
          <w:rFonts w:ascii="Times New Roman" w:hAnsi="Times New Roman" w:cs="Times New Roman"/>
          <w:sz w:val="28"/>
          <w:szCs w:val="28"/>
        </w:rPr>
        <w:t xml:space="preserve"> </w:t>
      </w:r>
      <w:r w:rsidR="00D63ADC" w:rsidRPr="007D217C">
        <w:rPr>
          <w:rFonts w:ascii="Times New Roman" w:hAnsi="Times New Roman" w:cs="Times New Roman"/>
          <w:sz w:val="28"/>
          <w:szCs w:val="28"/>
        </w:rPr>
        <w:t>1 млн.</w:t>
      </w:r>
      <w:r w:rsidRPr="007D217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D5839" w:rsidRPr="007D217C" w:rsidRDefault="00D63ADC" w:rsidP="007D21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17C">
        <w:rPr>
          <w:rFonts w:ascii="Times New Roman" w:eastAsia="Calibri" w:hAnsi="Times New Roman" w:cs="Times New Roman"/>
          <w:sz w:val="28"/>
          <w:szCs w:val="28"/>
        </w:rPr>
        <w:t>Ведё</w:t>
      </w:r>
      <w:r w:rsidR="00BD5839" w:rsidRPr="007D217C">
        <w:rPr>
          <w:rFonts w:ascii="Times New Roman" w:eastAsia="Calibri" w:hAnsi="Times New Roman" w:cs="Times New Roman"/>
          <w:sz w:val="28"/>
          <w:szCs w:val="28"/>
        </w:rPr>
        <w:t xml:space="preserve">тся работа по предоставлению муниципального имущества </w:t>
      </w:r>
      <w:r w:rsidRPr="007D217C">
        <w:rPr>
          <w:rFonts w:ascii="Times New Roman" w:eastAsia="Calibri" w:hAnsi="Times New Roman" w:cs="Times New Roman"/>
          <w:sz w:val="28"/>
          <w:szCs w:val="28"/>
        </w:rPr>
        <w:t xml:space="preserve">в аренду </w:t>
      </w:r>
      <w:r w:rsidR="00BD5839" w:rsidRPr="007D217C">
        <w:rPr>
          <w:rFonts w:ascii="Times New Roman" w:eastAsia="Calibri" w:hAnsi="Times New Roman" w:cs="Times New Roman"/>
          <w:sz w:val="28"/>
          <w:szCs w:val="28"/>
        </w:rPr>
        <w:t xml:space="preserve">субъектам </w:t>
      </w:r>
      <w:r w:rsidR="00BD5839" w:rsidRPr="007D217C">
        <w:rPr>
          <w:rFonts w:ascii="Times New Roman" w:hAnsi="Times New Roman" w:cs="Times New Roman"/>
          <w:sz w:val="28"/>
          <w:szCs w:val="28"/>
        </w:rPr>
        <w:t>малого и среднего предпринимательства (МСП)</w:t>
      </w:r>
      <w:r w:rsidR="00BD5839" w:rsidRPr="007D217C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gramStart"/>
      <w:r w:rsidR="00BD5839" w:rsidRPr="007D217C">
        <w:rPr>
          <w:rFonts w:ascii="Times New Roman" w:eastAsia="Calibri" w:hAnsi="Times New Roman" w:cs="Times New Roman"/>
          <w:sz w:val="28"/>
          <w:szCs w:val="28"/>
        </w:rPr>
        <w:t>В реестре</w:t>
      </w:r>
      <w:r w:rsidR="00BD5839" w:rsidRPr="007D217C">
        <w:rPr>
          <w:rFonts w:ascii="Times New Roman" w:hAnsi="Times New Roman" w:cs="Times New Roman"/>
          <w:sz w:val="28"/>
          <w:szCs w:val="28"/>
        </w:rPr>
        <w:t>,</w:t>
      </w:r>
      <w:r w:rsidR="00BD5839" w:rsidRPr="007D217C">
        <w:rPr>
          <w:rFonts w:ascii="Times New Roman" w:eastAsia="Calibri" w:hAnsi="Times New Roman" w:cs="Times New Roman"/>
          <w:sz w:val="28"/>
          <w:szCs w:val="28"/>
        </w:rPr>
        <w:t xml:space="preserve"> предназначенном для предоставления субъектам МСП</w:t>
      </w:r>
      <w:r w:rsidR="00BD5839" w:rsidRPr="007D217C">
        <w:rPr>
          <w:rFonts w:ascii="Times New Roman" w:hAnsi="Times New Roman" w:cs="Times New Roman"/>
          <w:sz w:val="28"/>
          <w:szCs w:val="28"/>
        </w:rPr>
        <w:t>,</w:t>
      </w:r>
      <w:r w:rsidR="00BD5839" w:rsidRPr="007D217C">
        <w:rPr>
          <w:rFonts w:ascii="Times New Roman" w:eastAsia="Calibri" w:hAnsi="Times New Roman" w:cs="Times New Roman"/>
          <w:sz w:val="28"/>
          <w:szCs w:val="28"/>
        </w:rPr>
        <w:t xml:space="preserve"> значится 78 объектов, из них 64 объект</w:t>
      </w:r>
      <w:r w:rsidR="00BD5839" w:rsidRPr="007D217C">
        <w:rPr>
          <w:rFonts w:ascii="Times New Roman" w:hAnsi="Times New Roman" w:cs="Times New Roman"/>
          <w:sz w:val="28"/>
          <w:szCs w:val="28"/>
        </w:rPr>
        <w:t>а уже предоставлены в аренду.</w:t>
      </w:r>
      <w:r w:rsidR="00BD5839" w:rsidRPr="007D21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BD5839" w:rsidRPr="007D217C" w:rsidRDefault="00D63ADC" w:rsidP="007D21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 xml:space="preserve">Сформирован и утвержден перечень земельных участков, подлежащих бесплатному предоставлению в собственность многодетным гражданам, имеющим трёх и более детей. В минувшем году </w:t>
      </w:r>
      <w:proofErr w:type="gramStart"/>
      <w:r w:rsidRPr="007D217C">
        <w:rPr>
          <w:rFonts w:ascii="Times New Roman" w:hAnsi="Times New Roman" w:cs="Times New Roman"/>
          <w:sz w:val="28"/>
          <w:szCs w:val="28"/>
        </w:rPr>
        <w:t>предоставлены</w:t>
      </w:r>
      <w:proofErr w:type="gramEnd"/>
      <w:r w:rsidRPr="007D217C">
        <w:rPr>
          <w:rFonts w:ascii="Times New Roman" w:hAnsi="Times New Roman" w:cs="Times New Roman"/>
          <w:sz w:val="28"/>
          <w:szCs w:val="28"/>
        </w:rPr>
        <w:t xml:space="preserve"> </w:t>
      </w:r>
      <w:r w:rsidRPr="007D217C">
        <w:rPr>
          <w:rFonts w:ascii="Times New Roman" w:hAnsi="Times New Roman" w:cs="Times New Roman"/>
          <w:sz w:val="28"/>
          <w:szCs w:val="28"/>
        </w:rPr>
        <w:lastRenderedPageBreak/>
        <w:t>многодетным семьям 4 земельных участка. Кроме этого, в</w:t>
      </w:r>
      <w:r w:rsidR="00BD5839" w:rsidRPr="007D217C">
        <w:rPr>
          <w:rFonts w:ascii="Times New Roman" w:hAnsi="Times New Roman" w:cs="Times New Roman"/>
          <w:sz w:val="28"/>
          <w:szCs w:val="28"/>
        </w:rPr>
        <w:t>едется учёт многодетных граждан, изъявивших желание на получение единовременной денежной выплаты для улучшения жилищных условий взамен земельного участка. Практика получения денежных выплат введена лишь в 2021 году.</w:t>
      </w:r>
    </w:p>
    <w:p w:rsidR="00BD5839" w:rsidRPr="007D217C" w:rsidRDefault="00BD5839" w:rsidP="007D21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>Проверки в рамках муниципального земельного контроля юридических лиц и индивидуальных предпринимателей администрацией района за 2021 год не проводились в связи с ограничением, предусмотренным Федеральным законом от 26.12.2008г №294–ФЗ «О защите прав юридических лиц и индивидуальных предпринимателей при осуществлении государственного контроля и муниципального контроля».</w:t>
      </w:r>
      <w:r w:rsidR="00D63ADC" w:rsidRPr="007D217C">
        <w:rPr>
          <w:rFonts w:ascii="Times New Roman" w:hAnsi="Times New Roman" w:cs="Times New Roman"/>
          <w:sz w:val="28"/>
          <w:szCs w:val="28"/>
        </w:rPr>
        <w:t xml:space="preserve"> Однако </w:t>
      </w:r>
      <w:proofErr w:type="gramStart"/>
      <w:r w:rsidR="00D63ADC" w:rsidRPr="007D217C">
        <w:rPr>
          <w:rFonts w:ascii="Times New Roman" w:hAnsi="Times New Roman" w:cs="Times New Roman"/>
          <w:sz w:val="28"/>
          <w:szCs w:val="28"/>
        </w:rPr>
        <w:t>в</w:t>
      </w:r>
      <w:r w:rsidRPr="007D217C">
        <w:rPr>
          <w:rFonts w:ascii="Times New Roman" w:hAnsi="Times New Roman" w:cs="Times New Roman"/>
          <w:sz w:val="28"/>
          <w:szCs w:val="28"/>
        </w:rPr>
        <w:t xml:space="preserve"> </w:t>
      </w:r>
      <w:r w:rsidR="00DB31C0">
        <w:rPr>
          <w:rFonts w:ascii="Times New Roman" w:hAnsi="Times New Roman" w:cs="Times New Roman"/>
          <w:sz w:val="28"/>
          <w:szCs w:val="28"/>
        </w:rPr>
        <w:t>прошлом</w:t>
      </w:r>
      <w:r w:rsidRPr="007D217C">
        <w:rPr>
          <w:rFonts w:ascii="Times New Roman" w:hAnsi="Times New Roman" w:cs="Times New Roman"/>
          <w:sz w:val="28"/>
          <w:szCs w:val="28"/>
        </w:rPr>
        <w:t xml:space="preserve"> год</w:t>
      </w:r>
      <w:r w:rsidR="00D63ADC" w:rsidRPr="007D217C">
        <w:rPr>
          <w:rFonts w:ascii="Times New Roman" w:hAnsi="Times New Roman" w:cs="Times New Roman"/>
          <w:sz w:val="28"/>
          <w:szCs w:val="28"/>
        </w:rPr>
        <w:t>у</w:t>
      </w:r>
      <w:r w:rsidRPr="007D217C">
        <w:rPr>
          <w:rFonts w:ascii="Times New Roman" w:hAnsi="Times New Roman" w:cs="Times New Roman"/>
          <w:sz w:val="28"/>
          <w:szCs w:val="28"/>
        </w:rPr>
        <w:t xml:space="preserve"> в рамках работы по муниципальному земельному контролю проведено </w:t>
      </w:r>
      <w:r w:rsidR="00D63ADC" w:rsidRPr="007D217C">
        <w:rPr>
          <w:rFonts w:ascii="Times New Roman" w:hAnsi="Times New Roman" w:cs="Times New Roman"/>
          <w:sz w:val="28"/>
          <w:szCs w:val="28"/>
        </w:rPr>
        <w:t>две</w:t>
      </w:r>
      <w:r w:rsidRPr="007D217C">
        <w:rPr>
          <w:rFonts w:ascii="Times New Roman" w:hAnsi="Times New Roman" w:cs="Times New Roman"/>
          <w:sz w:val="28"/>
          <w:szCs w:val="28"/>
        </w:rPr>
        <w:t xml:space="preserve"> проверки в отношении физических лиц</w:t>
      </w:r>
      <w:r w:rsidR="00D1063B" w:rsidRPr="007D217C">
        <w:rPr>
          <w:rFonts w:ascii="Times New Roman" w:hAnsi="Times New Roman" w:cs="Times New Roman"/>
          <w:sz w:val="28"/>
          <w:szCs w:val="28"/>
        </w:rPr>
        <w:t xml:space="preserve"> по факту</w:t>
      </w:r>
      <w:proofErr w:type="gramEnd"/>
      <w:r w:rsidR="00D1063B" w:rsidRPr="007D2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63B" w:rsidRPr="007D217C">
        <w:rPr>
          <w:rFonts w:ascii="Times New Roman" w:hAnsi="Times New Roman" w:cs="Times New Roman"/>
          <w:sz w:val="28"/>
          <w:szCs w:val="28"/>
        </w:rPr>
        <w:t>само</w:t>
      </w:r>
      <w:r w:rsidRPr="007D217C">
        <w:rPr>
          <w:rFonts w:ascii="Times New Roman" w:hAnsi="Times New Roman" w:cs="Times New Roman"/>
          <w:sz w:val="28"/>
          <w:szCs w:val="28"/>
        </w:rPr>
        <w:t>захвата</w:t>
      </w:r>
      <w:proofErr w:type="spellEnd"/>
      <w:r w:rsidRPr="007D217C">
        <w:rPr>
          <w:rFonts w:ascii="Times New Roman" w:hAnsi="Times New Roman" w:cs="Times New Roman"/>
          <w:sz w:val="28"/>
          <w:szCs w:val="28"/>
        </w:rPr>
        <w:t xml:space="preserve"> земельных участков на территории </w:t>
      </w:r>
      <w:proofErr w:type="spellStart"/>
      <w:r w:rsidRPr="007D217C">
        <w:rPr>
          <w:rFonts w:ascii="Times New Roman" w:hAnsi="Times New Roman" w:cs="Times New Roman"/>
          <w:sz w:val="28"/>
          <w:szCs w:val="28"/>
        </w:rPr>
        <w:t>Пыховского</w:t>
      </w:r>
      <w:proofErr w:type="spellEnd"/>
      <w:r w:rsidRPr="007D217C">
        <w:rPr>
          <w:rFonts w:ascii="Times New Roman" w:hAnsi="Times New Roman" w:cs="Times New Roman"/>
          <w:sz w:val="28"/>
          <w:szCs w:val="28"/>
        </w:rPr>
        <w:t xml:space="preserve"> и Краснянского сельских поселений. Материалы о нарушениях переданы в контрольные и надзорные органы.</w:t>
      </w:r>
    </w:p>
    <w:p w:rsidR="00BD5839" w:rsidRPr="007D217C" w:rsidRDefault="00BD5839" w:rsidP="007D21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52D"/>
          <w:sz w:val="28"/>
          <w:szCs w:val="28"/>
        </w:rPr>
      </w:pPr>
    </w:p>
    <w:p w:rsidR="005C6650" w:rsidRPr="007D217C" w:rsidRDefault="00E739BF" w:rsidP="007D21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52D"/>
          <w:sz w:val="28"/>
          <w:szCs w:val="28"/>
        </w:rPr>
      </w:pPr>
      <w:r w:rsidRPr="007D217C">
        <w:rPr>
          <w:b/>
          <w:color w:val="22252D"/>
          <w:sz w:val="28"/>
          <w:szCs w:val="28"/>
        </w:rPr>
        <w:t>Строительство</w:t>
      </w:r>
      <w:r w:rsidR="005C6650" w:rsidRPr="007D217C">
        <w:rPr>
          <w:b/>
          <w:color w:val="22252D"/>
          <w:sz w:val="28"/>
          <w:szCs w:val="28"/>
        </w:rPr>
        <w:t>, жилищно-коммунальное хозяйство</w:t>
      </w:r>
    </w:p>
    <w:p w:rsidR="005C6650" w:rsidRPr="007D217C" w:rsidRDefault="005C6650" w:rsidP="007D21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52D"/>
          <w:sz w:val="28"/>
          <w:szCs w:val="28"/>
        </w:rPr>
      </w:pPr>
      <w:r w:rsidRPr="007D217C">
        <w:rPr>
          <w:b/>
          <w:color w:val="22252D"/>
          <w:sz w:val="28"/>
          <w:szCs w:val="28"/>
        </w:rPr>
        <w:t>и дорожно-ремонтная деятельность</w:t>
      </w:r>
    </w:p>
    <w:p w:rsidR="005C6650" w:rsidRPr="007D217C" w:rsidRDefault="005C6650" w:rsidP="007D21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C6650" w:rsidRPr="007D217C" w:rsidRDefault="00D63ADC" w:rsidP="007D21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217C">
        <w:rPr>
          <w:sz w:val="28"/>
          <w:szCs w:val="28"/>
        </w:rPr>
        <w:t>Всем давно известно, что с</w:t>
      </w:r>
      <w:r w:rsidR="005C6650" w:rsidRPr="007D217C">
        <w:rPr>
          <w:sz w:val="28"/>
          <w:szCs w:val="28"/>
        </w:rPr>
        <w:t>амое большое влияние на комфортное проживание населения оказывают строительная,</w:t>
      </w:r>
      <w:r w:rsidRPr="007D217C">
        <w:rPr>
          <w:sz w:val="28"/>
          <w:szCs w:val="28"/>
        </w:rPr>
        <w:t xml:space="preserve"> дорожная и жилищно-коммунальная</w:t>
      </w:r>
      <w:r w:rsidR="005C6650" w:rsidRPr="007D217C">
        <w:rPr>
          <w:sz w:val="28"/>
          <w:szCs w:val="28"/>
        </w:rPr>
        <w:t xml:space="preserve"> отрасли.</w:t>
      </w:r>
    </w:p>
    <w:p w:rsidR="007C06E2" w:rsidRPr="007D217C" w:rsidRDefault="00015459" w:rsidP="007D21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5459">
        <w:rPr>
          <w:sz w:val="28"/>
          <w:szCs w:val="28"/>
        </w:rPr>
        <w:t xml:space="preserve">Участвуя в областных и федеральных программах в </w:t>
      </w:r>
      <w:r w:rsidR="00BC1177" w:rsidRPr="00015459">
        <w:rPr>
          <w:sz w:val="28"/>
          <w:szCs w:val="28"/>
        </w:rPr>
        <w:t>прошл</w:t>
      </w:r>
      <w:r w:rsidRPr="00015459">
        <w:rPr>
          <w:sz w:val="28"/>
          <w:szCs w:val="28"/>
        </w:rPr>
        <w:t>ом</w:t>
      </w:r>
      <w:r w:rsidR="00BC1177" w:rsidRPr="00015459">
        <w:rPr>
          <w:sz w:val="28"/>
          <w:szCs w:val="28"/>
        </w:rPr>
        <w:t xml:space="preserve"> год</w:t>
      </w:r>
      <w:r w:rsidRPr="00015459">
        <w:rPr>
          <w:sz w:val="28"/>
          <w:szCs w:val="28"/>
        </w:rPr>
        <w:t>у районом привлечено и освоено субсидий на сумму 522,2 млн. руб.</w:t>
      </w:r>
      <w:r w:rsidR="00BC1177" w:rsidRPr="00015459">
        <w:rPr>
          <w:sz w:val="28"/>
          <w:szCs w:val="28"/>
        </w:rPr>
        <w:t xml:space="preserve"> </w:t>
      </w:r>
      <w:r w:rsidR="007C06E2" w:rsidRPr="007D217C">
        <w:rPr>
          <w:sz w:val="28"/>
          <w:szCs w:val="28"/>
        </w:rPr>
        <w:t xml:space="preserve">Начато долгожданное строительство новой школы в </w:t>
      </w:r>
      <w:proofErr w:type="gramStart"/>
      <w:r w:rsidR="007C06E2" w:rsidRPr="007D217C">
        <w:rPr>
          <w:sz w:val="28"/>
          <w:szCs w:val="28"/>
        </w:rPr>
        <w:t>г</w:t>
      </w:r>
      <w:proofErr w:type="gramEnd"/>
      <w:r w:rsidR="007C06E2" w:rsidRPr="007D217C">
        <w:rPr>
          <w:sz w:val="28"/>
          <w:szCs w:val="28"/>
        </w:rPr>
        <w:t>. Новохопёрске, построен спортивный зал для МБОУ «</w:t>
      </w:r>
      <w:proofErr w:type="spellStart"/>
      <w:r w:rsidR="007C06E2" w:rsidRPr="007D217C">
        <w:rPr>
          <w:sz w:val="28"/>
          <w:szCs w:val="28"/>
        </w:rPr>
        <w:t>Елань-Коленовская</w:t>
      </w:r>
      <w:proofErr w:type="spellEnd"/>
      <w:r w:rsidR="007C06E2" w:rsidRPr="007D217C">
        <w:rPr>
          <w:sz w:val="28"/>
          <w:szCs w:val="28"/>
        </w:rPr>
        <w:t xml:space="preserve"> СОШ №2», возведены модульные фельдшерско-акушерские пункты в сёлах Троицкое и </w:t>
      </w:r>
      <w:proofErr w:type="spellStart"/>
      <w:r w:rsidR="007C06E2" w:rsidRPr="007D217C">
        <w:rPr>
          <w:sz w:val="28"/>
          <w:szCs w:val="28"/>
        </w:rPr>
        <w:t>Бурляевка</w:t>
      </w:r>
      <w:proofErr w:type="spellEnd"/>
      <w:r w:rsidR="007C06E2" w:rsidRPr="007D217C">
        <w:rPr>
          <w:sz w:val="28"/>
          <w:szCs w:val="28"/>
        </w:rPr>
        <w:t>.</w:t>
      </w:r>
    </w:p>
    <w:p w:rsidR="007C06E2" w:rsidRPr="007D217C" w:rsidRDefault="007C06E2" w:rsidP="007D21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217C">
        <w:rPr>
          <w:sz w:val="28"/>
          <w:szCs w:val="28"/>
        </w:rPr>
        <w:t xml:space="preserve">Построены линейные объекты: межпоселковый газопровод от п. </w:t>
      </w:r>
      <w:proofErr w:type="spellStart"/>
      <w:r w:rsidRPr="007D217C">
        <w:rPr>
          <w:sz w:val="28"/>
          <w:szCs w:val="28"/>
        </w:rPr>
        <w:t>Долиновский</w:t>
      </w:r>
      <w:proofErr w:type="spellEnd"/>
      <w:r w:rsidRPr="007D217C">
        <w:rPr>
          <w:sz w:val="28"/>
          <w:szCs w:val="28"/>
        </w:rPr>
        <w:t xml:space="preserve"> до п. Соколовский, п. Желтые пруды, газораспределительные сети </w:t>
      </w:r>
      <w:r w:rsidR="00D63ADC" w:rsidRPr="007D217C">
        <w:rPr>
          <w:sz w:val="28"/>
          <w:szCs w:val="28"/>
        </w:rPr>
        <w:t>в пос</w:t>
      </w:r>
      <w:r w:rsidR="000E3142" w:rsidRPr="007D217C">
        <w:rPr>
          <w:sz w:val="28"/>
          <w:szCs w:val="28"/>
        </w:rPr>
        <w:t>ё</w:t>
      </w:r>
      <w:r w:rsidR="00D63ADC" w:rsidRPr="007D217C">
        <w:rPr>
          <w:sz w:val="28"/>
          <w:szCs w:val="28"/>
        </w:rPr>
        <w:t>лках</w:t>
      </w:r>
      <w:r w:rsidRPr="007D217C">
        <w:rPr>
          <w:sz w:val="28"/>
          <w:szCs w:val="28"/>
        </w:rPr>
        <w:t xml:space="preserve"> Соколовский, Желтые Пруды, </w:t>
      </w:r>
      <w:proofErr w:type="spellStart"/>
      <w:r w:rsidR="00D63ADC" w:rsidRPr="007D217C">
        <w:rPr>
          <w:sz w:val="28"/>
          <w:szCs w:val="28"/>
        </w:rPr>
        <w:t>Карачано</w:t>
      </w:r>
      <w:r w:rsidRPr="007D217C">
        <w:rPr>
          <w:sz w:val="28"/>
          <w:szCs w:val="28"/>
        </w:rPr>
        <w:t>вск</w:t>
      </w:r>
      <w:r w:rsidR="00213B77">
        <w:rPr>
          <w:sz w:val="28"/>
          <w:szCs w:val="28"/>
        </w:rPr>
        <w:t>ий</w:t>
      </w:r>
      <w:proofErr w:type="spellEnd"/>
      <w:r w:rsidR="00213B77">
        <w:rPr>
          <w:sz w:val="28"/>
          <w:szCs w:val="28"/>
        </w:rPr>
        <w:t xml:space="preserve">, протяженность которых 17 </w:t>
      </w:r>
      <w:r w:rsidRPr="007D217C">
        <w:rPr>
          <w:sz w:val="28"/>
          <w:szCs w:val="28"/>
        </w:rPr>
        <w:t>км.</w:t>
      </w:r>
      <w:r w:rsidRPr="007D217C">
        <w:rPr>
          <w:color w:val="000000"/>
          <w:sz w:val="28"/>
          <w:szCs w:val="28"/>
          <w:shd w:val="clear" w:color="auto" w:fill="FFFFFF"/>
        </w:rPr>
        <w:t xml:space="preserve">; газопровод низкого давления по ул. Советской </w:t>
      </w:r>
      <w:proofErr w:type="gramStart"/>
      <w:r w:rsidRPr="007D217C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7D217C">
        <w:rPr>
          <w:color w:val="000000"/>
          <w:sz w:val="28"/>
          <w:szCs w:val="28"/>
          <w:shd w:val="clear" w:color="auto" w:fill="FFFFFF"/>
        </w:rPr>
        <w:t xml:space="preserve"> с. </w:t>
      </w:r>
      <w:proofErr w:type="spellStart"/>
      <w:r w:rsidRPr="007D217C">
        <w:rPr>
          <w:color w:val="000000"/>
          <w:sz w:val="28"/>
          <w:szCs w:val="28"/>
          <w:shd w:val="clear" w:color="auto" w:fill="FFFFFF"/>
        </w:rPr>
        <w:t>Пыховка</w:t>
      </w:r>
      <w:proofErr w:type="spellEnd"/>
      <w:r w:rsidRPr="007D217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D217C">
        <w:rPr>
          <w:color w:val="000000"/>
          <w:sz w:val="28"/>
          <w:szCs w:val="28"/>
          <w:shd w:val="clear" w:color="auto" w:fill="FFFFFF"/>
        </w:rPr>
        <w:t>протяженностью</w:t>
      </w:r>
      <w:proofErr w:type="gramEnd"/>
      <w:r w:rsidRPr="007D217C">
        <w:rPr>
          <w:color w:val="000000"/>
          <w:sz w:val="28"/>
          <w:szCs w:val="28"/>
          <w:shd w:val="clear" w:color="auto" w:fill="FFFFFF"/>
        </w:rPr>
        <w:t xml:space="preserve"> </w:t>
      </w:r>
      <w:r w:rsidR="00D63ADC" w:rsidRPr="007D217C">
        <w:rPr>
          <w:color w:val="000000"/>
          <w:sz w:val="28"/>
          <w:szCs w:val="28"/>
          <w:shd w:val="clear" w:color="auto" w:fill="FFFFFF"/>
        </w:rPr>
        <w:t>1,2 км</w:t>
      </w:r>
      <w:r w:rsidRPr="007D217C">
        <w:rPr>
          <w:color w:val="000000"/>
          <w:sz w:val="28"/>
          <w:szCs w:val="28"/>
          <w:shd w:val="clear" w:color="auto" w:fill="FFFFFF"/>
        </w:rPr>
        <w:t>. </w:t>
      </w:r>
      <w:r w:rsidRPr="007D217C">
        <w:rPr>
          <w:sz w:val="28"/>
          <w:szCs w:val="28"/>
        </w:rPr>
        <w:t xml:space="preserve"> В пос. </w:t>
      </w:r>
      <w:proofErr w:type="spellStart"/>
      <w:r w:rsidRPr="007D217C">
        <w:rPr>
          <w:sz w:val="28"/>
          <w:szCs w:val="28"/>
        </w:rPr>
        <w:t>Лепёхинка</w:t>
      </w:r>
      <w:proofErr w:type="spellEnd"/>
      <w:r w:rsidRPr="007D217C">
        <w:rPr>
          <w:sz w:val="28"/>
          <w:szCs w:val="28"/>
        </w:rPr>
        <w:t xml:space="preserve"> Терновского сельского поселения обновлён водопровод.</w:t>
      </w:r>
      <w:r w:rsidRPr="007D217C">
        <w:rPr>
          <w:rFonts w:asciiTheme="minorHAnsi" w:eastAsia="+mn-ea" w:hAnsiTheme="minorHAnsi" w:cstheme="minorBidi"/>
          <w:color w:val="000000"/>
          <w:kern w:val="24"/>
          <w:sz w:val="28"/>
          <w:szCs w:val="28"/>
          <w:lang w:eastAsia="en-US"/>
        </w:rPr>
        <w:t xml:space="preserve"> </w:t>
      </w:r>
      <w:r w:rsidRPr="007D217C">
        <w:rPr>
          <w:sz w:val="28"/>
          <w:szCs w:val="28"/>
        </w:rPr>
        <w:t>Поэтапно производится замена</w:t>
      </w:r>
      <w:r w:rsidR="00D63ADC" w:rsidRPr="007D217C">
        <w:rPr>
          <w:sz w:val="28"/>
          <w:szCs w:val="28"/>
        </w:rPr>
        <w:t xml:space="preserve"> </w:t>
      </w:r>
      <w:proofErr w:type="spellStart"/>
      <w:r w:rsidR="00D63ADC" w:rsidRPr="007D217C">
        <w:rPr>
          <w:sz w:val="28"/>
          <w:szCs w:val="28"/>
        </w:rPr>
        <w:t>водосетей</w:t>
      </w:r>
      <w:proofErr w:type="spellEnd"/>
      <w:r w:rsidR="00D63ADC" w:rsidRPr="007D217C">
        <w:rPr>
          <w:sz w:val="28"/>
          <w:szCs w:val="28"/>
        </w:rPr>
        <w:t xml:space="preserve"> в пос. Михайловском. </w:t>
      </w:r>
      <w:r w:rsidRPr="007D217C">
        <w:rPr>
          <w:sz w:val="28"/>
          <w:szCs w:val="28"/>
        </w:rPr>
        <w:t>С 2020 года вед</w:t>
      </w:r>
      <w:r w:rsidR="000E3142" w:rsidRPr="007D217C">
        <w:rPr>
          <w:sz w:val="28"/>
          <w:szCs w:val="28"/>
        </w:rPr>
        <w:t>ё</w:t>
      </w:r>
      <w:r w:rsidRPr="007D217C">
        <w:rPr>
          <w:sz w:val="28"/>
          <w:szCs w:val="28"/>
        </w:rPr>
        <w:t xml:space="preserve">тся строительство системы водоснабжения с. Елань-Колено, п. </w:t>
      </w:r>
      <w:proofErr w:type="spellStart"/>
      <w:r w:rsidRPr="007D217C">
        <w:rPr>
          <w:sz w:val="28"/>
          <w:szCs w:val="28"/>
        </w:rPr>
        <w:t>Долиновский</w:t>
      </w:r>
      <w:proofErr w:type="spellEnd"/>
      <w:r w:rsidRPr="007D217C">
        <w:rPr>
          <w:sz w:val="28"/>
          <w:szCs w:val="28"/>
        </w:rPr>
        <w:t xml:space="preserve">, с. </w:t>
      </w:r>
      <w:proofErr w:type="spellStart"/>
      <w:r w:rsidRPr="007D217C">
        <w:rPr>
          <w:sz w:val="28"/>
          <w:szCs w:val="28"/>
        </w:rPr>
        <w:t>Подосиновка</w:t>
      </w:r>
      <w:proofErr w:type="spellEnd"/>
      <w:r w:rsidRPr="007D217C">
        <w:rPr>
          <w:sz w:val="28"/>
          <w:szCs w:val="28"/>
        </w:rPr>
        <w:t>, п. Березовка (1 пусковой комплекс) (2-я и 3-я очереди строительства). В 2022</w:t>
      </w:r>
      <w:r w:rsidR="00D63ADC" w:rsidRPr="007D217C">
        <w:rPr>
          <w:sz w:val="28"/>
          <w:szCs w:val="28"/>
        </w:rPr>
        <w:t xml:space="preserve"> году </w:t>
      </w:r>
      <w:r w:rsidR="000E3142" w:rsidRPr="007D217C">
        <w:rPr>
          <w:sz w:val="28"/>
          <w:szCs w:val="28"/>
        </w:rPr>
        <w:t xml:space="preserve">будет </w:t>
      </w:r>
      <w:r w:rsidR="00D63ADC" w:rsidRPr="007D217C">
        <w:rPr>
          <w:sz w:val="28"/>
          <w:szCs w:val="28"/>
        </w:rPr>
        <w:t>продолжено строительство четвёртой очереди</w:t>
      </w:r>
      <w:r w:rsidRPr="007D217C">
        <w:rPr>
          <w:sz w:val="28"/>
          <w:szCs w:val="28"/>
        </w:rPr>
        <w:t xml:space="preserve">.  </w:t>
      </w:r>
      <w:r w:rsidR="00D63ADC" w:rsidRPr="007D217C">
        <w:rPr>
          <w:sz w:val="28"/>
          <w:szCs w:val="28"/>
        </w:rPr>
        <w:t>Ожидаем заключения</w:t>
      </w:r>
      <w:r w:rsidRPr="007D217C">
        <w:rPr>
          <w:sz w:val="28"/>
          <w:szCs w:val="28"/>
        </w:rPr>
        <w:t xml:space="preserve"> экспертизы </w:t>
      </w:r>
      <w:r w:rsidR="005526C9">
        <w:rPr>
          <w:sz w:val="28"/>
          <w:szCs w:val="28"/>
        </w:rPr>
        <w:t xml:space="preserve">по проекту на </w:t>
      </w:r>
      <w:r w:rsidRPr="007D217C">
        <w:rPr>
          <w:sz w:val="28"/>
          <w:szCs w:val="28"/>
        </w:rPr>
        <w:t>подключение сетей р.п. Елань-Коленовского к водозабору с. Елань-Колено.</w:t>
      </w:r>
    </w:p>
    <w:p w:rsidR="007C06E2" w:rsidRPr="007D217C" w:rsidRDefault="007C06E2" w:rsidP="007D21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217C">
        <w:rPr>
          <w:sz w:val="28"/>
          <w:szCs w:val="28"/>
        </w:rPr>
        <w:t xml:space="preserve">В 2021 году начата реконструкция и строительство объектов водоснабжения городского поселения </w:t>
      </w:r>
      <w:r w:rsidR="00835326" w:rsidRPr="007D217C">
        <w:rPr>
          <w:sz w:val="28"/>
          <w:szCs w:val="28"/>
        </w:rPr>
        <w:t xml:space="preserve">– город Новохопёрск (водозабор); </w:t>
      </w:r>
      <w:r w:rsidRPr="007D217C">
        <w:rPr>
          <w:sz w:val="28"/>
          <w:szCs w:val="28"/>
        </w:rPr>
        <w:t xml:space="preserve">реализован проект по </w:t>
      </w:r>
      <w:r w:rsidR="00835326" w:rsidRPr="007D217C">
        <w:rPr>
          <w:sz w:val="28"/>
          <w:szCs w:val="28"/>
        </w:rPr>
        <w:t>р</w:t>
      </w:r>
      <w:r w:rsidRPr="007D217C">
        <w:rPr>
          <w:rFonts w:eastAsia="Calibri"/>
          <w:sz w:val="28"/>
          <w:szCs w:val="28"/>
        </w:rPr>
        <w:t>еконструкци</w:t>
      </w:r>
      <w:r w:rsidR="00835326" w:rsidRPr="007D217C">
        <w:rPr>
          <w:rFonts w:eastAsia="Calibri"/>
          <w:sz w:val="28"/>
          <w:szCs w:val="28"/>
        </w:rPr>
        <w:t xml:space="preserve">и </w:t>
      </w:r>
      <w:r w:rsidRPr="007D217C">
        <w:rPr>
          <w:rFonts w:eastAsia="Calibri"/>
          <w:sz w:val="28"/>
          <w:szCs w:val="28"/>
        </w:rPr>
        <w:t xml:space="preserve">системы водоснабжения </w:t>
      </w:r>
      <w:proofErr w:type="gramStart"/>
      <w:r w:rsidRPr="007D217C">
        <w:rPr>
          <w:rFonts w:eastAsia="Calibri"/>
          <w:sz w:val="28"/>
          <w:szCs w:val="28"/>
        </w:rPr>
        <w:t>в</w:t>
      </w:r>
      <w:proofErr w:type="gramEnd"/>
      <w:r w:rsidRPr="007D217C">
        <w:rPr>
          <w:rFonts w:eastAsia="Calibri"/>
          <w:sz w:val="28"/>
          <w:szCs w:val="28"/>
        </w:rPr>
        <w:t xml:space="preserve"> с. </w:t>
      </w:r>
      <w:proofErr w:type="spellStart"/>
      <w:r w:rsidR="00835326" w:rsidRPr="007D217C">
        <w:rPr>
          <w:rFonts w:eastAsia="Calibri"/>
          <w:sz w:val="28"/>
          <w:szCs w:val="28"/>
        </w:rPr>
        <w:t>Алфё</w:t>
      </w:r>
      <w:r w:rsidRPr="007D217C">
        <w:rPr>
          <w:rFonts w:eastAsia="Calibri"/>
          <w:sz w:val="28"/>
          <w:szCs w:val="28"/>
        </w:rPr>
        <w:t>ровк</w:t>
      </w:r>
      <w:r w:rsidR="00E67A6D">
        <w:rPr>
          <w:rFonts w:eastAsia="Calibri"/>
          <w:sz w:val="28"/>
          <w:szCs w:val="28"/>
        </w:rPr>
        <w:t>е</w:t>
      </w:r>
      <w:proofErr w:type="spellEnd"/>
      <w:r w:rsidRPr="007D217C">
        <w:rPr>
          <w:rFonts w:eastAsia="Calibri"/>
          <w:sz w:val="28"/>
          <w:szCs w:val="28"/>
        </w:rPr>
        <w:t xml:space="preserve"> </w:t>
      </w:r>
      <w:r w:rsidRPr="007D217C">
        <w:rPr>
          <w:sz w:val="28"/>
          <w:szCs w:val="28"/>
        </w:rPr>
        <w:t xml:space="preserve"> </w:t>
      </w:r>
      <w:proofErr w:type="gramStart"/>
      <w:r w:rsidRPr="007D217C">
        <w:rPr>
          <w:rFonts w:eastAsia="Calibri"/>
          <w:sz w:val="28"/>
          <w:szCs w:val="28"/>
        </w:rPr>
        <w:t>протяженностью</w:t>
      </w:r>
      <w:proofErr w:type="gramEnd"/>
      <w:r w:rsidRPr="007D217C">
        <w:rPr>
          <w:rFonts w:eastAsia="Calibri"/>
          <w:sz w:val="28"/>
          <w:szCs w:val="28"/>
        </w:rPr>
        <w:t xml:space="preserve"> </w:t>
      </w:r>
      <w:r w:rsidRPr="007D217C">
        <w:rPr>
          <w:sz w:val="28"/>
          <w:szCs w:val="28"/>
          <w:shd w:val="clear" w:color="auto" w:fill="FFFFFF"/>
        </w:rPr>
        <w:t>1</w:t>
      </w:r>
      <w:r w:rsidR="00213B77">
        <w:rPr>
          <w:sz w:val="28"/>
          <w:szCs w:val="28"/>
          <w:shd w:val="clear" w:color="auto" w:fill="FFFFFF"/>
        </w:rPr>
        <w:t>5</w:t>
      </w:r>
      <w:r w:rsidRPr="007D217C">
        <w:rPr>
          <w:sz w:val="28"/>
          <w:szCs w:val="28"/>
          <w:shd w:val="clear" w:color="auto" w:fill="FFFFFF"/>
        </w:rPr>
        <w:t xml:space="preserve"> км.</w:t>
      </w:r>
      <w:r w:rsidR="00835326" w:rsidRPr="007D217C">
        <w:rPr>
          <w:sz w:val="28"/>
          <w:szCs w:val="28"/>
          <w:shd w:val="clear" w:color="auto" w:fill="FFFFFF"/>
        </w:rPr>
        <w:t xml:space="preserve"> </w:t>
      </w:r>
      <w:r w:rsidRPr="007D217C">
        <w:rPr>
          <w:sz w:val="28"/>
          <w:szCs w:val="28"/>
        </w:rPr>
        <w:t>За</w:t>
      </w:r>
      <w:r w:rsidR="00835326" w:rsidRPr="007D217C">
        <w:rPr>
          <w:sz w:val="28"/>
          <w:szCs w:val="28"/>
        </w:rPr>
        <w:t xml:space="preserve">менены водонапорные башни в посёлках </w:t>
      </w:r>
      <w:proofErr w:type="spellStart"/>
      <w:r w:rsidR="00835326" w:rsidRPr="007D217C">
        <w:rPr>
          <w:sz w:val="28"/>
          <w:szCs w:val="28"/>
        </w:rPr>
        <w:t>Долиновском</w:t>
      </w:r>
      <w:proofErr w:type="spellEnd"/>
      <w:r w:rsidR="00835326" w:rsidRPr="007D217C">
        <w:rPr>
          <w:sz w:val="28"/>
          <w:szCs w:val="28"/>
        </w:rPr>
        <w:t xml:space="preserve">, </w:t>
      </w:r>
      <w:r w:rsidR="00835326" w:rsidRPr="007D217C">
        <w:rPr>
          <w:bCs/>
          <w:sz w:val="28"/>
          <w:szCs w:val="28"/>
        </w:rPr>
        <w:t xml:space="preserve">Новопокровка, Централь, </w:t>
      </w:r>
      <w:proofErr w:type="gramStart"/>
      <w:r w:rsidR="00835326" w:rsidRPr="007D217C">
        <w:rPr>
          <w:bCs/>
          <w:sz w:val="28"/>
          <w:szCs w:val="28"/>
        </w:rPr>
        <w:t>в</w:t>
      </w:r>
      <w:proofErr w:type="gramEnd"/>
      <w:r w:rsidR="00835326" w:rsidRPr="007D217C">
        <w:rPr>
          <w:bCs/>
          <w:sz w:val="28"/>
          <w:szCs w:val="28"/>
        </w:rPr>
        <w:t xml:space="preserve"> с.</w:t>
      </w:r>
      <w:r w:rsidRPr="007D217C">
        <w:rPr>
          <w:bCs/>
          <w:sz w:val="28"/>
          <w:szCs w:val="28"/>
        </w:rPr>
        <w:t xml:space="preserve"> </w:t>
      </w:r>
      <w:proofErr w:type="spellStart"/>
      <w:r w:rsidRPr="007D217C">
        <w:rPr>
          <w:bCs/>
          <w:sz w:val="28"/>
          <w:szCs w:val="28"/>
        </w:rPr>
        <w:t>К</w:t>
      </w:r>
      <w:r w:rsidR="00835326" w:rsidRPr="007D217C">
        <w:rPr>
          <w:bCs/>
          <w:sz w:val="28"/>
          <w:szCs w:val="28"/>
        </w:rPr>
        <w:t>аменк</w:t>
      </w:r>
      <w:r w:rsidR="00E67A6D">
        <w:rPr>
          <w:bCs/>
          <w:sz w:val="28"/>
          <w:szCs w:val="28"/>
        </w:rPr>
        <w:t>а</w:t>
      </w:r>
      <w:r w:rsidRPr="007D217C">
        <w:rPr>
          <w:bCs/>
          <w:sz w:val="28"/>
          <w:szCs w:val="28"/>
        </w:rPr>
        <w:t>-Садовка</w:t>
      </w:r>
      <w:proofErr w:type="spellEnd"/>
      <w:r w:rsidRPr="007D217C">
        <w:rPr>
          <w:bCs/>
          <w:sz w:val="28"/>
          <w:szCs w:val="28"/>
        </w:rPr>
        <w:t>.</w:t>
      </w:r>
      <w:r w:rsidR="00835326" w:rsidRPr="007D217C">
        <w:rPr>
          <w:sz w:val="28"/>
          <w:szCs w:val="28"/>
        </w:rPr>
        <w:t xml:space="preserve">  Обновлены </w:t>
      </w:r>
      <w:r w:rsidR="00835326" w:rsidRPr="007D217C">
        <w:rPr>
          <w:sz w:val="28"/>
          <w:szCs w:val="28"/>
        </w:rPr>
        <w:lastRenderedPageBreak/>
        <w:t>колодцы в сёлах</w:t>
      </w:r>
      <w:r w:rsidRPr="007D217C">
        <w:rPr>
          <w:sz w:val="28"/>
          <w:szCs w:val="28"/>
        </w:rPr>
        <w:t xml:space="preserve"> </w:t>
      </w:r>
      <w:proofErr w:type="spellStart"/>
      <w:r w:rsidRPr="007D217C">
        <w:rPr>
          <w:sz w:val="28"/>
          <w:szCs w:val="28"/>
        </w:rPr>
        <w:t>Пыховка</w:t>
      </w:r>
      <w:proofErr w:type="spellEnd"/>
      <w:r w:rsidR="00835326" w:rsidRPr="007D217C">
        <w:rPr>
          <w:sz w:val="28"/>
          <w:szCs w:val="28"/>
        </w:rPr>
        <w:t xml:space="preserve"> и</w:t>
      </w:r>
      <w:r w:rsidRPr="007D217C">
        <w:rPr>
          <w:sz w:val="28"/>
          <w:szCs w:val="28"/>
        </w:rPr>
        <w:t xml:space="preserve"> </w:t>
      </w:r>
      <w:proofErr w:type="gramStart"/>
      <w:r w:rsidRPr="007D217C">
        <w:rPr>
          <w:sz w:val="28"/>
          <w:szCs w:val="28"/>
        </w:rPr>
        <w:t>Троицкое</w:t>
      </w:r>
      <w:proofErr w:type="gramEnd"/>
      <w:r w:rsidRPr="007D217C">
        <w:rPr>
          <w:sz w:val="28"/>
          <w:szCs w:val="28"/>
        </w:rPr>
        <w:t>, пос</w:t>
      </w:r>
      <w:r w:rsidR="00835326" w:rsidRPr="007D217C">
        <w:rPr>
          <w:sz w:val="28"/>
          <w:szCs w:val="28"/>
        </w:rPr>
        <w:t>ёлках</w:t>
      </w:r>
      <w:r w:rsidRPr="007D217C">
        <w:rPr>
          <w:sz w:val="28"/>
          <w:szCs w:val="28"/>
        </w:rPr>
        <w:t xml:space="preserve"> </w:t>
      </w:r>
      <w:proofErr w:type="spellStart"/>
      <w:r w:rsidRPr="007D217C">
        <w:rPr>
          <w:sz w:val="28"/>
          <w:szCs w:val="28"/>
        </w:rPr>
        <w:t>Полежаевск</w:t>
      </w:r>
      <w:r w:rsidR="00E67A6D">
        <w:rPr>
          <w:sz w:val="28"/>
          <w:szCs w:val="28"/>
        </w:rPr>
        <w:t>ий</w:t>
      </w:r>
      <w:proofErr w:type="spellEnd"/>
      <w:r w:rsidR="00835326" w:rsidRPr="007D217C">
        <w:rPr>
          <w:sz w:val="28"/>
          <w:szCs w:val="28"/>
        </w:rPr>
        <w:t xml:space="preserve"> и </w:t>
      </w:r>
      <w:proofErr w:type="spellStart"/>
      <w:r w:rsidR="00835326" w:rsidRPr="007D217C">
        <w:rPr>
          <w:sz w:val="28"/>
          <w:szCs w:val="28"/>
        </w:rPr>
        <w:t>Некрылово</w:t>
      </w:r>
      <w:proofErr w:type="spellEnd"/>
      <w:r w:rsidR="00835326" w:rsidRPr="007D217C">
        <w:rPr>
          <w:sz w:val="28"/>
          <w:szCs w:val="28"/>
        </w:rPr>
        <w:t xml:space="preserve">, в р.п. </w:t>
      </w:r>
      <w:proofErr w:type="gramStart"/>
      <w:r w:rsidR="00835326" w:rsidRPr="007D217C">
        <w:rPr>
          <w:sz w:val="28"/>
          <w:szCs w:val="28"/>
        </w:rPr>
        <w:t>Елань-Коленовском</w:t>
      </w:r>
      <w:proofErr w:type="gramEnd"/>
      <w:r w:rsidR="00835326" w:rsidRPr="007D217C">
        <w:rPr>
          <w:sz w:val="28"/>
          <w:szCs w:val="28"/>
        </w:rPr>
        <w:t>.</w:t>
      </w:r>
    </w:p>
    <w:p w:rsidR="00C706FA" w:rsidRPr="007D217C" w:rsidRDefault="00D701A9" w:rsidP="007D217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 xml:space="preserve">Еще в 2019 году собраны исходные данные на проектирование детской поликлиники в городе Новохопёрске, в 2020 году разработана проектно-сметная документация, а в 2021 году объект прошел государственную экспертизу и включен в реестр Минстроя РФ объектов повторного применения. Ожидаем начала строительства в 2023 году. Сделан задел и по строительству тренировочного катка в р.п. </w:t>
      </w:r>
      <w:proofErr w:type="gramStart"/>
      <w:r w:rsidRPr="007D217C">
        <w:rPr>
          <w:rFonts w:ascii="Times New Roman" w:hAnsi="Times New Roman" w:cs="Times New Roman"/>
          <w:sz w:val="28"/>
          <w:szCs w:val="28"/>
        </w:rPr>
        <w:t>Елань-Коленовском</w:t>
      </w:r>
      <w:proofErr w:type="gramEnd"/>
      <w:r w:rsidR="00C706FA" w:rsidRPr="007D217C">
        <w:rPr>
          <w:rFonts w:ascii="Times New Roman" w:hAnsi="Times New Roman" w:cs="Times New Roman"/>
          <w:sz w:val="28"/>
          <w:szCs w:val="28"/>
        </w:rPr>
        <w:t xml:space="preserve">: </w:t>
      </w:r>
      <w:r w:rsidRPr="007D217C">
        <w:rPr>
          <w:rFonts w:ascii="Times New Roman" w:hAnsi="Times New Roman" w:cs="Times New Roman"/>
          <w:sz w:val="28"/>
          <w:szCs w:val="28"/>
        </w:rPr>
        <w:t>проектн</w:t>
      </w:r>
      <w:r w:rsidR="00835326" w:rsidRPr="007D217C">
        <w:rPr>
          <w:rFonts w:ascii="Times New Roman" w:hAnsi="Times New Roman" w:cs="Times New Roman"/>
          <w:sz w:val="28"/>
          <w:szCs w:val="28"/>
        </w:rPr>
        <w:t>ая документация</w:t>
      </w:r>
      <w:r w:rsidRPr="007D217C">
        <w:rPr>
          <w:rFonts w:ascii="Times New Roman" w:hAnsi="Times New Roman" w:cs="Times New Roman"/>
          <w:sz w:val="28"/>
          <w:szCs w:val="28"/>
        </w:rPr>
        <w:t xml:space="preserve"> </w:t>
      </w:r>
      <w:r w:rsidR="00C706FA" w:rsidRPr="007D217C">
        <w:rPr>
          <w:rFonts w:ascii="Times New Roman" w:hAnsi="Times New Roman" w:cs="Times New Roman"/>
          <w:sz w:val="28"/>
          <w:szCs w:val="28"/>
        </w:rPr>
        <w:t xml:space="preserve">сейчас проходит </w:t>
      </w:r>
      <w:proofErr w:type="spellStart"/>
      <w:r w:rsidR="00C706FA" w:rsidRPr="007D217C">
        <w:rPr>
          <w:rFonts w:ascii="Times New Roman" w:hAnsi="Times New Roman" w:cs="Times New Roman"/>
          <w:sz w:val="28"/>
          <w:szCs w:val="28"/>
        </w:rPr>
        <w:t>госэкспертизу</w:t>
      </w:r>
      <w:proofErr w:type="spellEnd"/>
      <w:r w:rsidRPr="007D217C">
        <w:rPr>
          <w:rFonts w:ascii="Times New Roman" w:hAnsi="Times New Roman" w:cs="Times New Roman"/>
          <w:sz w:val="28"/>
          <w:szCs w:val="28"/>
        </w:rPr>
        <w:t>.</w:t>
      </w:r>
    </w:p>
    <w:p w:rsidR="00B05257" w:rsidRPr="007D217C" w:rsidRDefault="00B05257" w:rsidP="007D21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 xml:space="preserve"> </w:t>
      </w:r>
      <w:r w:rsidR="00656E03" w:rsidRPr="007D217C">
        <w:rPr>
          <w:rFonts w:ascii="Times New Roman" w:hAnsi="Times New Roman" w:cs="Times New Roman"/>
          <w:sz w:val="28"/>
          <w:szCs w:val="28"/>
        </w:rPr>
        <w:t xml:space="preserve">С 2018 года отмечается небольшой рост жилищного строительства. Если в 2018 году </w:t>
      </w:r>
      <w:r w:rsidR="00835326" w:rsidRPr="007D217C">
        <w:rPr>
          <w:rFonts w:ascii="Times New Roman" w:hAnsi="Times New Roman" w:cs="Times New Roman"/>
          <w:sz w:val="28"/>
          <w:szCs w:val="28"/>
        </w:rPr>
        <w:t xml:space="preserve">было введено в </w:t>
      </w:r>
      <w:r w:rsidR="00BC1177">
        <w:rPr>
          <w:rFonts w:ascii="Times New Roman" w:hAnsi="Times New Roman" w:cs="Times New Roman"/>
          <w:sz w:val="28"/>
          <w:szCs w:val="28"/>
        </w:rPr>
        <w:t>эксплуатацию</w:t>
      </w:r>
      <w:r w:rsidR="00835326" w:rsidRPr="007D217C">
        <w:rPr>
          <w:rFonts w:ascii="Times New Roman" w:hAnsi="Times New Roman" w:cs="Times New Roman"/>
          <w:sz w:val="28"/>
          <w:szCs w:val="28"/>
        </w:rPr>
        <w:t xml:space="preserve"> </w:t>
      </w:r>
      <w:r w:rsidR="00656E03" w:rsidRPr="007D217C">
        <w:rPr>
          <w:rFonts w:ascii="Times New Roman" w:hAnsi="Times New Roman" w:cs="Times New Roman"/>
          <w:sz w:val="28"/>
          <w:szCs w:val="28"/>
        </w:rPr>
        <w:t>5700 м</w:t>
      </w:r>
      <w:proofErr w:type="gramStart"/>
      <w:r w:rsidR="00DF58BE" w:rsidRPr="007D217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F58BE" w:rsidRPr="007D217C">
        <w:rPr>
          <w:rFonts w:ascii="Times New Roman" w:hAnsi="Times New Roman" w:cs="Times New Roman"/>
          <w:sz w:val="28"/>
          <w:szCs w:val="28"/>
        </w:rPr>
        <w:t xml:space="preserve">, </w:t>
      </w:r>
      <w:r w:rsidR="00835326" w:rsidRPr="007D217C">
        <w:rPr>
          <w:rFonts w:ascii="Times New Roman" w:hAnsi="Times New Roman" w:cs="Times New Roman"/>
          <w:sz w:val="28"/>
          <w:szCs w:val="28"/>
        </w:rPr>
        <w:t xml:space="preserve">то </w:t>
      </w:r>
      <w:r w:rsidR="00DF58BE" w:rsidRPr="007D217C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835326" w:rsidRPr="007D217C">
        <w:rPr>
          <w:rFonts w:ascii="Times New Roman" w:hAnsi="Times New Roman" w:cs="Times New Roman"/>
          <w:sz w:val="28"/>
          <w:szCs w:val="28"/>
        </w:rPr>
        <w:t>-</w:t>
      </w:r>
      <w:r w:rsidR="00DF58BE" w:rsidRPr="007D217C">
        <w:rPr>
          <w:rFonts w:ascii="Times New Roman" w:hAnsi="Times New Roman" w:cs="Times New Roman"/>
          <w:sz w:val="28"/>
          <w:szCs w:val="28"/>
        </w:rPr>
        <w:t xml:space="preserve"> 7671 м2</w:t>
      </w:r>
      <w:r w:rsidR="00656E03" w:rsidRPr="007D217C">
        <w:rPr>
          <w:rFonts w:ascii="Times New Roman" w:hAnsi="Times New Roman" w:cs="Times New Roman"/>
          <w:sz w:val="28"/>
          <w:szCs w:val="28"/>
        </w:rPr>
        <w:t xml:space="preserve"> жилья. </w:t>
      </w:r>
      <w:r w:rsidR="003113AF">
        <w:rPr>
          <w:rFonts w:ascii="Times New Roman" w:hAnsi="Times New Roman" w:cs="Times New Roman"/>
          <w:sz w:val="28"/>
          <w:szCs w:val="28"/>
        </w:rPr>
        <w:t>Значение планового показателя достигнуто на 100%.</w:t>
      </w:r>
    </w:p>
    <w:p w:rsidR="00140138" w:rsidRPr="007D217C" w:rsidRDefault="00DF58BE" w:rsidP="007D21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>В 2017 году в рамках программы по переселению граждан из аварийного и ветхого жилья построен 3-х этажный 18-квартирный жилой дом общей площадью 990,2 м</w:t>
      </w:r>
      <w:proofErr w:type="gramStart"/>
      <w:r w:rsidRPr="007D217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D217C">
        <w:rPr>
          <w:rFonts w:ascii="Times New Roman" w:hAnsi="Times New Roman" w:cs="Times New Roman"/>
          <w:sz w:val="28"/>
          <w:szCs w:val="28"/>
        </w:rPr>
        <w:t>. в р.п. Новохоп</w:t>
      </w:r>
      <w:r w:rsidR="00E67A6D">
        <w:rPr>
          <w:rFonts w:ascii="Times New Roman" w:hAnsi="Times New Roman" w:cs="Times New Roman"/>
          <w:sz w:val="28"/>
          <w:szCs w:val="28"/>
        </w:rPr>
        <w:t>ё</w:t>
      </w:r>
      <w:r w:rsidRPr="007D217C">
        <w:rPr>
          <w:rFonts w:ascii="Times New Roman" w:hAnsi="Times New Roman" w:cs="Times New Roman"/>
          <w:sz w:val="28"/>
          <w:szCs w:val="28"/>
        </w:rPr>
        <w:t>рск</w:t>
      </w:r>
      <w:r w:rsidR="00E67A6D">
        <w:rPr>
          <w:rFonts w:ascii="Times New Roman" w:hAnsi="Times New Roman" w:cs="Times New Roman"/>
          <w:sz w:val="28"/>
          <w:szCs w:val="28"/>
        </w:rPr>
        <w:t>ом</w:t>
      </w:r>
      <w:r w:rsidRPr="007D21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D217C">
        <w:rPr>
          <w:rFonts w:ascii="Times New Roman" w:hAnsi="Times New Roman" w:cs="Times New Roman"/>
          <w:sz w:val="28"/>
          <w:szCs w:val="28"/>
        </w:rPr>
        <w:t xml:space="preserve">А в </w:t>
      </w:r>
      <w:r w:rsidRPr="007D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2021 году </w:t>
      </w:r>
      <w:r w:rsidR="00140138" w:rsidRPr="007D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расселено путем предоставления выкупной стоимости за изымаемое жилое помещение 15 человек из 12 квартир общей площадью 345,3 кв.м. Стоимость расселения составила 13,3 млн. руб.</w:t>
      </w:r>
      <w:r w:rsidRPr="007D21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0138" w:rsidRPr="007D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2022 году планируется расселить еще четырёх человек из тр</w:t>
      </w:r>
      <w:r w:rsidR="000E3142" w:rsidRPr="007D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140138" w:rsidRPr="007D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жилых помещений общей площадью 55,5 кв.м. путем предоставления выплаты выкупной цены за изымаемое жилое помещение.</w:t>
      </w:r>
      <w:proofErr w:type="gramEnd"/>
      <w:r w:rsidR="00140138" w:rsidRPr="007D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Предполагаемая стоимость расселения 2,2 млн. руб.</w:t>
      </w:r>
    </w:p>
    <w:p w:rsidR="00835326" w:rsidRPr="007D217C" w:rsidRDefault="00B05257" w:rsidP="007D21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 xml:space="preserve">Если взять период с 2017 года, то можно с уверенностью сказать, что </w:t>
      </w:r>
      <w:r w:rsidR="000E3142" w:rsidRPr="007D217C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Pr="007D217C">
        <w:rPr>
          <w:rFonts w:ascii="Times New Roman" w:hAnsi="Times New Roman" w:cs="Times New Roman"/>
          <w:sz w:val="28"/>
          <w:szCs w:val="28"/>
        </w:rPr>
        <w:t xml:space="preserve">это была пятилетка строительства и благоустройства. </w:t>
      </w:r>
      <w:proofErr w:type="gramStart"/>
      <w:r w:rsidRPr="007D217C">
        <w:rPr>
          <w:rFonts w:ascii="Times New Roman" w:hAnsi="Times New Roman" w:cs="Times New Roman"/>
          <w:sz w:val="28"/>
          <w:szCs w:val="28"/>
        </w:rPr>
        <w:t>Построены дом-интернат для престарелых и инвалидов в с. Ярки на 100 человек</w:t>
      </w:r>
      <w:r w:rsidR="00A42452" w:rsidRPr="007D217C">
        <w:rPr>
          <w:rFonts w:ascii="Times New Roman" w:hAnsi="Times New Roman" w:cs="Times New Roman"/>
          <w:sz w:val="28"/>
          <w:szCs w:val="28"/>
        </w:rPr>
        <w:t xml:space="preserve"> и благоустроен сквер возле него</w:t>
      </w:r>
      <w:r w:rsidR="00FB2C31" w:rsidRPr="007D217C">
        <w:rPr>
          <w:rFonts w:ascii="Times New Roman" w:hAnsi="Times New Roman" w:cs="Times New Roman"/>
          <w:sz w:val="28"/>
          <w:szCs w:val="28"/>
        </w:rPr>
        <w:t>,</w:t>
      </w:r>
      <w:r w:rsidRPr="007D217C">
        <w:rPr>
          <w:rFonts w:ascii="Times New Roman" w:hAnsi="Times New Roman" w:cs="Times New Roman"/>
          <w:sz w:val="28"/>
          <w:szCs w:val="28"/>
        </w:rPr>
        <w:t xml:space="preserve"> в </w:t>
      </w:r>
      <w:r w:rsidRPr="007D217C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7D217C">
        <w:rPr>
          <w:rFonts w:ascii="Times New Roman" w:hAnsi="Times New Roman" w:cs="Times New Roman"/>
          <w:bCs/>
          <w:sz w:val="28"/>
          <w:szCs w:val="28"/>
        </w:rPr>
        <w:t>Алфёровк</w:t>
      </w:r>
      <w:r w:rsidR="00E67A6D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Pr="007D217C">
        <w:rPr>
          <w:rFonts w:ascii="Times New Roman" w:hAnsi="Times New Roman" w:cs="Times New Roman"/>
          <w:sz w:val="28"/>
          <w:szCs w:val="28"/>
        </w:rPr>
        <w:t xml:space="preserve"> </w:t>
      </w:r>
      <w:r w:rsidR="00FB2C31" w:rsidRPr="007D217C">
        <w:rPr>
          <w:rFonts w:ascii="Times New Roman" w:hAnsi="Times New Roman" w:cs="Times New Roman"/>
          <w:sz w:val="28"/>
          <w:szCs w:val="28"/>
        </w:rPr>
        <w:t xml:space="preserve">введён в эксплуатацию </w:t>
      </w:r>
      <w:r w:rsidRPr="007D217C">
        <w:rPr>
          <w:rFonts w:ascii="Times New Roman" w:hAnsi="Times New Roman" w:cs="Times New Roman"/>
          <w:sz w:val="28"/>
          <w:szCs w:val="28"/>
        </w:rPr>
        <w:t>психоневрологический интернат на 148 мест</w:t>
      </w:r>
      <w:r w:rsidRPr="007D217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42452" w:rsidRPr="007D217C">
        <w:rPr>
          <w:rFonts w:ascii="Times New Roman" w:hAnsi="Times New Roman" w:cs="Times New Roman"/>
          <w:bCs/>
          <w:sz w:val="28"/>
          <w:szCs w:val="28"/>
        </w:rPr>
        <w:t xml:space="preserve">построен </w:t>
      </w:r>
      <w:r w:rsidRPr="007D217C">
        <w:rPr>
          <w:rFonts w:ascii="Times New Roman" w:hAnsi="Times New Roman" w:cs="Times New Roman"/>
          <w:bCs/>
          <w:sz w:val="28"/>
          <w:szCs w:val="28"/>
        </w:rPr>
        <w:t>деревянный храм, ставший не только местом для многих прихожан, но и туристической изюминкой района</w:t>
      </w:r>
      <w:r w:rsidR="00FB2C31" w:rsidRPr="007D217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113AF">
        <w:rPr>
          <w:rFonts w:ascii="Times New Roman" w:hAnsi="Times New Roman" w:cs="Times New Roman"/>
          <w:bCs/>
          <w:sz w:val="28"/>
          <w:szCs w:val="28"/>
        </w:rPr>
        <w:t xml:space="preserve">современные </w:t>
      </w:r>
      <w:r w:rsidR="00FB2C31" w:rsidRPr="007D217C">
        <w:rPr>
          <w:rFonts w:ascii="Times New Roman" w:hAnsi="Times New Roman" w:cs="Times New Roman"/>
          <w:bCs/>
          <w:sz w:val="28"/>
          <w:szCs w:val="28"/>
        </w:rPr>
        <w:t>фельдшерск</w:t>
      </w:r>
      <w:r w:rsidR="00835326" w:rsidRPr="007D217C">
        <w:rPr>
          <w:rFonts w:ascii="Times New Roman" w:hAnsi="Times New Roman" w:cs="Times New Roman"/>
          <w:bCs/>
          <w:sz w:val="28"/>
          <w:szCs w:val="28"/>
        </w:rPr>
        <w:t>о-акушерские пункты открыты в сёлах</w:t>
      </w:r>
      <w:r w:rsidR="00FB2C31" w:rsidRPr="007D217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B2C31" w:rsidRPr="007D217C">
        <w:rPr>
          <w:rFonts w:ascii="Times New Roman" w:hAnsi="Times New Roman" w:cs="Times New Roman"/>
          <w:bCs/>
          <w:sz w:val="28"/>
          <w:szCs w:val="28"/>
        </w:rPr>
        <w:t>Алфёровке</w:t>
      </w:r>
      <w:proofErr w:type="spellEnd"/>
      <w:r w:rsidR="00FB2C31" w:rsidRPr="007D217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35326" w:rsidRPr="007D217C">
        <w:rPr>
          <w:rFonts w:ascii="Times New Roman" w:hAnsi="Times New Roman" w:cs="Times New Roman"/>
          <w:bCs/>
          <w:sz w:val="28"/>
          <w:szCs w:val="28"/>
        </w:rPr>
        <w:t>Бурляевке</w:t>
      </w:r>
      <w:proofErr w:type="spellEnd"/>
      <w:r w:rsidR="00835326" w:rsidRPr="007D217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35326" w:rsidRPr="007D217C">
        <w:rPr>
          <w:rFonts w:ascii="Times New Roman" w:hAnsi="Times New Roman" w:cs="Times New Roman"/>
          <w:bCs/>
          <w:sz w:val="28"/>
          <w:szCs w:val="28"/>
        </w:rPr>
        <w:t>Пыховке</w:t>
      </w:r>
      <w:proofErr w:type="spellEnd"/>
      <w:r w:rsidR="00835326" w:rsidRPr="007D217C">
        <w:rPr>
          <w:rFonts w:ascii="Times New Roman" w:hAnsi="Times New Roman" w:cs="Times New Roman"/>
          <w:bCs/>
          <w:sz w:val="28"/>
          <w:szCs w:val="28"/>
        </w:rPr>
        <w:t>, Троицко</w:t>
      </w:r>
      <w:r w:rsidR="00E67A6D">
        <w:rPr>
          <w:rFonts w:ascii="Times New Roman" w:hAnsi="Times New Roman" w:cs="Times New Roman"/>
          <w:bCs/>
          <w:sz w:val="28"/>
          <w:szCs w:val="28"/>
        </w:rPr>
        <w:t>м</w:t>
      </w:r>
      <w:r w:rsidR="00835326" w:rsidRPr="007D217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B2C31" w:rsidRPr="007D217C">
        <w:rPr>
          <w:rFonts w:ascii="Times New Roman" w:hAnsi="Times New Roman" w:cs="Times New Roman"/>
          <w:bCs/>
          <w:sz w:val="28"/>
          <w:szCs w:val="28"/>
        </w:rPr>
        <w:t>по</w:t>
      </w:r>
      <w:r w:rsidR="00835326" w:rsidRPr="007D217C">
        <w:rPr>
          <w:rFonts w:ascii="Times New Roman" w:hAnsi="Times New Roman" w:cs="Times New Roman"/>
          <w:bCs/>
          <w:sz w:val="28"/>
          <w:szCs w:val="28"/>
        </w:rPr>
        <w:t xml:space="preserve">сёлках Михайловском и </w:t>
      </w:r>
      <w:proofErr w:type="spellStart"/>
      <w:r w:rsidR="00835326" w:rsidRPr="007D217C">
        <w:rPr>
          <w:rFonts w:ascii="Times New Roman" w:hAnsi="Times New Roman" w:cs="Times New Roman"/>
          <w:bCs/>
          <w:sz w:val="28"/>
          <w:szCs w:val="28"/>
        </w:rPr>
        <w:t>Половцево</w:t>
      </w:r>
      <w:proofErr w:type="spellEnd"/>
      <w:r w:rsidR="00835326" w:rsidRPr="007D217C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  <w:r w:rsidR="00835326" w:rsidRPr="007D217C">
        <w:rPr>
          <w:rFonts w:ascii="Times New Roman" w:hAnsi="Times New Roman" w:cs="Times New Roman"/>
          <w:sz w:val="28"/>
          <w:szCs w:val="28"/>
        </w:rPr>
        <w:t xml:space="preserve"> в</w:t>
      </w:r>
      <w:r w:rsidR="00FB2C31" w:rsidRPr="007D217C">
        <w:rPr>
          <w:rFonts w:ascii="Times New Roman" w:hAnsi="Times New Roman" w:cs="Times New Roman"/>
          <w:sz w:val="28"/>
          <w:szCs w:val="28"/>
        </w:rPr>
        <w:t>ыполнены работы по благоустройству парка «Городской сад», смотровой площадки, набережной в г. Новохопёрске, реконструированы парки</w:t>
      </w:r>
      <w:r w:rsidR="003C3F05" w:rsidRPr="007D217C">
        <w:rPr>
          <w:rFonts w:ascii="Times New Roman" w:hAnsi="Times New Roman" w:cs="Times New Roman"/>
          <w:sz w:val="28"/>
          <w:szCs w:val="28"/>
        </w:rPr>
        <w:t>,</w:t>
      </w:r>
      <w:r w:rsidR="00FB2C31" w:rsidRPr="007D217C">
        <w:rPr>
          <w:rFonts w:ascii="Times New Roman" w:hAnsi="Times New Roman" w:cs="Times New Roman"/>
          <w:sz w:val="28"/>
          <w:szCs w:val="28"/>
        </w:rPr>
        <w:t xml:space="preserve"> скверы</w:t>
      </w:r>
      <w:r w:rsidR="003C3F05" w:rsidRPr="007D217C">
        <w:rPr>
          <w:rFonts w:ascii="Times New Roman" w:hAnsi="Times New Roman" w:cs="Times New Roman"/>
          <w:sz w:val="28"/>
          <w:szCs w:val="28"/>
        </w:rPr>
        <w:t>, обустроены места и зоны отдыха</w:t>
      </w:r>
      <w:r w:rsidR="00FB2C31" w:rsidRPr="007D217C">
        <w:rPr>
          <w:rFonts w:ascii="Times New Roman" w:hAnsi="Times New Roman" w:cs="Times New Roman"/>
          <w:sz w:val="28"/>
          <w:szCs w:val="28"/>
        </w:rPr>
        <w:t xml:space="preserve"> в посёлках Централь</w:t>
      </w:r>
      <w:r w:rsidR="00014B3C" w:rsidRPr="007D217C">
        <w:rPr>
          <w:rFonts w:ascii="Times New Roman" w:hAnsi="Times New Roman" w:cs="Times New Roman"/>
          <w:sz w:val="28"/>
          <w:szCs w:val="28"/>
        </w:rPr>
        <w:t>,</w:t>
      </w:r>
      <w:r w:rsidR="00FB2C31" w:rsidRPr="007D217C">
        <w:rPr>
          <w:rFonts w:ascii="Times New Roman" w:hAnsi="Times New Roman" w:cs="Times New Roman"/>
          <w:sz w:val="28"/>
          <w:szCs w:val="28"/>
        </w:rPr>
        <w:t xml:space="preserve"> Терновск</w:t>
      </w:r>
      <w:r w:rsidR="000F0540" w:rsidRPr="007D217C">
        <w:rPr>
          <w:rFonts w:ascii="Times New Roman" w:hAnsi="Times New Roman" w:cs="Times New Roman"/>
          <w:sz w:val="28"/>
          <w:szCs w:val="28"/>
        </w:rPr>
        <w:t>ий</w:t>
      </w:r>
      <w:r w:rsidR="00140138" w:rsidRPr="007D217C">
        <w:rPr>
          <w:rFonts w:ascii="Times New Roman" w:hAnsi="Times New Roman" w:cs="Times New Roman"/>
          <w:sz w:val="28"/>
          <w:szCs w:val="28"/>
        </w:rPr>
        <w:t>,</w:t>
      </w:r>
      <w:r w:rsidR="00014B3C" w:rsidRPr="007D2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B3C" w:rsidRPr="007D217C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014B3C" w:rsidRPr="007D21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3F05" w:rsidRPr="007D217C">
        <w:rPr>
          <w:rFonts w:ascii="Times New Roman" w:hAnsi="Times New Roman" w:cs="Times New Roman"/>
          <w:sz w:val="28"/>
          <w:szCs w:val="28"/>
        </w:rPr>
        <w:t>Полежаевский</w:t>
      </w:r>
      <w:proofErr w:type="spellEnd"/>
      <w:r w:rsidR="003C3F05" w:rsidRPr="007D217C">
        <w:rPr>
          <w:rFonts w:ascii="Times New Roman" w:hAnsi="Times New Roman" w:cs="Times New Roman"/>
          <w:sz w:val="28"/>
          <w:szCs w:val="28"/>
        </w:rPr>
        <w:t xml:space="preserve">, </w:t>
      </w:r>
      <w:r w:rsidR="00014B3C" w:rsidRPr="007D217C">
        <w:rPr>
          <w:rFonts w:ascii="Times New Roman" w:hAnsi="Times New Roman" w:cs="Times New Roman"/>
          <w:sz w:val="28"/>
          <w:szCs w:val="28"/>
        </w:rPr>
        <w:t>с</w:t>
      </w:r>
      <w:r w:rsidR="003C3F05" w:rsidRPr="007D217C">
        <w:rPr>
          <w:rFonts w:ascii="Times New Roman" w:hAnsi="Times New Roman" w:cs="Times New Roman"/>
          <w:sz w:val="28"/>
          <w:szCs w:val="28"/>
        </w:rPr>
        <w:t xml:space="preserve">ёлах </w:t>
      </w:r>
      <w:proofErr w:type="spellStart"/>
      <w:r w:rsidR="00014B3C" w:rsidRPr="007D217C">
        <w:rPr>
          <w:rFonts w:ascii="Times New Roman" w:hAnsi="Times New Roman" w:cs="Times New Roman"/>
          <w:sz w:val="28"/>
          <w:szCs w:val="28"/>
        </w:rPr>
        <w:t>Пыховка</w:t>
      </w:r>
      <w:proofErr w:type="spellEnd"/>
      <w:r w:rsidR="00DD4939" w:rsidRPr="007D217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35326" w:rsidRPr="007D217C">
        <w:rPr>
          <w:rFonts w:ascii="Times New Roman" w:hAnsi="Times New Roman" w:cs="Times New Roman"/>
          <w:sz w:val="28"/>
          <w:szCs w:val="28"/>
        </w:rPr>
        <w:t>Подгорное</w:t>
      </w:r>
      <w:proofErr w:type="gramEnd"/>
      <w:r w:rsidR="00835326" w:rsidRPr="007D217C">
        <w:rPr>
          <w:rFonts w:ascii="Times New Roman" w:hAnsi="Times New Roman" w:cs="Times New Roman"/>
          <w:sz w:val="28"/>
          <w:szCs w:val="28"/>
        </w:rPr>
        <w:t xml:space="preserve">; благоустроены придомовые территории в пос. Новохопёрском по пер. Пушкина. </w:t>
      </w:r>
    </w:p>
    <w:p w:rsidR="00DD4939" w:rsidRPr="007D217C" w:rsidRDefault="00DD4939" w:rsidP="007D21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>Отремо</w:t>
      </w:r>
      <w:r w:rsidR="00835326" w:rsidRPr="007D217C">
        <w:rPr>
          <w:rFonts w:ascii="Times New Roman" w:hAnsi="Times New Roman" w:cs="Times New Roman"/>
          <w:sz w:val="28"/>
          <w:szCs w:val="28"/>
        </w:rPr>
        <w:t xml:space="preserve">нтированы памятники и территории возле них в сёлах </w:t>
      </w:r>
      <w:proofErr w:type="spellStart"/>
      <w:r w:rsidRPr="007D217C">
        <w:rPr>
          <w:rFonts w:ascii="Times New Roman" w:hAnsi="Times New Roman" w:cs="Times New Roman"/>
          <w:sz w:val="28"/>
          <w:szCs w:val="28"/>
        </w:rPr>
        <w:t>Пыховка</w:t>
      </w:r>
      <w:proofErr w:type="spellEnd"/>
      <w:r w:rsidRPr="007D21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217C">
        <w:rPr>
          <w:rFonts w:ascii="Times New Roman" w:hAnsi="Times New Roman" w:cs="Times New Roman"/>
          <w:sz w:val="28"/>
          <w:szCs w:val="28"/>
        </w:rPr>
        <w:t>Бурляевка</w:t>
      </w:r>
      <w:proofErr w:type="spellEnd"/>
      <w:r w:rsidRPr="007D217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C3F05" w:rsidRPr="007D217C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="003C3F05" w:rsidRPr="007D21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3F05" w:rsidRPr="007D217C">
        <w:rPr>
          <w:rFonts w:ascii="Times New Roman" w:hAnsi="Times New Roman" w:cs="Times New Roman"/>
          <w:sz w:val="28"/>
          <w:szCs w:val="28"/>
        </w:rPr>
        <w:t>Елень-Колено</w:t>
      </w:r>
      <w:proofErr w:type="spellEnd"/>
      <w:r w:rsidR="003C3F05" w:rsidRPr="007D21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3F05" w:rsidRPr="007D217C">
        <w:rPr>
          <w:rFonts w:ascii="Times New Roman" w:hAnsi="Times New Roman" w:cs="Times New Roman"/>
          <w:sz w:val="28"/>
          <w:szCs w:val="28"/>
        </w:rPr>
        <w:t>Подосиновка</w:t>
      </w:r>
      <w:proofErr w:type="spellEnd"/>
      <w:r w:rsidR="003C3F05" w:rsidRPr="007D217C">
        <w:rPr>
          <w:rFonts w:ascii="Times New Roman" w:hAnsi="Times New Roman" w:cs="Times New Roman"/>
          <w:sz w:val="28"/>
          <w:szCs w:val="28"/>
        </w:rPr>
        <w:t xml:space="preserve">, </w:t>
      </w:r>
      <w:r w:rsidRPr="007D217C">
        <w:rPr>
          <w:rFonts w:ascii="Times New Roman" w:hAnsi="Times New Roman" w:cs="Times New Roman"/>
          <w:sz w:val="28"/>
          <w:szCs w:val="28"/>
        </w:rPr>
        <w:t>пос</w:t>
      </w:r>
      <w:r w:rsidR="00835326" w:rsidRPr="007D217C">
        <w:rPr>
          <w:rFonts w:ascii="Times New Roman" w:hAnsi="Times New Roman" w:cs="Times New Roman"/>
          <w:sz w:val="28"/>
          <w:szCs w:val="28"/>
        </w:rPr>
        <w:t xml:space="preserve">ёлках </w:t>
      </w:r>
      <w:r w:rsidRPr="007D217C">
        <w:rPr>
          <w:rFonts w:ascii="Times New Roman" w:hAnsi="Times New Roman" w:cs="Times New Roman"/>
          <w:sz w:val="28"/>
          <w:szCs w:val="28"/>
        </w:rPr>
        <w:t xml:space="preserve"> Новопокровском,</w:t>
      </w:r>
      <w:r w:rsidR="00140138" w:rsidRPr="007D217C">
        <w:rPr>
          <w:rFonts w:ascii="Times New Roman" w:hAnsi="Times New Roman" w:cs="Times New Roman"/>
          <w:sz w:val="28"/>
          <w:szCs w:val="28"/>
        </w:rPr>
        <w:t xml:space="preserve"> </w:t>
      </w:r>
      <w:r w:rsidR="005C4566" w:rsidRPr="007D217C">
        <w:rPr>
          <w:rFonts w:ascii="Times New Roman" w:hAnsi="Times New Roman" w:cs="Times New Roman"/>
          <w:sz w:val="28"/>
          <w:szCs w:val="28"/>
        </w:rPr>
        <w:t xml:space="preserve">Ленинском, </w:t>
      </w:r>
      <w:proofErr w:type="spellStart"/>
      <w:r w:rsidR="00693F24" w:rsidRPr="007D217C">
        <w:rPr>
          <w:rFonts w:ascii="Times New Roman" w:hAnsi="Times New Roman" w:cs="Times New Roman"/>
          <w:sz w:val="28"/>
          <w:szCs w:val="28"/>
        </w:rPr>
        <w:t>Долиновском</w:t>
      </w:r>
      <w:proofErr w:type="spellEnd"/>
      <w:r w:rsidRPr="007D217C">
        <w:rPr>
          <w:rFonts w:ascii="Times New Roman" w:hAnsi="Times New Roman" w:cs="Times New Roman"/>
          <w:sz w:val="28"/>
          <w:szCs w:val="28"/>
        </w:rPr>
        <w:t>,</w:t>
      </w:r>
      <w:r w:rsidR="005C4566" w:rsidRPr="007D217C">
        <w:rPr>
          <w:rFonts w:ascii="Times New Roman" w:hAnsi="Times New Roman" w:cs="Times New Roman"/>
          <w:sz w:val="28"/>
          <w:szCs w:val="28"/>
        </w:rPr>
        <w:t xml:space="preserve"> Централь,</w:t>
      </w:r>
      <w:r w:rsidR="00693F24" w:rsidRPr="007D217C">
        <w:rPr>
          <w:rFonts w:ascii="Times New Roman" w:hAnsi="Times New Roman" w:cs="Times New Roman"/>
          <w:sz w:val="28"/>
          <w:szCs w:val="28"/>
        </w:rPr>
        <w:t xml:space="preserve"> Терновском</w:t>
      </w:r>
      <w:r w:rsidR="003C3F05" w:rsidRPr="007D217C">
        <w:rPr>
          <w:rFonts w:ascii="Times New Roman" w:hAnsi="Times New Roman" w:cs="Times New Roman"/>
          <w:sz w:val="28"/>
          <w:szCs w:val="28"/>
        </w:rPr>
        <w:t>.</w:t>
      </w:r>
    </w:p>
    <w:p w:rsidR="00DD4939" w:rsidRPr="007D217C" w:rsidRDefault="00DD4939" w:rsidP="007D21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>В</w:t>
      </w:r>
      <w:r w:rsidR="00140138" w:rsidRPr="007D217C">
        <w:rPr>
          <w:rFonts w:ascii="Times New Roman" w:hAnsi="Times New Roman" w:cs="Times New Roman"/>
          <w:sz w:val="28"/>
          <w:szCs w:val="28"/>
        </w:rPr>
        <w:t xml:space="preserve"> р.п. Елань-Коленовском благоустроены центральная площадь и территория, прилегающая к КСК «Кристалл», а также приведены в порядок</w:t>
      </w:r>
      <w:r w:rsidR="000F0540" w:rsidRPr="007D217C">
        <w:rPr>
          <w:rFonts w:ascii="Times New Roman" w:hAnsi="Times New Roman" w:cs="Times New Roman"/>
          <w:sz w:val="28"/>
          <w:szCs w:val="28"/>
        </w:rPr>
        <w:t xml:space="preserve"> </w:t>
      </w:r>
      <w:r w:rsidR="000F0540" w:rsidRPr="007D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придомовые территории в микрорай</w:t>
      </w:r>
      <w:r w:rsidR="00693F24" w:rsidRPr="007D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оне Краснотал, на ул. Спортивной</w:t>
      </w:r>
      <w:r w:rsidR="000F0540" w:rsidRPr="007D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="00693F24" w:rsidRPr="007D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693F24" w:rsidRPr="007D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0540" w:rsidRPr="007D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пер. Садовый</w:t>
      </w:r>
      <w:r w:rsidRPr="007D2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3F24" w:rsidRPr="007D217C" w:rsidRDefault="00693F24" w:rsidP="007D21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17C">
        <w:rPr>
          <w:rFonts w:ascii="Times New Roman" w:hAnsi="Times New Roman" w:cs="Times New Roman"/>
          <w:sz w:val="28"/>
          <w:szCs w:val="28"/>
        </w:rPr>
        <w:lastRenderedPageBreak/>
        <w:t>Построены тротуары в г. Новохопёрске, пос. Новохопёрском, с. Елань-Колено, в р.п.</w:t>
      </w:r>
      <w:proofErr w:type="gramEnd"/>
      <w:r w:rsidRPr="007D21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217C">
        <w:rPr>
          <w:rFonts w:ascii="Times New Roman" w:hAnsi="Times New Roman" w:cs="Times New Roman"/>
          <w:sz w:val="28"/>
          <w:szCs w:val="28"/>
        </w:rPr>
        <w:t>Елань-Коленовском</w:t>
      </w:r>
      <w:proofErr w:type="gramEnd"/>
      <w:r w:rsidRPr="007D217C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7D217C">
        <w:rPr>
          <w:rFonts w:ascii="Times New Roman" w:hAnsi="Times New Roman" w:cs="Times New Roman"/>
          <w:sz w:val="28"/>
          <w:szCs w:val="28"/>
        </w:rPr>
        <w:t>Алфёровке</w:t>
      </w:r>
      <w:proofErr w:type="spellEnd"/>
      <w:r w:rsidR="00BE504A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BE504A">
        <w:rPr>
          <w:rFonts w:ascii="Times New Roman" w:hAnsi="Times New Roman" w:cs="Times New Roman"/>
          <w:sz w:val="28"/>
          <w:szCs w:val="28"/>
        </w:rPr>
        <w:t>Пыховке</w:t>
      </w:r>
      <w:proofErr w:type="spellEnd"/>
      <w:r w:rsidR="00BE504A">
        <w:rPr>
          <w:rFonts w:ascii="Times New Roman" w:hAnsi="Times New Roman" w:cs="Times New Roman"/>
          <w:sz w:val="28"/>
          <w:szCs w:val="28"/>
        </w:rPr>
        <w:t xml:space="preserve">, пос. </w:t>
      </w:r>
      <w:proofErr w:type="spellStart"/>
      <w:r w:rsidR="00BE504A">
        <w:rPr>
          <w:rFonts w:ascii="Times New Roman" w:hAnsi="Times New Roman" w:cs="Times New Roman"/>
          <w:sz w:val="28"/>
          <w:szCs w:val="28"/>
        </w:rPr>
        <w:t>Полежаевском</w:t>
      </w:r>
      <w:proofErr w:type="spellEnd"/>
      <w:r w:rsidR="00BE504A">
        <w:rPr>
          <w:rFonts w:ascii="Times New Roman" w:hAnsi="Times New Roman" w:cs="Times New Roman"/>
          <w:sz w:val="28"/>
          <w:szCs w:val="28"/>
        </w:rPr>
        <w:t>.</w:t>
      </w:r>
    </w:p>
    <w:p w:rsidR="001E072E" w:rsidRPr="007D217C" w:rsidRDefault="000E3142" w:rsidP="007D217C">
      <w:pPr>
        <w:autoSpaceDE w:val="0"/>
        <w:autoSpaceDN w:val="0"/>
        <w:spacing w:after="0" w:line="240" w:lineRule="auto"/>
        <w:ind w:firstLine="567"/>
        <w:jc w:val="both"/>
        <w:rPr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>Работы</w:t>
      </w:r>
      <w:r w:rsidR="001E072E" w:rsidRPr="007D217C">
        <w:rPr>
          <w:rFonts w:ascii="Times New Roman" w:hAnsi="Times New Roman" w:cs="Times New Roman"/>
          <w:sz w:val="28"/>
          <w:szCs w:val="28"/>
        </w:rPr>
        <w:t>, направленные на благоустройство общественных территорий и мемориалов</w:t>
      </w:r>
      <w:r w:rsidRPr="007D217C">
        <w:rPr>
          <w:rFonts w:ascii="Times New Roman" w:hAnsi="Times New Roman" w:cs="Times New Roman"/>
          <w:sz w:val="28"/>
          <w:szCs w:val="28"/>
        </w:rPr>
        <w:t>,</w:t>
      </w:r>
      <w:r w:rsidR="001E072E" w:rsidRPr="007D217C">
        <w:rPr>
          <w:rFonts w:ascii="Times New Roman" w:hAnsi="Times New Roman" w:cs="Times New Roman"/>
          <w:sz w:val="28"/>
          <w:szCs w:val="28"/>
        </w:rPr>
        <w:t xml:space="preserve"> продолж</w:t>
      </w:r>
      <w:r w:rsidR="00914C26" w:rsidRPr="007D217C">
        <w:rPr>
          <w:rFonts w:ascii="Times New Roman" w:hAnsi="Times New Roman" w:cs="Times New Roman"/>
          <w:sz w:val="28"/>
          <w:szCs w:val="28"/>
        </w:rPr>
        <w:t>а</w:t>
      </w:r>
      <w:r w:rsidR="001E072E" w:rsidRPr="007D217C">
        <w:rPr>
          <w:rFonts w:ascii="Times New Roman" w:hAnsi="Times New Roman" w:cs="Times New Roman"/>
          <w:sz w:val="28"/>
          <w:szCs w:val="28"/>
        </w:rPr>
        <w:t xml:space="preserve">тся и в наступившем году. Планируется в с. </w:t>
      </w:r>
      <w:proofErr w:type="gramStart"/>
      <w:r w:rsidR="001E072E" w:rsidRPr="007D217C">
        <w:rPr>
          <w:rFonts w:ascii="Times New Roman" w:hAnsi="Times New Roman" w:cs="Times New Roman"/>
          <w:sz w:val="28"/>
          <w:szCs w:val="28"/>
        </w:rPr>
        <w:t>Красном</w:t>
      </w:r>
      <w:proofErr w:type="gramEnd"/>
      <w:r w:rsidR="001E072E" w:rsidRPr="007D217C">
        <w:rPr>
          <w:rFonts w:ascii="Times New Roman" w:hAnsi="Times New Roman" w:cs="Times New Roman"/>
          <w:sz w:val="28"/>
          <w:szCs w:val="28"/>
        </w:rPr>
        <w:t xml:space="preserve"> реконструировать площадь возле КСК «Звездный», а в с. Троицко</w:t>
      </w:r>
      <w:r w:rsidR="00693F24" w:rsidRPr="007D217C">
        <w:rPr>
          <w:rFonts w:ascii="Times New Roman" w:hAnsi="Times New Roman" w:cs="Times New Roman"/>
          <w:sz w:val="28"/>
          <w:szCs w:val="28"/>
        </w:rPr>
        <w:t>м</w:t>
      </w:r>
      <w:r w:rsidR="001E072E" w:rsidRPr="007D217C">
        <w:rPr>
          <w:rFonts w:ascii="Times New Roman" w:hAnsi="Times New Roman" w:cs="Times New Roman"/>
          <w:sz w:val="28"/>
          <w:szCs w:val="28"/>
        </w:rPr>
        <w:t xml:space="preserve"> благоустроить территорию на ул. Дзержинско</w:t>
      </w:r>
      <w:r w:rsidR="00914C26" w:rsidRPr="007D217C">
        <w:rPr>
          <w:rFonts w:ascii="Times New Roman" w:hAnsi="Times New Roman" w:cs="Times New Roman"/>
          <w:sz w:val="28"/>
          <w:szCs w:val="28"/>
        </w:rPr>
        <w:t>го</w:t>
      </w:r>
      <w:r w:rsidR="001E072E" w:rsidRPr="007D217C">
        <w:rPr>
          <w:rFonts w:ascii="Times New Roman" w:hAnsi="Times New Roman" w:cs="Times New Roman"/>
          <w:sz w:val="28"/>
          <w:szCs w:val="28"/>
        </w:rPr>
        <w:t xml:space="preserve"> и отремонтировать военно-мемориальный комплекс.</w:t>
      </w:r>
    </w:p>
    <w:p w:rsidR="00784E60" w:rsidRPr="007D217C" w:rsidRDefault="006E4743" w:rsidP="007D21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Новохопёрский район первым в области, да и в России опробовал на себе реализацию проекта по комплексному обустройству </w:t>
      </w:r>
      <w:r w:rsidR="00A42452"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села на примере села </w:t>
      </w:r>
      <w:proofErr w:type="spellStart"/>
      <w:r w:rsidR="00A42452"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Алфёровка</w:t>
      </w:r>
      <w:proofErr w:type="spellEnd"/>
      <w:r w:rsidR="00A42452"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93F24"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Запуск программы состоялся в 2016 году. Начали с малых дел при непосредственном и активном участии самих </w:t>
      </w:r>
      <w:proofErr w:type="spellStart"/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алфёровцев</w:t>
      </w:r>
      <w:proofErr w:type="spellEnd"/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построили смотровую площадку </w:t>
      </w:r>
      <w:r w:rsidR="0031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видом </w:t>
      </w:r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Хопёрский</w:t>
      </w:r>
      <w:proofErr w:type="spellEnd"/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заповедник и реку Хопёр, затем установили въездную стелу, обустроили пространство у </w:t>
      </w:r>
      <w:proofErr w:type="gramStart"/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Великого Дуба</w:t>
      </w:r>
      <w:proofErr w:type="gramEnd"/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построили детскую площадку на ул. Речной, возродили к жизни общественные колодцы, для показа творческой самодеятел</w:t>
      </w:r>
      <w:r w:rsidR="00784E60"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ьности установили летнюю сцену.</w:t>
      </w:r>
    </w:p>
    <w:p w:rsidR="00784E60" w:rsidRPr="007D217C" w:rsidRDefault="006E4743" w:rsidP="007D2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</w:t>
      </w:r>
      <w:r w:rsidR="00693F24"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проекты стали более масштабными и серьёзными</w:t>
      </w:r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построили новый фельдшерско-акушерский пункт, базовую станцию мобильной связи, газораспределительные сети по улицам Речная, Победы, Центральная, Первомайская протяженностью 2 км., отсыпали щебнем улицы села, постепенно стали их асфальтировать, благоустроили парк, уличное освещение оснастили энергосберегающими лампами и довели их численность до нормативного состояния, причём, учитывая пожелания жителей, у моста, соединяющего две части села, установили све</w:t>
      </w:r>
      <w:r w:rsidR="00784E60"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тильники</w:t>
      </w:r>
      <w:proofErr w:type="gramEnd"/>
      <w:r w:rsidR="00784E60"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солнечных батареях.</w:t>
      </w:r>
    </w:p>
    <w:p w:rsidR="00784E60" w:rsidRPr="007D217C" w:rsidRDefault="006E4743" w:rsidP="007D2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 долгожданным </w:t>
      </w:r>
      <w:r w:rsidR="00E6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проектом </w:t>
      </w:r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реконструкция системы водоснабжен</w:t>
      </w:r>
      <w:r w:rsidR="00784E60"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в 2021 </w:t>
      </w:r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году, в рамках которой обнов</w:t>
      </w:r>
      <w:r w:rsidR="00E6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лены</w:t>
      </w:r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водосети</w:t>
      </w:r>
      <w:proofErr w:type="spellEnd"/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протяженностью 15 км</w:t>
      </w:r>
      <w:proofErr w:type="gramStart"/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две насосные станции первого подъема, две насосны</w:t>
      </w:r>
      <w:r w:rsidR="00914C26"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станции второго подъёма, два резервуара для чистой воды объёмом 120 м3. </w:t>
      </w:r>
    </w:p>
    <w:p w:rsidR="00784E60" w:rsidRPr="007D217C" w:rsidRDefault="006E4743" w:rsidP="007D2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Другим крупным проектом стал капитальный ремонт школы, который был разбит на несколько этапов. В 2018 году мягкая кровля была заменена на </w:t>
      </w:r>
      <w:proofErr w:type="gramStart"/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четырехска</w:t>
      </w:r>
      <w:r w:rsidR="00784E60"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тную</w:t>
      </w:r>
      <w:proofErr w:type="gramEnd"/>
      <w:r w:rsidR="00784E60"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proofErr w:type="spellStart"/>
      <w:r w:rsidR="00784E60"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металлочерепицы</w:t>
      </w:r>
      <w:proofErr w:type="spellEnd"/>
      <w:r w:rsidR="00784E60"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Отмечу</w:t>
      </w:r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015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здании </w:t>
      </w:r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</w:t>
      </w:r>
      <w:r w:rsidR="00015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015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 тому же, </w:t>
      </w:r>
      <w:r w:rsidR="00015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размещены </w:t>
      </w:r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культуры, библиотек</w:t>
      </w:r>
      <w:r w:rsidR="00015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детский сад и почта. Это здание </w:t>
      </w:r>
      <w:r w:rsidR="0031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="00015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="0031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социально-культурным центром села.</w:t>
      </w:r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в школе заменили все окна и входные двери на металлопластиковые, а в октябре 2021 года - закончился капитальный ремонт.</w:t>
      </w:r>
      <w:proofErr w:type="gramEnd"/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Заменены системы отопления, освещения, водоснабжения, канализации, противопожарной сигнализации. Установлены охранная система, системы оповещения и видеонаблюдения, пункт учета тепловой энергии. Деревянные полы заменены на современные материалы - кафель и линолеум. Стены оштукатурены, смонтирован подвесной потолок, отремонтирован спо</w:t>
      </w:r>
      <w:r w:rsidR="00784E60"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ртивный зал, обновлены санузлы.</w:t>
      </w:r>
    </w:p>
    <w:p w:rsidR="00C81446" w:rsidRPr="007D217C" w:rsidRDefault="00784E60" w:rsidP="007D2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Региональный проект завершился успешно, н</w:t>
      </w:r>
      <w:r w:rsidR="006E4743"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 этом развитие села не окончено, жителей еще ждут новые проекты. Это и усовершенствование системы уличного освещения, и улучшение улично-дорожной сети, и создание в местной школе центра образования цифрового, естественнонаучного, технического и гуманитарного профилей «Точки роста», и развитие туристического потенциала села.</w:t>
      </w:r>
    </w:p>
    <w:p w:rsidR="00C81446" w:rsidRPr="007D217C" w:rsidRDefault="00693F24" w:rsidP="007D21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217C">
        <w:rPr>
          <w:sz w:val="28"/>
          <w:szCs w:val="28"/>
        </w:rPr>
        <w:t xml:space="preserve">В последние годы пристальное внимание уделяется развитию </w:t>
      </w:r>
      <w:r w:rsidR="00C81446" w:rsidRPr="007D217C">
        <w:rPr>
          <w:b/>
          <w:sz w:val="28"/>
          <w:szCs w:val="28"/>
        </w:rPr>
        <w:t>дорожной сет</w:t>
      </w:r>
      <w:r w:rsidRPr="007D217C">
        <w:rPr>
          <w:b/>
          <w:sz w:val="28"/>
          <w:szCs w:val="28"/>
        </w:rPr>
        <w:t>и</w:t>
      </w:r>
      <w:r w:rsidR="00C81446" w:rsidRPr="007D217C">
        <w:rPr>
          <w:sz w:val="28"/>
          <w:szCs w:val="28"/>
        </w:rPr>
        <w:t>, которая из года в год улучшается.</w:t>
      </w:r>
      <w:r w:rsidR="00C81446" w:rsidRPr="007D217C">
        <w:rPr>
          <w:b/>
          <w:sz w:val="28"/>
          <w:szCs w:val="28"/>
        </w:rPr>
        <w:t xml:space="preserve"> </w:t>
      </w:r>
      <w:r w:rsidR="00C81446" w:rsidRPr="007D217C">
        <w:rPr>
          <w:color w:val="000000"/>
          <w:sz w:val="28"/>
          <w:szCs w:val="28"/>
          <w:shd w:val="clear" w:color="auto" w:fill="FFFFFF"/>
        </w:rPr>
        <w:t xml:space="preserve">В прошлом году затрачено </w:t>
      </w:r>
      <w:r w:rsidRPr="007D217C">
        <w:rPr>
          <w:color w:val="000000"/>
          <w:sz w:val="28"/>
          <w:szCs w:val="28"/>
          <w:shd w:val="clear" w:color="auto" w:fill="FFFFFF"/>
        </w:rPr>
        <w:t>свыше</w:t>
      </w:r>
      <w:r w:rsidR="00C81446" w:rsidRPr="007D217C">
        <w:rPr>
          <w:color w:val="000000"/>
          <w:sz w:val="28"/>
          <w:szCs w:val="28"/>
          <w:shd w:val="clear" w:color="auto" w:fill="FFFFFF"/>
        </w:rPr>
        <w:t xml:space="preserve"> 82,5 млн</w:t>
      </w:r>
      <w:r w:rsidRPr="007D217C">
        <w:rPr>
          <w:color w:val="000000"/>
          <w:sz w:val="28"/>
          <w:szCs w:val="28"/>
          <w:shd w:val="clear" w:color="auto" w:fill="FFFFFF"/>
        </w:rPr>
        <w:t>.</w:t>
      </w:r>
      <w:r w:rsidR="00C81446" w:rsidRPr="007D217C">
        <w:rPr>
          <w:color w:val="000000"/>
          <w:sz w:val="28"/>
          <w:szCs w:val="28"/>
          <w:shd w:val="clear" w:color="auto" w:fill="FFFFFF"/>
        </w:rPr>
        <w:t xml:space="preserve"> рублей на ремонт более 37 км дорог общего пользования местного значения.</w:t>
      </w:r>
      <w:r w:rsidR="00C81446" w:rsidRPr="007D217C">
        <w:rPr>
          <w:color w:val="000000"/>
          <w:sz w:val="28"/>
          <w:szCs w:val="28"/>
        </w:rPr>
        <w:t xml:space="preserve"> </w:t>
      </w:r>
      <w:r w:rsidRPr="007D217C">
        <w:rPr>
          <w:color w:val="000000"/>
          <w:sz w:val="28"/>
          <w:szCs w:val="28"/>
          <w:shd w:val="clear" w:color="auto" w:fill="FFFFFF"/>
        </w:rPr>
        <w:t>У</w:t>
      </w:r>
      <w:r w:rsidR="00C81446" w:rsidRPr="007D217C">
        <w:rPr>
          <w:color w:val="000000"/>
          <w:sz w:val="28"/>
          <w:szCs w:val="28"/>
          <w:shd w:val="clear" w:color="auto" w:fill="FFFFFF"/>
        </w:rPr>
        <w:t>далось основательно улучшить и качество автомобильных дорог регионального значения. На ремонт и обустройство этой категории дорог за год затрачено 114 млн</w:t>
      </w:r>
      <w:r w:rsidRPr="007D217C">
        <w:rPr>
          <w:color w:val="000000"/>
          <w:sz w:val="28"/>
          <w:szCs w:val="28"/>
          <w:shd w:val="clear" w:color="auto" w:fill="FFFFFF"/>
        </w:rPr>
        <w:t>.</w:t>
      </w:r>
      <w:r w:rsidR="00C81446" w:rsidRPr="007D217C">
        <w:rPr>
          <w:color w:val="000000"/>
          <w:sz w:val="28"/>
          <w:szCs w:val="28"/>
          <w:shd w:val="clear" w:color="auto" w:fill="FFFFFF"/>
        </w:rPr>
        <w:t xml:space="preserve"> руб., отремонтировано </w:t>
      </w:r>
      <w:r w:rsidR="00015459">
        <w:rPr>
          <w:color w:val="000000"/>
          <w:sz w:val="28"/>
          <w:szCs w:val="28"/>
          <w:shd w:val="clear" w:color="auto" w:fill="FFFFFF"/>
        </w:rPr>
        <w:t>-</w:t>
      </w:r>
      <w:r w:rsidR="00C81446" w:rsidRPr="007D217C">
        <w:rPr>
          <w:color w:val="000000"/>
          <w:sz w:val="28"/>
          <w:szCs w:val="28"/>
          <w:shd w:val="clear" w:color="auto" w:fill="FFFFFF"/>
        </w:rPr>
        <w:t xml:space="preserve">11,65 км. </w:t>
      </w:r>
    </w:p>
    <w:p w:rsidR="00C81446" w:rsidRPr="007D217C" w:rsidRDefault="00A67270" w:rsidP="00A672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прошлом году з</w:t>
      </w:r>
      <w:r w:rsidR="00C81446" w:rsidRPr="007D217C">
        <w:rPr>
          <w:color w:val="000000"/>
          <w:sz w:val="28"/>
          <w:szCs w:val="28"/>
          <w:shd w:val="clear" w:color="auto" w:fill="FFFFFF"/>
        </w:rPr>
        <w:t>авершил</w:t>
      </w:r>
      <w:r>
        <w:rPr>
          <w:color w:val="000000"/>
          <w:sz w:val="28"/>
          <w:szCs w:val="28"/>
          <w:shd w:val="clear" w:color="auto" w:fill="FFFFFF"/>
        </w:rPr>
        <w:t>ся</w:t>
      </w:r>
      <w:r w:rsidR="00C81446" w:rsidRPr="007D217C">
        <w:rPr>
          <w:color w:val="000000"/>
          <w:sz w:val="28"/>
          <w:szCs w:val="28"/>
          <w:shd w:val="clear" w:color="auto" w:fill="FFFFFF"/>
        </w:rPr>
        <w:t xml:space="preserve"> </w:t>
      </w:r>
      <w:r w:rsidR="00693F24" w:rsidRPr="007D217C">
        <w:rPr>
          <w:color w:val="000000"/>
          <w:sz w:val="28"/>
          <w:szCs w:val="28"/>
          <w:shd w:val="clear" w:color="auto" w:fill="FFFFFF"/>
        </w:rPr>
        <w:t>капитальн</w:t>
      </w:r>
      <w:r>
        <w:rPr>
          <w:color w:val="000000"/>
          <w:sz w:val="28"/>
          <w:szCs w:val="28"/>
          <w:shd w:val="clear" w:color="auto" w:fill="FFFFFF"/>
        </w:rPr>
        <w:t>ый ремонт</w:t>
      </w:r>
      <w:r w:rsidR="00C81446" w:rsidRPr="007D217C">
        <w:rPr>
          <w:color w:val="000000"/>
          <w:sz w:val="28"/>
          <w:szCs w:val="28"/>
          <w:shd w:val="clear" w:color="auto" w:fill="FFFFFF"/>
        </w:rPr>
        <w:t xml:space="preserve"> моста через </w:t>
      </w:r>
      <w:r>
        <w:rPr>
          <w:color w:val="000000"/>
          <w:sz w:val="28"/>
          <w:szCs w:val="28"/>
          <w:shd w:val="clear" w:color="auto" w:fill="FFFFFF"/>
        </w:rPr>
        <w:t xml:space="preserve">реку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Савалу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рядом с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Пыховкой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 w:rsidR="00693F24" w:rsidRPr="007D217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</w:t>
      </w:r>
      <w:r w:rsidR="00693F24" w:rsidRPr="007D217C">
        <w:rPr>
          <w:color w:val="000000"/>
          <w:sz w:val="28"/>
          <w:szCs w:val="28"/>
          <w:shd w:val="clear" w:color="auto" w:fill="FFFFFF"/>
        </w:rPr>
        <w:t>своено свыше 143 млн. руб.</w:t>
      </w:r>
      <w:r>
        <w:rPr>
          <w:color w:val="000000"/>
          <w:sz w:val="28"/>
          <w:szCs w:val="28"/>
          <w:shd w:val="clear" w:color="auto" w:fill="FFFFFF"/>
        </w:rPr>
        <w:t xml:space="preserve"> О</w:t>
      </w:r>
      <w:r w:rsidR="00C81446" w:rsidRPr="007D217C">
        <w:rPr>
          <w:color w:val="000000"/>
          <w:sz w:val="28"/>
          <w:szCs w:val="28"/>
          <w:shd w:val="clear" w:color="auto" w:fill="FFFFFF"/>
        </w:rPr>
        <w:t>бустро</w:t>
      </w:r>
      <w:r>
        <w:rPr>
          <w:color w:val="000000"/>
          <w:sz w:val="28"/>
          <w:szCs w:val="28"/>
          <w:shd w:val="clear" w:color="auto" w:fill="FFFFFF"/>
        </w:rPr>
        <w:t>ен</w:t>
      </w:r>
      <w:r w:rsidR="00C81446" w:rsidRPr="007D217C">
        <w:rPr>
          <w:color w:val="000000"/>
          <w:sz w:val="28"/>
          <w:szCs w:val="28"/>
          <w:shd w:val="clear" w:color="auto" w:fill="FFFFFF"/>
        </w:rPr>
        <w:t xml:space="preserve"> пешеходн</w:t>
      </w:r>
      <w:r>
        <w:rPr>
          <w:color w:val="000000"/>
          <w:sz w:val="28"/>
          <w:szCs w:val="28"/>
          <w:shd w:val="clear" w:color="auto" w:fill="FFFFFF"/>
        </w:rPr>
        <w:t>ый переход</w:t>
      </w:r>
      <w:r w:rsidR="00C81446" w:rsidRPr="007D217C">
        <w:rPr>
          <w:color w:val="000000"/>
          <w:sz w:val="28"/>
          <w:szCs w:val="28"/>
          <w:shd w:val="clear" w:color="auto" w:fill="FFFFFF"/>
        </w:rPr>
        <w:t xml:space="preserve"> рядом со школой в Берёзовке. В р.п. Новохопёрском и селе Ярки вдоль региональных дорог сделали тротуары</w:t>
      </w:r>
      <w:r>
        <w:rPr>
          <w:color w:val="000000"/>
          <w:sz w:val="28"/>
          <w:szCs w:val="28"/>
          <w:shd w:val="clear" w:color="auto" w:fill="FFFFFF"/>
        </w:rPr>
        <w:t xml:space="preserve"> протяженностью</w:t>
      </w:r>
      <w:r w:rsidR="00C81446" w:rsidRPr="007D217C">
        <w:rPr>
          <w:color w:val="000000"/>
          <w:sz w:val="28"/>
          <w:szCs w:val="28"/>
          <w:shd w:val="clear" w:color="auto" w:fill="FFFFFF"/>
        </w:rPr>
        <w:t xml:space="preserve"> 2,4 км, освоено 10,4 млн</w:t>
      </w:r>
      <w:r w:rsidR="00693F24" w:rsidRPr="007D217C">
        <w:rPr>
          <w:color w:val="000000"/>
          <w:sz w:val="28"/>
          <w:szCs w:val="28"/>
          <w:shd w:val="clear" w:color="auto" w:fill="FFFFFF"/>
        </w:rPr>
        <w:t>.</w:t>
      </w:r>
      <w:r w:rsidR="00C81446" w:rsidRPr="007D217C">
        <w:rPr>
          <w:color w:val="000000"/>
          <w:sz w:val="28"/>
          <w:szCs w:val="28"/>
          <w:shd w:val="clear" w:color="auto" w:fill="FFFFFF"/>
        </w:rPr>
        <w:t xml:space="preserve"> руб. </w:t>
      </w:r>
    </w:p>
    <w:p w:rsidR="00C81446" w:rsidRPr="007D217C" w:rsidRDefault="00A67270" w:rsidP="007D21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7D217C">
        <w:rPr>
          <w:color w:val="000000"/>
          <w:sz w:val="28"/>
          <w:szCs w:val="28"/>
          <w:shd w:val="clear" w:color="auto" w:fill="FFFFFF"/>
        </w:rPr>
        <w:t xml:space="preserve"> этом году заработало</w:t>
      </w:r>
      <w:r>
        <w:rPr>
          <w:color w:val="000000"/>
          <w:sz w:val="28"/>
          <w:szCs w:val="28"/>
          <w:shd w:val="clear" w:color="auto" w:fill="FFFFFF"/>
        </w:rPr>
        <w:t xml:space="preserve"> о</w:t>
      </w:r>
      <w:r w:rsidR="00C81446" w:rsidRPr="007D217C">
        <w:rPr>
          <w:color w:val="000000"/>
          <w:sz w:val="28"/>
          <w:szCs w:val="28"/>
          <w:shd w:val="clear" w:color="auto" w:fill="FFFFFF"/>
        </w:rPr>
        <w:t>светительное оборудование вдоль региональной </w:t>
      </w:r>
      <w:r w:rsidR="00C81446" w:rsidRPr="007D217C">
        <w:rPr>
          <w:rStyle w:val="a6"/>
          <w:i w:val="0"/>
          <w:color w:val="000000"/>
          <w:sz w:val="28"/>
          <w:szCs w:val="28"/>
          <w:shd w:val="clear" w:color="auto" w:fill="FFFFFF"/>
        </w:rPr>
        <w:t>дороги</w:t>
      </w:r>
      <w:r w:rsidR="00FA6F96">
        <w:rPr>
          <w:color w:val="000000"/>
          <w:sz w:val="28"/>
          <w:szCs w:val="28"/>
          <w:shd w:val="clear" w:color="auto" w:fill="FFFFFF"/>
        </w:rPr>
        <w:t> «Курск-Борисоглебск» в сёлах Ярки и Подгорное</w:t>
      </w:r>
      <w:r w:rsidR="00693F24" w:rsidRPr="007D217C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В</w:t>
      </w:r>
      <w:r w:rsidR="00693F24" w:rsidRPr="007D217C">
        <w:rPr>
          <w:color w:val="000000"/>
          <w:sz w:val="28"/>
          <w:szCs w:val="28"/>
          <w:shd w:val="clear" w:color="auto" w:fill="FFFFFF"/>
        </w:rPr>
        <w:t xml:space="preserve"> р.п. </w:t>
      </w:r>
      <w:proofErr w:type="gramStart"/>
      <w:r w:rsidR="00693F24" w:rsidRPr="007D217C">
        <w:rPr>
          <w:color w:val="000000"/>
          <w:sz w:val="28"/>
          <w:szCs w:val="28"/>
          <w:shd w:val="clear" w:color="auto" w:fill="FFFFFF"/>
        </w:rPr>
        <w:t>Елань-Коленовском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подключение должно состояться </w:t>
      </w:r>
      <w:r w:rsidR="00FA6F96">
        <w:rPr>
          <w:color w:val="000000"/>
          <w:sz w:val="28"/>
          <w:szCs w:val="28"/>
          <w:shd w:val="clear" w:color="auto" w:fill="FFFFFF"/>
        </w:rPr>
        <w:t>до середины марта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C81446" w:rsidRPr="007D217C" w:rsidRDefault="00C81446" w:rsidP="007D21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217C">
        <w:rPr>
          <w:color w:val="000000"/>
          <w:sz w:val="28"/>
          <w:szCs w:val="28"/>
          <w:shd w:val="clear" w:color="auto" w:fill="FFFFFF"/>
        </w:rPr>
        <w:t xml:space="preserve">На сегодняшний день из имеющихся 583 км дорог местного значения приведено в нормативное состояние 308 км или 52,8 %, </w:t>
      </w:r>
      <w:r w:rsidR="00693F24" w:rsidRPr="007D217C">
        <w:rPr>
          <w:color w:val="000000"/>
          <w:sz w:val="28"/>
          <w:szCs w:val="28"/>
          <w:shd w:val="clear" w:color="auto" w:fill="FFFFFF"/>
        </w:rPr>
        <w:t xml:space="preserve">а </w:t>
      </w:r>
      <w:r w:rsidRPr="007D217C">
        <w:rPr>
          <w:color w:val="000000"/>
          <w:sz w:val="28"/>
          <w:szCs w:val="28"/>
          <w:shd w:val="clear" w:color="auto" w:fill="FFFFFF"/>
        </w:rPr>
        <w:t>из 409 км</w:t>
      </w:r>
      <w:proofErr w:type="gramStart"/>
      <w:r w:rsidR="00914C26" w:rsidRPr="007D217C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914C26" w:rsidRPr="007D217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14C26" w:rsidRPr="007D217C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="00914C26" w:rsidRPr="007D217C">
        <w:rPr>
          <w:color w:val="000000"/>
          <w:sz w:val="28"/>
          <w:szCs w:val="28"/>
          <w:shd w:val="clear" w:color="auto" w:fill="FFFFFF"/>
        </w:rPr>
        <w:t>орог</w:t>
      </w:r>
      <w:r w:rsidRPr="007D217C">
        <w:rPr>
          <w:color w:val="000000"/>
          <w:sz w:val="28"/>
          <w:szCs w:val="28"/>
          <w:shd w:val="clear" w:color="auto" w:fill="FFFFFF"/>
        </w:rPr>
        <w:t xml:space="preserve"> регионального значения в нормативном состоянии</w:t>
      </w:r>
      <w:r w:rsidR="00693F24" w:rsidRPr="007D217C">
        <w:rPr>
          <w:color w:val="000000"/>
          <w:sz w:val="28"/>
          <w:szCs w:val="28"/>
          <w:shd w:val="clear" w:color="auto" w:fill="FFFFFF"/>
        </w:rPr>
        <w:t xml:space="preserve"> находятся</w:t>
      </w:r>
      <w:r w:rsidRPr="007D217C">
        <w:rPr>
          <w:color w:val="000000"/>
          <w:sz w:val="28"/>
          <w:szCs w:val="28"/>
          <w:shd w:val="clear" w:color="auto" w:fill="FFFFFF"/>
        </w:rPr>
        <w:t xml:space="preserve"> 279,3 км или 68,3 %. </w:t>
      </w:r>
    </w:p>
    <w:p w:rsidR="00C81446" w:rsidRPr="007D217C" w:rsidRDefault="00C81446" w:rsidP="007D21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217C">
        <w:rPr>
          <w:color w:val="000000"/>
          <w:sz w:val="28"/>
          <w:szCs w:val="28"/>
          <w:shd w:val="clear" w:color="auto" w:fill="FFFFFF"/>
        </w:rPr>
        <w:t>За последние пять лет на до</w:t>
      </w:r>
      <w:r w:rsidR="00A67270">
        <w:rPr>
          <w:color w:val="000000"/>
          <w:sz w:val="28"/>
          <w:szCs w:val="28"/>
          <w:shd w:val="clear" w:color="auto" w:fill="FFFFFF"/>
        </w:rPr>
        <w:t xml:space="preserve">рожно-ремонтную сферу выделено </w:t>
      </w:r>
      <w:r w:rsidRPr="007D217C">
        <w:rPr>
          <w:color w:val="000000"/>
          <w:sz w:val="28"/>
          <w:szCs w:val="28"/>
          <w:shd w:val="clear" w:color="auto" w:fill="FFFFFF"/>
        </w:rPr>
        <w:t>1,3 млрд</w:t>
      </w:r>
      <w:r w:rsidR="00693F24" w:rsidRPr="007D217C">
        <w:rPr>
          <w:color w:val="000000"/>
          <w:sz w:val="28"/>
          <w:szCs w:val="28"/>
          <w:shd w:val="clear" w:color="auto" w:fill="FFFFFF"/>
        </w:rPr>
        <w:t>.</w:t>
      </w:r>
      <w:r w:rsidRPr="007D217C">
        <w:rPr>
          <w:color w:val="000000"/>
          <w:sz w:val="28"/>
          <w:szCs w:val="28"/>
          <w:shd w:val="clear" w:color="auto" w:fill="FFFFFF"/>
        </w:rPr>
        <w:t xml:space="preserve"> руб., 443,5 млн</w:t>
      </w:r>
      <w:r w:rsidR="00693F24" w:rsidRPr="007D217C">
        <w:rPr>
          <w:color w:val="000000"/>
          <w:sz w:val="28"/>
          <w:szCs w:val="28"/>
          <w:shd w:val="clear" w:color="auto" w:fill="FFFFFF"/>
        </w:rPr>
        <w:t>.</w:t>
      </w:r>
      <w:r w:rsidRPr="007D217C">
        <w:rPr>
          <w:color w:val="000000"/>
          <w:sz w:val="28"/>
          <w:szCs w:val="28"/>
          <w:shd w:val="clear" w:color="auto" w:fill="FFFFFF"/>
        </w:rPr>
        <w:t xml:space="preserve"> руб. из них на ремонт дорог общего пользования местного значения, а 821,0 млн</w:t>
      </w:r>
      <w:r w:rsidR="00693F24" w:rsidRPr="007D217C">
        <w:rPr>
          <w:color w:val="000000"/>
          <w:sz w:val="28"/>
          <w:szCs w:val="28"/>
          <w:shd w:val="clear" w:color="auto" w:fill="FFFFFF"/>
        </w:rPr>
        <w:t>.</w:t>
      </w:r>
      <w:r w:rsidRPr="007D217C">
        <w:rPr>
          <w:color w:val="000000"/>
          <w:sz w:val="28"/>
          <w:szCs w:val="28"/>
          <w:shd w:val="clear" w:color="auto" w:fill="FFFFFF"/>
        </w:rPr>
        <w:t xml:space="preserve"> руб. – на ремонт дорог регионального значения. В результате за это время удалось отремонтировать 188,9 км дорог местного значения </w:t>
      </w:r>
      <w:r w:rsidRPr="007D217C">
        <w:rPr>
          <w:sz w:val="28"/>
          <w:szCs w:val="28"/>
        </w:rPr>
        <w:t>(за счёт субсидий областного бюджета – 150,6 км, за счёт средств дорожных фондов поселений – 38,3 км)</w:t>
      </w:r>
      <w:r w:rsidRPr="007D217C">
        <w:rPr>
          <w:color w:val="000000"/>
          <w:sz w:val="28"/>
          <w:szCs w:val="28"/>
          <w:shd w:val="clear" w:color="auto" w:fill="FFFFFF"/>
        </w:rPr>
        <w:t xml:space="preserve"> и 91,8 км региональных дорог. </w:t>
      </w:r>
    </w:p>
    <w:p w:rsidR="00C81446" w:rsidRPr="007D217C" w:rsidRDefault="00A67270" w:rsidP="007D21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том числе</w:t>
      </w:r>
      <w:r w:rsidR="00693F24" w:rsidRPr="007D217C">
        <w:rPr>
          <w:color w:val="000000"/>
          <w:sz w:val="28"/>
          <w:szCs w:val="28"/>
          <w:shd w:val="clear" w:color="auto" w:fill="FFFFFF"/>
        </w:rPr>
        <w:t>, удалось произвести ремонт четырёх</w:t>
      </w:r>
      <w:r w:rsidR="00C81446" w:rsidRPr="007D217C">
        <w:rPr>
          <w:color w:val="000000"/>
          <w:sz w:val="28"/>
          <w:szCs w:val="28"/>
          <w:shd w:val="clear" w:color="auto" w:fill="FFFFFF"/>
        </w:rPr>
        <w:t xml:space="preserve"> мостов (с</w:t>
      </w:r>
      <w:proofErr w:type="gramStart"/>
      <w:r w:rsidR="00C81446" w:rsidRPr="007D217C">
        <w:rPr>
          <w:color w:val="000000"/>
          <w:sz w:val="28"/>
          <w:szCs w:val="28"/>
          <w:shd w:val="clear" w:color="auto" w:fill="FFFFFF"/>
        </w:rPr>
        <w:t>.К</w:t>
      </w:r>
      <w:proofErr w:type="gramEnd"/>
      <w:r w:rsidR="00C81446" w:rsidRPr="007D217C">
        <w:rPr>
          <w:color w:val="000000"/>
          <w:sz w:val="28"/>
          <w:szCs w:val="28"/>
          <w:shd w:val="clear" w:color="auto" w:fill="FFFFFF"/>
        </w:rPr>
        <w:t>расное, п.Михайловский, р.п. Елань-Коленовский, мост через реку Хопёр), построить 4,9 км тротуаров вдоль региональных дорог, обустроить перекрёсток на региональной дороге у с</w:t>
      </w:r>
      <w:proofErr w:type="gramStart"/>
      <w:r w:rsidR="00C81446" w:rsidRPr="007D217C">
        <w:rPr>
          <w:color w:val="000000"/>
          <w:sz w:val="28"/>
          <w:szCs w:val="28"/>
          <w:shd w:val="clear" w:color="auto" w:fill="FFFFFF"/>
        </w:rPr>
        <w:t>.Е</w:t>
      </w:r>
      <w:proofErr w:type="gramEnd"/>
      <w:r w:rsidR="00C81446" w:rsidRPr="007D217C">
        <w:rPr>
          <w:color w:val="000000"/>
          <w:sz w:val="28"/>
          <w:szCs w:val="28"/>
          <w:shd w:val="clear" w:color="auto" w:fill="FFFFFF"/>
        </w:rPr>
        <w:t>лань-Колено со светофор</w:t>
      </w:r>
      <w:r w:rsidR="00693F24" w:rsidRPr="007D217C">
        <w:rPr>
          <w:color w:val="000000"/>
          <w:sz w:val="28"/>
          <w:szCs w:val="28"/>
          <w:shd w:val="clear" w:color="auto" w:fill="FFFFFF"/>
        </w:rPr>
        <w:t>ным регулированием, обустроить три</w:t>
      </w:r>
      <w:r w:rsidR="00C81446" w:rsidRPr="007D217C">
        <w:rPr>
          <w:color w:val="000000"/>
          <w:sz w:val="28"/>
          <w:szCs w:val="28"/>
          <w:shd w:val="clear" w:color="auto" w:fill="FFFFFF"/>
        </w:rPr>
        <w:t xml:space="preserve"> пешеходных  перехода возле социально-значимых объектов (п.Михайловский, с.Подгорное, р.п. </w:t>
      </w:r>
      <w:proofErr w:type="gramStart"/>
      <w:r w:rsidR="00C81446" w:rsidRPr="007D217C">
        <w:rPr>
          <w:color w:val="000000"/>
          <w:sz w:val="28"/>
          <w:szCs w:val="28"/>
          <w:shd w:val="clear" w:color="auto" w:fill="FFFFFF"/>
        </w:rPr>
        <w:t xml:space="preserve">Елань-Коленовский), произвести вырубку древесно-кустарниковой растительности в полосе отвода вдоль региональных дорог протяжённостью 7,1 км. </w:t>
      </w:r>
      <w:proofErr w:type="gramEnd"/>
    </w:p>
    <w:p w:rsidR="00C81446" w:rsidRPr="007D217C" w:rsidRDefault="00C81446" w:rsidP="007D21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217C">
        <w:rPr>
          <w:color w:val="000000"/>
          <w:sz w:val="28"/>
          <w:szCs w:val="28"/>
          <w:shd w:val="clear" w:color="auto" w:fill="FFFFFF"/>
        </w:rPr>
        <w:t>В 2022 году району выделено в качестве субсидии из областного бюджета 97,4 млн</w:t>
      </w:r>
      <w:r w:rsidR="007D217C">
        <w:rPr>
          <w:color w:val="000000"/>
          <w:sz w:val="28"/>
          <w:szCs w:val="28"/>
          <w:shd w:val="clear" w:color="auto" w:fill="FFFFFF"/>
        </w:rPr>
        <w:t>.</w:t>
      </w:r>
      <w:r w:rsidRPr="007D217C">
        <w:rPr>
          <w:color w:val="000000"/>
          <w:sz w:val="28"/>
          <w:szCs w:val="28"/>
          <w:shd w:val="clear" w:color="auto" w:fill="FFFFFF"/>
        </w:rPr>
        <w:t xml:space="preserve"> руб. на ремонт дорог общего пользования местного значения, из которых на сельские поселения распределено 44,3 млн</w:t>
      </w:r>
      <w:r w:rsidR="007D217C">
        <w:rPr>
          <w:color w:val="000000"/>
          <w:sz w:val="28"/>
          <w:szCs w:val="28"/>
          <w:shd w:val="clear" w:color="auto" w:fill="FFFFFF"/>
        </w:rPr>
        <w:t>.</w:t>
      </w:r>
      <w:r w:rsidRPr="007D217C">
        <w:rPr>
          <w:color w:val="000000"/>
          <w:sz w:val="28"/>
          <w:szCs w:val="28"/>
          <w:shd w:val="clear" w:color="auto" w:fill="FFFFFF"/>
        </w:rPr>
        <w:t xml:space="preserve"> руб., </w:t>
      </w:r>
      <w:r w:rsidRPr="007D217C">
        <w:rPr>
          <w:color w:val="000000"/>
          <w:sz w:val="28"/>
          <w:szCs w:val="28"/>
          <w:shd w:val="clear" w:color="auto" w:fill="FFFFFF"/>
        </w:rPr>
        <w:lastRenderedPageBreak/>
        <w:t>городскому поселению – г</w:t>
      </w:r>
      <w:proofErr w:type="gramStart"/>
      <w:r w:rsidRPr="007D217C">
        <w:rPr>
          <w:color w:val="000000"/>
          <w:sz w:val="28"/>
          <w:szCs w:val="28"/>
          <w:shd w:val="clear" w:color="auto" w:fill="FFFFFF"/>
        </w:rPr>
        <w:t>.Н</w:t>
      </w:r>
      <w:proofErr w:type="gramEnd"/>
      <w:r w:rsidRPr="007D217C">
        <w:rPr>
          <w:color w:val="000000"/>
          <w:sz w:val="28"/>
          <w:szCs w:val="28"/>
          <w:shd w:val="clear" w:color="auto" w:fill="FFFFFF"/>
        </w:rPr>
        <w:t>овохопёрск – 28,7 млн</w:t>
      </w:r>
      <w:r w:rsidR="007D217C">
        <w:rPr>
          <w:color w:val="000000"/>
          <w:sz w:val="28"/>
          <w:szCs w:val="28"/>
          <w:shd w:val="clear" w:color="auto" w:fill="FFFFFF"/>
        </w:rPr>
        <w:t>.</w:t>
      </w:r>
      <w:r w:rsidRPr="007D217C">
        <w:rPr>
          <w:color w:val="000000"/>
          <w:sz w:val="28"/>
          <w:szCs w:val="28"/>
          <w:shd w:val="clear" w:color="auto" w:fill="FFFFFF"/>
        </w:rPr>
        <w:t xml:space="preserve"> руб., Елань-Коленовскому городскому поселению – 24,4 млн</w:t>
      </w:r>
      <w:r w:rsidR="007D217C">
        <w:rPr>
          <w:color w:val="000000"/>
          <w:sz w:val="28"/>
          <w:szCs w:val="28"/>
          <w:shd w:val="clear" w:color="auto" w:fill="FFFFFF"/>
        </w:rPr>
        <w:t>.</w:t>
      </w:r>
      <w:r w:rsidRPr="007D217C">
        <w:rPr>
          <w:color w:val="000000"/>
          <w:sz w:val="28"/>
          <w:szCs w:val="28"/>
          <w:shd w:val="clear" w:color="auto" w:fill="FFFFFF"/>
        </w:rPr>
        <w:t xml:space="preserve"> руб.) </w:t>
      </w:r>
    </w:p>
    <w:p w:rsidR="00C81446" w:rsidRPr="007D217C" w:rsidRDefault="00C81446" w:rsidP="007D21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217C">
        <w:rPr>
          <w:sz w:val="28"/>
          <w:szCs w:val="28"/>
        </w:rPr>
        <w:t xml:space="preserve">В наступившем году планируется осуществить капитальный ремонт участка дороги «Курск-Борисоглебск» - Новохопёрск </w:t>
      </w:r>
      <w:proofErr w:type="gramStart"/>
      <w:r w:rsidRPr="007D217C">
        <w:rPr>
          <w:sz w:val="28"/>
          <w:szCs w:val="28"/>
        </w:rPr>
        <w:t>от</w:t>
      </w:r>
      <w:proofErr w:type="gramEnd"/>
      <w:r w:rsidRPr="007D217C">
        <w:rPr>
          <w:sz w:val="28"/>
          <w:szCs w:val="28"/>
        </w:rPr>
        <w:t xml:space="preserve"> с. </w:t>
      </w:r>
      <w:proofErr w:type="spellStart"/>
      <w:r w:rsidRPr="007D217C">
        <w:rPr>
          <w:sz w:val="28"/>
          <w:szCs w:val="28"/>
        </w:rPr>
        <w:t>Алфёровка</w:t>
      </w:r>
      <w:proofErr w:type="spellEnd"/>
      <w:r w:rsidRPr="007D217C">
        <w:rPr>
          <w:sz w:val="28"/>
          <w:szCs w:val="28"/>
        </w:rPr>
        <w:t xml:space="preserve"> </w:t>
      </w:r>
      <w:proofErr w:type="gramStart"/>
      <w:r w:rsidRPr="007D217C">
        <w:rPr>
          <w:sz w:val="28"/>
          <w:szCs w:val="28"/>
        </w:rPr>
        <w:t>до</w:t>
      </w:r>
      <w:proofErr w:type="gramEnd"/>
      <w:r w:rsidRPr="007D217C">
        <w:rPr>
          <w:sz w:val="28"/>
          <w:szCs w:val="28"/>
        </w:rPr>
        <w:t xml:space="preserve"> границы с Грибановским районом протяженностью 7,5 км, обустроить пешеходный переход в</w:t>
      </w:r>
      <w:r w:rsidR="00693F24" w:rsidRPr="007D217C">
        <w:rPr>
          <w:sz w:val="28"/>
          <w:szCs w:val="28"/>
        </w:rPr>
        <w:t xml:space="preserve">озле школы в пос. </w:t>
      </w:r>
      <w:proofErr w:type="spellStart"/>
      <w:r w:rsidR="00693F24" w:rsidRPr="007D217C">
        <w:rPr>
          <w:sz w:val="28"/>
          <w:szCs w:val="28"/>
        </w:rPr>
        <w:t>Бороздиновском</w:t>
      </w:r>
      <w:proofErr w:type="spellEnd"/>
      <w:r w:rsidRPr="007D217C">
        <w:rPr>
          <w:sz w:val="28"/>
          <w:szCs w:val="28"/>
        </w:rPr>
        <w:t>, выполнить проектно-изыскательские работы на устройство освещения вдоль региональных дорог общей протяженностью 11 км</w:t>
      </w:r>
      <w:r w:rsidR="00693F24" w:rsidRPr="007D217C">
        <w:rPr>
          <w:sz w:val="28"/>
          <w:szCs w:val="28"/>
        </w:rPr>
        <w:t>.:</w:t>
      </w:r>
      <w:r w:rsidRPr="007D217C">
        <w:rPr>
          <w:sz w:val="28"/>
          <w:szCs w:val="28"/>
        </w:rPr>
        <w:t xml:space="preserve"> в р</w:t>
      </w:r>
      <w:r w:rsidR="00693F24" w:rsidRPr="007D217C">
        <w:rPr>
          <w:sz w:val="28"/>
          <w:szCs w:val="28"/>
        </w:rPr>
        <w:t>.</w:t>
      </w:r>
      <w:r w:rsidRPr="007D217C">
        <w:rPr>
          <w:sz w:val="28"/>
          <w:szCs w:val="28"/>
        </w:rPr>
        <w:t xml:space="preserve">п. </w:t>
      </w:r>
      <w:proofErr w:type="gramStart"/>
      <w:r w:rsidRPr="007D217C">
        <w:rPr>
          <w:sz w:val="28"/>
          <w:szCs w:val="28"/>
        </w:rPr>
        <w:t>Новохопёрск</w:t>
      </w:r>
      <w:r w:rsidR="00693F24" w:rsidRPr="007D217C">
        <w:rPr>
          <w:sz w:val="28"/>
          <w:szCs w:val="28"/>
        </w:rPr>
        <w:t>ом</w:t>
      </w:r>
      <w:r w:rsidRPr="007D217C">
        <w:rPr>
          <w:sz w:val="28"/>
          <w:szCs w:val="28"/>
        </w:rPr>
        <w:t xml:space="preserve"> на ул. Урожайн</w:t>
      </w:r>
      <w:r w:rsidR="00693F24" w:rsidRPr="007D217C">
        <w:rPr>
          <w:sz w:val="28"/>
          <w:szCs w:val="28"/>
        </w:rPr>
        <w:t>ой</w:t>
      </w:r>
      <w:r w:rsidRPr="007D217C">
        <w:rPr>
          <w:sz w:val="28"/>
          <w:szCs w:val="28"/>
        </w:rPr>
        <w:t xml:space="preserve"> – 3 км, в с. Елань-Колено на улицах </w:t>
      </w:r>
      <w:proofErr w:type="spellStart"/>
      <w:r w:rsidRPr="007D217C">
        <w:rPr>
          <w:sz w:val="28"/>
          <w:szCs w:val="28"/>
        </w:rPr>
        <w:t>Деревягина</w:t>
      </w:r>
      <w:proofErr w:type="spellEnd"/>
      <w:r w:rsidRPr="007D217C">
        <w:rPr>
          <w:sz w:val="28"/>
          <w:szCs w:val="28"/>
        </w:rPr>
        <w:t xml:space="preserve">, Большевик, Мостовая – 5 км, в с. </w:t>
      </w:r>
      <w:proofErr w:type="spellStart"/>
      <w:r w:rsidRPr="007D217C">
        <w:rPr>
          <w:sz w:val="28"/>
          <w:szCs w:val="28"/>
        </w:rPr>
        <w:t>Пыховке</w:t>
      </w:r>
      <w:proofErr w:type="spellEnd"/>
      <w:r w:rsidRPr="007D217C">
        <w:rPr>
          <w:sz w:val="28"/>
          <w:szCs w:val="28"/>
        </w:rPr>
        <w:t xml:space="preserve"> на ул. Советской – 2,8 км.</w:t>
      </w:r>
      <w:proofErr w:type="gramEnd"/>
    </w:p>
    <w:p w:rsidR="007C06E2" w:rsidRPr="007D217C" w:rsidRDefault="00C81446" w:rsidP="007D21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217C">
        <w:rPr>
          <w:sz w:val="28"/>
          <w:szCs w:val="28"/>
        </w:rPr>
        <w:t xml:space="preserve">Также отмечу, что подготовлен проект реконструкции автомобильной дороги протяженностью чуть более </w:t>
      </w:r>
      <w:r w:rsidR="00E67A6D">
        <w:rPr>
          <w:sz w:val="28"/>
          <w:szCs w:val="28"/>
        </w:rPr>
        <w:t>одного</w:t>
      </w:r>
      <w:r w:rsidRPr="007D217C">
        <w:rPr>
          <w:sz w:val="28"/>
          <w:szCs w:val="28"/>
        </w:rPr>
        <w:t xml:space="preserve"> км, ведущей от сети автодорог общего пользования межмуниципального значения к ферме ГК «</w:t>
      </w:r>
      <w:proofErr w:type="spellStart"/>
      <w:r w:rsidRPr="007D217C">
        <w:rPr>
          <w:sz w:val="28"/>
          <w:szCs w:val="28"/>
        </w:rPr>
        <w:t>Агроэко</w:t>
      </w:r>
      <w:proofErr w:type="spellEnd"/>
      <w:r w:rsidRPr="007D217C">
        <w:rPr>
          <w:sz w:val="28"/>
          <w:szCs w:val="28"/>
        </w:rPr>
        <w:t xml:space="preserve">», расположенной </w:t>
      </w:r>
      <w:proofErr w:type="gramStart"/>
      <w:r w:rsidRPr="007D217C">
        <w:rPr>
          <w:sz w:val="28"/>
          <w:szCs w:val="28"/>
        </w:rPr>
        <w:t>в</w:t>
      </w:r>
      <w:proofErr w:type="gramEnd"/>
      <w:r w:rsidRPr="007D217C">
        <w:rPr>
          <w:sz w:val="28"/>
          <w:szCs w:val="28"/>
        </w:rPr>
        <w:t xml:space="preserve"> с. </w:t>
      </w:r>
      <w:proofErr w:type="spellStart"/>
      <w:r w:rsidRPr="007D217C">
        <w:rPr>
          <w:sz w:val="28"/>
          <w:szCs w:val="28"/>
        </w:rPr>
        <w:t>Пыховк</w:t>
      </w:r>
      <w:r w:rsidR="00E67A6D">
        <w:rPr>
          <w:sz w:val="28"/>
          <w:szCs w:val="28"/>
        </w:rPr>
        <w:t>е</w:t>
      </w:r>
      <w:proofErr w:type="spellEnd"/>
      <w:r w:rsidRPr="007D217C">
        <w:rPr>
          <w:sz w:val="28"/>
          <w:szCs w:val="28"/>
        </w:rPr>
        <w:t>. Этот проект</w:t>
      </w:r>
      <w:r w:rsidR="00A67270">
        <w:rPr>
          <w:sz w:val="28"/>
          <w:szCs w:val="28"/>
        </w:rPr>
        <w:t xml:space="preserve">, стоимостью 92 млн. руб., </w:t>
      </w:r>
      <w:r w:rsidRPr="007D217C">
        <w:rPr>
          <w:sz w:val="28"/>
          <w:szCs w:val="28"/>
        </w:rPr>
        <w:t xml:space="preserve"> планируется реализовать уже в этом году.</w:t>
      </w:r>
    </w:p>
    <w:p w:rsidR="007C06E2" w:rsidRPr="007D217C" w:rsidRDefault="007C06E2" w:rsidP="007D21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217C">
        <w:rPr>
          <w:sz w:val="28"/>
          <w:szCs w:val="28"/>
        </w:rPr>
        <w:t xml:space="preserve">Значительно за пятилетку продвинулся район в вопросе  </w:t>
      </w:r>
      <w:proofErr w:type="spellStart"/>
      <w:r w:rsidRPr="007D217C">
        <w:rPr>
          <w:sz w:val="28"/>
          <w:szCs w:val="28"/>
        </w:rPr>
        <w:t>энергоэффективности</w:t>
      </w:r>
      <w:proofErr w:type="spellEnd"/>
      <w:r w:rsidRPr="007D217C">
        <w:rPr>
          <w:sz w:val="28"/>
          <w:szCs w:val="28"/>
        </w:rPr>
        <w:t xml:space="preserve"> </w:t>
      </w:r>
      <w:r w:rsidRPr="007D217C">
        <w:rPr>
          <w:b/>
          <w:sz w:val="28"/>
          <w:szCs w:val="28"/>
        </w:rPr>
        <w:t>уличного освещения</w:t>
      </w:r>
      <w:r w:rsidRPr="007D217C">
        <w:rPr>
          <w:sz w:val="28"/>
          <w:szCs w:val="28"/>
        </w:rPr>
        <w:t xml:space="preserve">. На данный момент уровень освещенности составляет 90,9%. </w:t>
      </w:r>
      <w:r w:rsidR="00E67A6D">
        <w:rPr>
          <w:sz w:val="28"/>
          <w:szCs w:val="28"/>
        </w:rPr>
        <w:t>И</w:t>
      </w:r>
      <w:r w:rsidRPr="007D217C">
        <w:rPr>
          <w:sz w:val="28"/>
          <w:szCs w:val="28"/>
        </w:rPr>
        <w:t xml:space="preserve"> если в 2017 году в районе насчитывалось 3,3 тыс. фонарей, то в 2021 году </w:t>
      </w:r>
      <w:r w:rsidR="00E67A6D">
        <w:rPr>
          <w:sz w:val="28"/>
          <w:szCs w:val="28"/>
        </w:rPr>
        <w:t>- уже</w:t>
      </w:r>
      <w:r w:rsidRPr="007D217C">
        <w:rPr>
          <w:sz w:val="28"/>
          <w:szCs w:val="28"/>
        </w:rPr>
        <w:t xml:space="preserve"> 4,5 тыс. Причем 4105 из них </w:t>
      </w:r>
      <w:r w:rsidR="00693F24" w:rsidRPr="007D217C">
        <w:rPr>
          <w:sz w:val="28"/>
          <w:szCs w:val="28"/>
        </w:rPr>
        <w:t xml:space="preserve">- </w:t>
      </w:r>
      <w:r w:rsidRPr="007D217C">
        <w:rPr>
          <w:sz w:val="28"/>
          <w:szCs w:val="28"/>
        </w:rPr>
        <w:t xml:space="preserve">энергосберегающие. </w:t>
      </w:r>
    </w:p>
    <w:p w:rsidR="005173FD" w:rsidRPr="007D217C" w:rsidRDefault="007C06E2" w:rsidP="00A672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217C">
        <w:rPr>
          <w:sz w:val="28"/>
          <w:szCs w:val="28"/>
        </w:rPr>
        <w:t xml:space="preserve">Уровень </w:t>
      </w:r>
      <w:r w:rsidRPr="007D217C">
        <w:rPr>
          <w:b/>
          <w:sz w:val="28"/>
          <w:szCs w:val="28"/>
        </w:rPr>
        <w:t>газификации</w:t>
      </w:r>
      <w:r w:rsidRPr="007D217C">
        <w:rPr>
          <w:sz w:val="28"/>
          <w:szCs w:val="28"/>
        </w:rPr>
        <w:t xml:space="preserve"> домовладений, подлежащих газификации,  составляет 97%.  Сейчас проводятся работы по программе </w:t>
      </w:r>
      <w:proofErr w:type="spellStart"/>
      <w:r w:rsidRPr="007D217C">
        <w:rPr>
          <w:color w:val="000000"/>
          <w:sz w:val="28"/>
          <w:szCs w:val="28"/>
          <w:shd w:val="clear" w:color="auto" w:fill="FFFFFF"/>
        </w:rPr>
        <w:t>догазификации</w:t>
      </w:r>
      <w:proofErr w:type="spellEnd"/>
      <w:r w:rsidRPr="007D217C">
        <w:rPr>
          <w:color w:val="000000"/>
          <w:sz w:val="28"/>
          <w:szCs w:val="28"/>
          <w:shd w:val="clear" w:color="auto" w:fill="FFFFFF"/>
        </w:rPr>
        <w:t xml:space="preserve">, в соответствии с которой газ до границ </w:t>
      </w:r>
      <w:r w:rsidR="00A67270">
        <w:rPr>
          <w:color w:val="000000"/>
          <w:sz w:val="28"/>
          <w:szCs w:val="28"/>
          <w:shd w:val="clear" w:color="auto" w:fill="FFFFFF"/>
        </w:rPr>
        <w:t xml:space="preserve">участка подводится бесплатно. </w:t>
      </w:r>
      <w:r w:rsidRPr="007D217C">
        <w:rPr>
          <w:color w:val="000000"/>
          <w:sz w:val="28"/>
          <w:szCs w:val="28"/>
          <w:shd w:val="clear" w:color="auto" w:fill="FFFFFF"/>
        </w:rPr>
        <w:t xml:space="preserve">На данный момент </w:t>
      </w:r>
      <w:r w:rsidR="00693F24" w:rsidRPr="007D217C">
        <w:rPr>
          <w:color w:val="000000"/>
          <w:sz w:val="28"/>
          <w:szCs w:val="28"/>
          <w:shd w:val="clear" w:color="auto" w:fill="FFFFFF"/>
        </w:rPr>
        <w:t xml:space="preserve">в районе </w:t>
      </w:r>
      <w:r w:rsidRPr="007D217C">
        <w:rPr>
          <w:color w:val="000000"/>
          <w:sz w:val="28"/>
          <w:szCs w:val="28"/>
          <w:shd w:val="clear" w:color="auto" w:fill="FFFFFF"/>
        </w:rPr>
        <w:t>подписано 133 заявки</w:t>
      </w:r>
      <w:r w:rsidR="00A67270">
        <w:rPr>
          <w:color w:val="000000"/>
          <w:sz w:val="28"/>
          <w:szCs w:val="28"/>
          <w:shd w:val="clear" w:color="auto" w:fill="FFFFFF"/>
        </w:rPr>
        <w:t xml:space="preserve">, 12 из них уже реализованы. </w:t>
      </w:r>
      <w:r w:rsidRPr="007D217C">
        <w:rPr>
          <w:color w:val="000000"/>
          <w:sz w:val="28"/>
          <w:szCs w:val="28"/>
          <w:shd w:val="clear" w:color="auto" w:fill="FFFFFF"/>
        </w:rPr>
        <w:t xml:space="preserve">Всего на </w:t>
      </w:r>
      <w:r w:rsidR="00E67A6D">
        <w:rPr>
          <w:color w:val="000000"/>
          <w:sz w:val="28"/>
          <w:szCs w:val="28"/>
          <w:shd w:val="clear" w:color="auto" w:fill="FFFFFF"/>
        </w:rPr>
        <w:t>сегодня</w:t>
      </w:r>
      <w:r w:rsidRPr="007D217C">
        <w:rPr>
          <w:color w:val="000000"/>
          <w:sz w:val="28"/>
          <w:szCs w:val="28"/>
          <w:shd w:val="clear" w:color="auto" w:fill="FFFFFF"/>
        </w:rPr>
        <w:t xml:space="preserve"> планируется подключить</w:t>
      </w:r>
      <w:r w:rsidR="00693F24" w:rsidRPr="007D217C">
        <w:rPr>
          <w:color w:val="000000"/>
          <w:sz w:val="28"/>
          <w:szCs w:val="28"/>
          <w:shd w:val="clear" w:color="auto" w:fill="FFFFFF"/>
        </w:rPr>
        <w:t xml:space="preserve"> </w:t>
      </w:r>
      <w:r w:rsidRPr="007D217C">
        <w:rPr>
          <w:color w:val="000000"/>
          <w:sz w:val="28"/>
          <w:szCs w:val="28"/>
          <w:shd w:val="clear" w:color="auto" w:fill="FFFFFF"/>
        </w:rPr>
        <w:t>225 домовладений.</w:t>
      </w:r>
    </w:p>
    <w:p w:rsidR="00E3598A" w:rsidRPr="007D217C" w:rsidRDefault="005173FD" w:rsidP="007D217C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A67270">
        <w:rPr>
          <w:rFonts w:ascii="Times New Roman" w:hAnsi="Times New Roman" w:cs="Times New Roman"/>
          <w:sz w:val="28"/>
          <w:szCs w:val="28"/>
        </w:rPr>
        <w:t>функционирует</w:t>
      </w:r>
      <w:r w:rsidRPr="007D217C">
        <w:rPr>
          <w:rFonts w:ascii="Times New Roman" w:hAnsi="Times New Roman" w:cs="Times New Roman"/>
          <w:sz w:val="28"/>
          <w:szCs w:val="28"/>
        </w:rPr>
        <w:t xml:space="preserve"> система: «сбор - транспортировка – захоронение» отходов. Охват населённых пунктов сбором ТКО составляет 98%. Но простое депонирование бытовых отходов на новом полигоне нельзя </w:t>
      </w:r>
      <w:r w:rsidR="00693F24" w:rsidRPr="007D217C">
        <w:rPr>
          <w:rFonts w:ascii="Times New Roman" w:hAnsi="Times New Roman" w:cs="Times New Roman"/>
          <w:sz w:val="28"/>
          <w:szCs w:val="28"/>
        </w:rPr>
        <w:t>признать идеальным решением. П</w:t>
      </w:r>
      <w:r w:rsidRPr="007D217C">
        <w:rPr>
          <w:rFonts w:ascii="Times New Roman" w:hAnsi="Times New Roman" w:cs="Times New Roman"/>
          <w:sz w:val="28"/>
          <w:szCs w:val="28"/>
        </w:rPr>
        <w:t xml:space="preserve">оэтому администрация </w:t>
      </w:r>
      <w:r w:rsidR="00693F24" w:rsidRPr="007D217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D217C">
        <w:rPr>
          <w:rFonts w:ascii="Times New Roman" w:hAnsi="Times New Roman" w:cs="Times New Roman"/>
          <w:sz w:val="28"/>
          <w:szCs w:val="28"/>
        </w:rPr>
        <w:t xml:space="preserve">предлагает комплексное решение проблемы: начиная с организации раздельного сбора отходов на контейнерных площадках, создания линии сортировки и переработки мусора до размещения измельчённых, прессованных остатков на полигоне ТКО.  </w:t>
      </w:r>
    </w:p>
    <w:p w:rsidR="00A67270" w:rsidRDefault="005173FD" w:rsidP="007D217C">
      <w:pPr>
        <w:pStyle w:val="ac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217C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E3598A" w:rsidRPr="007D217C">
        <w:rPr>
          <w:rFonts w:ascii="Times New Roman" w:hAnsi="Times New Roman" w:cs="Times New Roman"/>
          <w:sz w:val="28"/>
          <w:szCs w:val="28"/>
        </w:rPr>
        <w:t>пров</w:t>
      </w:r>
      <w:r w:rsidR="00693F24" w:rsidRPr="007D217C">
        <w:rPr>
          <w:rFonts w:ascii="Times New Roman" w:hAnsi="Times New Roman" w:cs="Times New Roman"/>
          <w:sz w:val="28"/>
          <w:szCs w:val="28"/>
        </w:rPr>
        <w:t>едена</w:t>
      </w:r>
      <w:r w:rsidR="00E3598A" w:rsidRPr="007D217C">
        <w:rPr>
          <w:rFonts w:ascii="Times New Roman" w:hAnsi="Times New Roman" w:cs="Times New Roman"/>
          <w:sz w:val="28"/>
          <w:szCs w:val="28"/>
        </w:rPr>
        <w:t xml:space="preserve"> подготовительная работа для строительства мусоросортировочного комплекса мощностью 25 тыс. тонн отходов в год.  В ноябре 2021 года </w:t>
      </w:r>
      <w:r w:rsidR="00E3598A" w:rsidRPr="007D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департамент природных ресурсов и экологии Воронежской области заключил </w:t>
      </w:r>
      <w:r w:rsidR="00E3598A" w:rsidRPr="007D217C">
        <w:rPr>
          <w:rFonts w:ascii="Times New Roman" w:hAnsi="Times New Roman" w:cs="Times New Roman"/>
          <w:sz w:val="28"/>
          <w:szCs w:val="28"/>
        </w:rPr>
        <w:t>г</w:t>
      </w:r>
      <w:r w:rsidR="00A403DA" w:rsidRPr="007D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осударственный контракт на разработку проектной документации</w:t>
      </w:r>
      <w:r w:rsidR="00E3598A" w:rsidRPr="007D217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A403DA" w:rsidRPr="007D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</w:t>
      </w:r>
      <w:r w:rsidR="00E3598A" w:rsidRPr="007D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403DA" w:rsidRPr="007D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IV секции полигона ТКО и мусоросортировочного комплекса</w:t>
      </w:r>
      <w:r w:rsidR="00E3598A" w:rsidRPr="007D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C06E2" w:rsidRPr="007D217C" w:rsidRDefault="007C06E2" w:rsidP="007D217C">
      <w:pPr>
        <w:pStyle w:val="ac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17C">
        <w:rPr>
          <w:rFonts w:ascii="Times New Roman" w:hAnsi="Times New Roman" w:cs="Times New Roman"/>
          <w:color w:val="000000"/>
          <w:sz w:val="28"/>
          <w:szCs w:val="28"/>
        </w:rPr>
        <w:t>Основным же вопросом в сфере жилищно-коммунального хозяйства остаётся вопрос обеспечения жителей качественным водоснабжением и водоотведением. За несколько последних лет мы довольно хорошо продвинулись в этом вопросе. Но нам необходимо еще более настойчиво продолжать</w:t>
      </w:r>
      <w:r w:rsidR="00693F24" w:rsidRPr="007D217C">
        <w:rPr>
          <w:rFonts w:ascii="Times New Roman" w:hAnsi="Times New Roman" w:cs="Times New Roman"/>
          <w:color w:val="000000"/>
          <w:sz w:val="28"/>
          <w:szCs w:val="28"/>
        </w:rPr>
        <w:t xml:space="preserve"> работу по данному направлению.</w:t>
      </w:r>
      <w:r w:rsidR="00A5641D" w:rsidRPr="007D217C">
        <w:rPr>
          <w:rFonts w:ascii="Times New Roman" w:hAnsi="Times New Roman" w:cs="Times New Roman"/>
          <w:color w:val="000000"/>
          <w:sz w:val="28"/>
          <w:szCs w:val="28"/>
        </w:rPr>
        <w:t xml:space="preserve"> Поэтому а</w:t>
      </w:r>
      <w:r w:rsidRPr="007D217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Pr="007D217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района составлена некая «дорожная карта», предусматривающая </w:t>
      </w:r>
      <w:proofErr w:type="spellStart"/>
      <w:r w:rsidRPr="007D217C">
        <w:rPr>
          <w:rFonts w:ascii="Times New Roman" w:hAnsi="Times New Roman" w:cs="Times New Roman"/>
          <w:color w:val="000000"/>
          <w:sz w:val="28"/>
          <w:szCs w:val="28"/>
        </w:rPr>
        <w:t>этапность</w:t>
      </w:r>
      <w:proofErr w:type="spellEnd"/>
      <w:r w:rsidRPr="007D217C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работ </w:t>
      </w:r>
      <w:r w:rsidR="00A5641D" w:rsidRPr="007D217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17C">
        <w:rPr>
          <w:rFonts w:ascii="Times New Roman" w:hAnsi="Times New Roman" w:cs="Times New Roman"/>
          <w:color w:val="000000"/>
          <w:sz w:val="28"/>
          <w:szCs w:val="28"/>
        </w:rPr>
        <w:t xml:space="preserve"> населённых пунктах, есть понимание</w:t>
      </w:r>
      <w:r w:rsidR="00A5641D" w:rsidRPr="007D217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D217C">
        <w:rPr>
          <w:rFonts w:ascii="Times New Roman" w:hAnsi="Times New Roman" w:cs="Times New Roman"/>
          <w:color w:val="000000"/>
          <w:sz w:val="28"/>
          <w:szCs w:val="28"/>
        </w:rPr>
        <w:t xml:space="preserve"> в какую государственную программу готовить пакет документов по тому или иному населённому пункту.  </w:t>
      </w:r>
    </w:p>
    <w:p w:rsidR="00B9371A" w:rsidRPr="007D217C" w:rsidRDefault="007C06E2" w:rsidP="007D217C">
      <w:pPr>
        <w:pStyle w:val="ac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17C">
        <w:rPr>
          <w:rFonts w:ascii="Times New Roman" w:hAnsi="Times New Roman" w:cs="Times New Roman"/>
          <w:color w:val="000000"/>
          <w:sz w:val="28"/>
          <w:szCs w:val="28"/>
        </w:rPr>
        <w:t xml:space="preserve">На 2022 год планируется продолжение реализации проектов в городском поселении – г. Новохопёрск, </w:t>
      </w:r>
      <w:proofErr w:type="spellStart"/>
      <w:r w:rsidRPr="007D217C">
        <w:rPr>
          <w:rFonts w:ascii="Times New Roman" w:hAnsi="Times New Roman" w:cs="Times New Roman"/>
          <w:color w:val="000000"/>
          <w:sz w:val="28"/>
          <w:szCs w:val="28"/>
        </w:rPr>
        <w:t>Коленовском</w:t>
      </w:r>
      <w:proofErr w:type="spellEnd"/>
      <w:r w:rsidRPr="007D21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641D" w:rsidRPr="007D217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7D217C">
        <w:rPr>
          <w:rFonts w:ascii="Times New Roman" w:hAnsi="Times New Roman" w:cs="Times New Roman"/>
          <w:color w:val="000000"/>
          <w:sz w:val="28"/>
          <w:szCs w:val="28"/>
        </w:rPr>
        <w:t>Михайловском сельск</w:t>
      </w:r>
      <w:r w:rsidR="00914C26" w:rsidRPr="007D217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5641D" w:rsidRPr="007D217C">
        <w:rPr>
          <w:rFonts w:ascii="Times New Roman" w:hAnsi="Times New Roman" w:cs="Times New Roman"/>
          <w:color w:val="000000"/>
          <w:sz w:val="28"/>
          <w:szCs w:val="28"/>
        </w:rPr>
        <w:t>х поселениях</w:t>
      </w:r>
      <w:r w:rsidRPr="007D217C">
        <w:rPr>
          <w:rFonts w:ascii="Times New Roman" w:hAnsi="Times New Roman" w:cs="Times New Roman"/>
          <w:color w:val="000000"/>
          <w:sz w:val="28"/>
          <w:szCs w:val="28"/>
        </w:rPr>
        <w:t xml:space="preserve">, запустить проект по присоединению </w:t>
      </w:r>
      <w:proofErr w:type="spellStart"/>
      <w:r w:rsidRPr="007D217C">
        <w:rPr>
          <w:rFonts w:ascii="Times New Roman" w:hAnsi="Times New Roman" w:cs="Times New Roman"/>
          <w:color w:val="000000"/>
          <w:sz w:val="28"/>
          <w:szCs w:val="28"/>
        </w:rPr>
        <w:t>водосетей</w:t>
      </w:r>
      <w:proofErr w:type="spellEnd"/>
      <w:r w:rsidRPr="007D21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217C">
        <w:rPr>
          <w:rFonts w:ascii="Times New Roman" w:hAnsi="Times New Roman" w:cs="Times New Roman"/>
          <w:color w:val="000000"/>
          <w:sz w:val="28"/>
          <w:szCs w:val="28"/>
        </w:rPr>
        <w:t>Коленовского</w:t>
      </w:r>
      <w:proofErr w:type="spellEnd"/>
      <w:r w:rsidRPr="007D217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к новому водозабору в с. Елань-Колено, сделать проект на реконструкцию системы водоснабжения </w:t>
      </w:r>
      <w:proofErr w:type="gramStart"/>
      <w:r w:rsidRPr="007D217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D217C">
        <w:rPr>
          <w:rFonts w:ascii="Times New Roman" w:hAnsi="Times New Roman" w:cs="Times New Roman"/>
          <w:color w:val="000000"/>
          <w:sz w:val="28"/>
          <w:szCs w:val="28"/>
        </w:rPr>
        <w:t xml:space="preserve"> с. Ярки.  Сделать корректировку проекта городского поселения</w:t>
      </w:r>
      <w:r w:rsidR="00A5641D" w:rsidRPr="007D21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D217C">
        <w:rPr>
          <w:rFonts w:ascii="Times New Roman" w:hAnsi="Times New Roman" w:cs="Times New Roman"/>
          <w:color w:val="000000"/>
          <w:sz w:val="28"/>
          <w:szCs w:val="28"/>
        </w:rPr>
        <w:t>-г</w:t>
      </w:r>
      <w:proofErr w:type="gramEnd"/>
      <w:r w:rsidRPr="007D217C">
        <w:rPr>
          <w:rFonts w:ascii="Times New Roman" w:hAnsi="Times New Roman" w:cs="Times New Roman"/>
          <w:color w:val="000000"/>
          <w:sz w:val="28"/>
          <w:szCs w:val="28"/>
        </w:rPr>
        <w:t xml:space="preserve">. Новохоперск (водопроводные сети). </w:t>
      </w:r>
    </w:p>
    <w:p w:rsidR="00C000BE" w:rsidRDefault="007C06E2" w:rsidP="007D217C">
      <w:pPr>
        <w:pStyle w:val="ac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17C">
        <w:rPr>
          <w:rFonts w:ascii="Times New Roman" w:hAnsi="Times New Roman" w:cs="Times New Roman"/>
          <w:color w:val="000000"/>
          <w:sz w:val="28"/>
          <w:szCs w:val="28"/>
        </w:rPr>
        <w:t>Также оста</w:t>
      </w:r>
      <w:r w:rsidR="00914C26" w:rsidRPr="007D217C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D217C">
        <w:rPr>
          <w:rFonts w:ascii="Times New Roman" w:hAnsi="Times New Roman" w:cs="Times New Roman"/>
          <w:color w:val="000000"/>
          <w:sz w:val="28"/>
          <w:szCs w:val="28"/>
        </w:rPr>
        <w:t>тся проблемным вопросом</w:t>
      </w:r>
      <w:r w:rsidRPr="007D217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реализация проекта </w:t>
      </w:r>
      <w:r w:rsidR="00E67A6D">
        <w:rPr>
          <w:rFonts w:ascii="Times New Roman" w:eastAsiaTheme="minorEastAsia" w:hAnsi="Times New Roman" w:cs="Times New Roman"/>
          <w:bCs/>
          <w:sz w:val="28"/>
          <w:szCs w:val="28"/>
        </w:rPr>
        <w:t>по р</w:t>
      </w:r>
      <w:r w:rsidRPr="007D217C">
        <w:rPr>
          <w:rFonts w:ascii="Times New Roman" w:hAnsi="Times New Roman" w:cs="Times New Roman"/>
          <w:bCs/>
          <w:sz w:val="28"/>
          <w:szCs w:val="28"/>
        </w:rPr>
        <w:t>еконструкци</w:t>
      </w:r>
      <w:r w:rsidR="00E67A6D">
        <w:rPr>
          <w:rFonts w:ascii="Times New Roman" w:hAnsi="Times New Roman" w:cs="Times New Roman"/>
          <w:bCs/>
          <w:sz w:val="28"/>
          <w:szCs w:val="28"/>
        </w:rPr>
        <w:t>и</w:t>
      </w:r>
      <w:r w:rsidRPr="007D217C">
        <w:rPr>
          <w:rFonts w:ascii="Times New Roman" w:hAnsi="Times New Roman" w:cs="Times New Roman"/>
          <w:bCs/>
          <w:sz w:val="28"/>
          <w:szCs w:val="28"/>
        </w:rPr>
        <w:t xml:space="preserve"> канализационных сетей, канализационной насосной станции и очистных сооружений </w:t>
      </w:r>
      <w:r w:rsidR="00E67A6D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7D217C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7D217C">
        <w:rPr>
          <w:rFonts w:ascii="Times New Roman" w:hAnsi="Times New Roman" w:cs="Times New Roman"/>
          <w:bCs/>
          <w:sz w:val="28"/>
          <w:szCs w:val="28"/>
        </w:rPr>
        <w:t>. Новохопёрск</w:t>
      </w:r>
      <w:r w:rsidR="00E67A6D">
        <w:rPr>
          <w:rFonts w:ascii="Times New Roman" w:hAnsi="Times New Roman" w:cs="Times New Roman"/>
          <w:bCs/>
          <w:sz w:val="28"/>
          <w:szCs w:val="28"/>
        </w:rPr>
        <w:t>е</w:t>
      </w:r>
      <w:r w:rsidR="00A5641D" w:rsidRPr="007D217C">
        <w:rPr>
          <w:rFonts w:ascii="Times New Roman" w:hAnsi="Times New Roman" w:cs="Times New Roman"/>
          <w:bCs/>
          <w:sz w:val="28"/>
          <w:szCs w:val="28"/>
        </w:rPr>
        <w:t>. П</w:t>
      </w:r>
      <w:r w:rsidRPr="007D217C">
        <w:rPr>
          <w:rFonts w:ascii="Times New Roman" w:hAnsi="Times New Roman" w:cs="Times New Roman"/>
          <w:bCs/>
          <w:sz w:val="28"/>
          <w:szCs w:val="28"/>
        </w:rPr>
        <w:t>ланируемый срок проектирования</w:t>
      </w:r>
      <w:r w:rsidR="00A5641D" w:rsidRPr="007D21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76A8">
        <w:rPr>
          <w:rFonts w:ascii="Times New Roman" w:hAnsi="Times New Roman" w:cs="Times New Roman"/>
          <w:bCs/>
          <w:sz w:val="28"/>
          <w:szCs w:val="28"/>
        </w:rPr>
        <w:t>–</w:t>
      </w:r>
      <w:r w:rsidRPr="007D217C">
        <w:rPr>
          <w:rFonts w:ascii="Times New Roman" w:hAnsi="Times New Roman" w:cs="Times New Roman"/>
          <w:bCs/>
          <w:sz w:val="28"/>
          <w:szCs w:val="28"/>
        </w:rPr>
        <w:t xml:space="preserve"> 2023</w:t>
      </w:r>
      <w:r w:rsidR="00B776A8">
        <w:rPr>
          <w:rFonts w:ascii="Times New Roman" w:hAnsi="Times New Roman" w:cs="Times New Roman"/>
          <w:bCs/>
          <w:sz w:val="28"/>
          <w:szCs w:val="28"/>
        </w:rPr>
        <w:t>-2024</w:t>
      </w:r>
      <w:r w:rsidRPr="007D217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B776A8">
        <w:rPr>
          <w:rFonts w:ascii="Times New Roman" w:hAnsi="Times New Roman" w:cs="Times New Roman"/>
          <w:bCs/>
          <w:sz w:val="28"/>
          <w:szCs w:val="28"/>
        </w:rPr>
        <w:t>ы</w:t>
      </w:r>
      <w:r w:rsidRPr="007D217C">
        <w:rPr>
          <w:rFonts w:ascii="Times New Roman" w:hAnsi="Times New Roman" w:cs="Times New Roman"/>
          <w:bCs/>
          <w:sz w:val="28"/>
          <w:szCs w:val="28"/>
        </w:rPr>
        <w:t>.</w:t>
      </w:r>
    </w:p>
    <w:p w:rsidR="00B776A8" w:rsidRPr="007D217C" w:rsidRDefault="00B776A8" w:rsidP="007D217C">
      <w:pPr>
        <w:pStyle w:val="ac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76A8" w:rsidRDefault="00C000BE" w:rsidP="007D217C">
      <w:pPr>
        <w:pStyle w:val="ac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7C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BA0498" w:rsidRPr="007D217C" w:rsidRDefault="00360DB1" w:rsidP="007D217C">
      <w:pPr>
        <w:pStyle w:val="ac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0498" w:rsidRPr="007D217C" w:rsidRDefault="00BA0498" w:rsidP="007D217C">
      <w:pPr>
        <w:pStyle w:val="ac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7C">
        <w:rPr>
          <w:rFonts w:ascii="Times New Roman" w:hAnsi="Times New Roman" w:cs="Times New Roman"/>
          <w:b/>
          <w:sz w:val="28"/>
          <w:szCs w:val="28"/>
        </w:rPr>
        <w:t>Образование, молодежная политика</w:t>
      </w:r>
    </w:p>
    <w:p w:rsidR="00914C26" w:rsidRPr="007D217C" w:rsidRDefault="00914C26" w:rsidP="007D217C">
      <w:pPr>
        <w:pStyle w:val="ac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A39" w:rsidRPr="007D217C" w:rsidRDefault="00C000BE" w:rsidP="007D21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D217C">
        <w:rPr>
          <w:color w:val="22252D"/>
          <w:sz w:val="28"/>
          <w:szCs w:val="28"/>
        </w:rPr>
        <w:tab/>
      </w:r>
      <w:r w:rsidR="00294ED0" w:rsidRPr="007D217C">
        <w:rPr>
          <w:color w:val="000000"/>
          <w:sz w:val="28"/>
          <w:szCs w:val="28"/>
          <w:shd w:val="clear" w:color="auto" w:fill="FFFFFF"/>
        </w:rPr>
        <w:t xml:space="preserve">Среди социальных расходов консолидированного бюджета </w:t>
      </w:r>
      <w:r w:rsidR="009814A7" w:rsidRPr="007D217C">
        <w:rPr>
          <w:color w:val="000000"/>
          <w:sz w:val="28"/>
          <w:szCs w:val="28"/>
          <w:shd w:val="clear" w:color="auto" w:fill="FFFFFF"/>
        </w:rPr>
        <w:t xml:space="preserve">в 2021 году, </w:t>
      </w:r>
      <w:r w:rsidR="00294ED0" w:rsidRPr="007D217C">
        <w:rPr>
          <w:color w:val="000000"/>
          <w:sz w:val="28"/>
          <w:szCs w:val="28"/>
          <w:shd w:val="clear" w:color="auto" w:fill="FFFFFF"/>
        </w:rPr>
        <w:t>как</w:t>
      </w:r>
      <w:r w:rsidR="009814A7" w:rsidRPr="007D217C">
        <w:rPr>
          <w:color w:val="000000"/>
          <w:sz w:val="28"/>
          <w:szCs w:val="28"/>
          <w:shd w:val="clear" w:color="auto" w:fill="FFFFFF"/>
        </w:rPr>
        <w:t>, впрочем, и всегда</w:t>
      </w:r>
      <w:r w:rsidR="00A5641D" w:rsidRPr="007D217C">
        <w:rPr>
          <w:color w:val="000000"/>
          <w:sz w:val="28"/>
          <w:szCs w:val="28"/>
          <w:shd w:val="clear" w:color="auto" w:fill="FFFFFF"/>
        </w:rPr>
        <w:t>,</w:t>
      </w:r>
      <w:r w:rsidR="00294ED0" w:rsidRPr="007D217C">
        <w:rPr>
          <w:color w:val="000000"/>
          <w:sz w:val="28"/>
          <w:szCs w:val="28"/>
          <w:shd w:val="clear" w:color="auto" w:fill="FFFFFF"/>
        </w:rPr>
        <w:t xml:space="preserve"> наибольшая доля приходится на сферу образования - </w:t>
      </w:r>
      <w:r w:rsidR="00BC732E" w:rsidRPr="00BE504A">
        <w:rPr>
          <w:color w:val="000000"/>
          <w:sz w:val="28"/>
          <w:szCs w:val="28"/>
          <w:shd w:val="clear" w:color="auto" w:fill="FFFFFF" w:themeFill="background1"/>
        </w:rPr>
        <w:t>702 млн</w:t>
      </w:r>
      <w:proofErr w:type="gramStart"/>
      <w:r w:rsidR="00BC732E" w:rsidRPr="00BE504A">
        <w:rPr>
          <w:color w:val="000000"/>
          <w:sz w:val="28"/>
          <w:szCs w:val="28"/>
          <w:shd w:val="clear" w:color="auto" w:fill="FFFFFF" w:themeFill="background1"/>
        </w:rPr>
        <w:t>.р</w:t>
      </w:r>
      <w:proofErr w:type="gramEnd"/>
      <w:r w:rsidR="00BC732E" w:rsidRPr="00BE504A">
        <w:rPr>
          <w:color w:val="000000"/>
          <w:sz w:val="28"/>
          <w:szCs w:val="28"/>
          <w:shd w:val="clear" w:color="auto" w:fill="FFFFFF" w:themeFill="background1"/>
        </w:rPr>
        <w:t>ублей или 84,3%.</w:t>
      </w:r>
      <w:r w:rsidR="00BC732E" w:rsidRPr="00BE504A">
        <w:rPr>
          <w:color w:val="000000"/>
          <w:sz w:val="28"/>
          <w:szCs w:val="28"/>
        </w:rPr>
        <w:t xml:space="preserve"> </w:t>
      </w:r>
      <w:r w:rsidR="00A5641D" w:rsidRPr="00BE504A">
        <w:rPr>
          <w:color w:val="000000"/>
          <w:sz w:val="28"/>
          <w:szCs w:val="28"/>
          <w:shd w:val="clear" w:color="auto" w:fill="FFFFFF"/>
        </w:rPr>
        <w:t>А</w:t>
      </w:r>
      <w:r w:rsidR="00914C26" w:rsidRPr="00BE504A">
        <w:rPr>
          <w:color w:val="000000"/>
          <w:sz w:val="28"/>
          <w:szCs w:val="28"/>
          <w:shd w:val="clear" w:color="auto" w:fill="FFFFFF"/>
        </w:rPr>
        <w:t xml:space="preserve"> за</w:t>
      </w:r>
      <w:r w:rsidR="00A5641D" w:rsidRPr="00BE504A">
        <w:rPr>
          <w:color w:val="000000"/>
          <w:sz w:val="28"/>
          <w:szCs w:val="28"/>
          <w:shd w:val="clear" w:color="auto" w:fill="FFFFFF"/>
        </w:rPr>
        <w:t xml:space="preserve"> пятилетний период </w:t>
      </w:r>
      <w:r w:rsidR="00914C26" w:rsidRPr="00BE504A">
        <w:rPr>
          <w:color w:val="000000"/>
          <w:sz w:val="28"/>
          <w:szCs w:val="28"/>
          <w:shd w:val="clear" w:color="auto" w:fill="FFFFFF"/>
        </w:rPr>
        <w:t xml:space="preserve">вложения </w:t>
      </w:r>
      <w:r w:rsidR="00294ED0" w:rsidRPr="00BE504A">
        <w:rPr>
          <w:sz w:val="28"/>
          <w:szCs w:val="28"/>
        </w:rPr>
        <w:t>на реализацию муниципальной программы «Развитие образования»</w:t>
      </w:r>
      <w:r w:rsidR="00A5641D" w:rsidRPr="00BE504A">
        <w:rPr>
          <w:sz w:val="28"/>
          <w:szCs w:val="28"/>
        </w:rPr>
        <w:t xml:space="preserve">, </w:t>
      </w:r>
      <w:r w:rsidR="00294ED0" w:rsidRPr="00BE504A">
        <w:rPr>
          <w:sz w:val="28"/>
          <w:szCs w:val="28"/>
        </w:rPr>
        <w:t>составил</w:t>
      </w:r>
      <w:r w:rsidR="00914C26" w:rsidRPr="00BE504A">
        <w:rPr>
          <w:sz w:val="28"/>
          <w:szCs w:val="28"/>
        </w:rPr>
        <w:t>и</w:t>
      </w:r>
      <w:r w:rsidR="00294ED0" w:rsidRPr="00BE504A">
        <w:rPr>
          <w:sz w:val="28"/>
          <w:szCs w:val="28"/>
        </w:rPr>
        <w:t xml:space="preserve"> 2,6 млрд. руб.</w:t>
      </w:r>
      <w:r w:rsidR="00914C26" w:rsidRPr="00BE504A">
        <w:rPr>
          <w:sz w:val="28"/>
          <w:szCs w:val="28"/>
        </w:rPr>
        <w:t xml:space="preserve"> </w:t>
      </w:r>
      <w:r w:rsidR="00294ED0" w:rsidRPr="00BE504A">
        <w:rPr>
          <w:sz w:val="28"/>
          <w:szCs w:val="28"/>
        </w:rPr>
        <w:t>Важным показателем</w:t>
      </w:r>
      <w:r w:rsidR="00294ED0" w:rsidRPr="007D217C">
        <w:rPr>
          <w:sz w:val="28"/>
          <w:szCs w:val="28"/>
        </w:rPr>
        <w:t xml:space="preserve"> является </w:t>
      </w:r>
      <w:r w:rsidR="00914C26" w:rsidRPr="007D217C">
        <w:rPr>
          <w:sz w:val="28"/>
          <w:szCs w:val="28"/>
        </w:rPr>
        <w:t xml:space="preserve">и </w:t>
      </w:r>
      <w:r w:rsidR="00294ED0" w:rsidRPr="007D217C">
        <w:rPr>
          <w:sz w:val="28"/>
          <w:szCs w:val="28"/>
        </w:rPr>
        <w:t xml:space="preserve">уровень расходов бюджета </w:t>
      </w:r>
      <w:r w:rsidR="00A5641D" w:rsidRPr="007D217C">
        <w:rPr>
          <w:sz w:val="28"/>
          <w:szCs w:val="28"/>
        </w:rPr>
        <w:t>в расчё</w:t>
      </w:r>
      <w:r w:rsidR="00770B2A" w:rsidRPr="007D217C">
        <w:rPr>
          <w:sz w:val="28"/>
          <w:szCs w:val="28"/>
        </w:rPr>
        <w:t>те на одного обучающегося</w:t>
      </w:r>
      <w:r w:rsidR="00294ED0" w:rsidRPr="007D217C">
        <w:rPr>
          <w:sz w:val="28"/>
          <w:szCs w:val="28"/>
        </w:rPr>
        <w:t xml:space="preserve">. </w:t>
      </w:r>
      <w:r w:rsidR="00C7178D" w:rsidRPr="007D217C">
        <w:rPr>
          <w:sz w:val="28"/>
          <w:szCs w:val="28"/>
        </w:rPr>
        <w:t>Незначительное с</w:t>
      </w:r>
      <w:r w:rsidR="00770B2A" w:rsidRPr="007D217C">
        <w:rPr>
          <w:sz w:val="28"/>
          <w:szCs w:val="28"/>
        </w:rPr>
        <w:t xml:space="preserve">нижение </w:t>
      </w:r>
      <w:r w:rsidR="00A5641D" w:rsidRPr="007D217C">
        <w:rPr>
          <w:sz w:val="28"/>
          <w:szCs w:val="28"/>
        </w:rPr>
        <w:t xml:space="preserve">уровня данного показателя </w:t>
      </w:r>
      <w:r w:rsidR="00770B2A" w:rsidRPr="007D217C">
        <w:rPr>
          <w:sz w:val="28"/>
          <w:szCs w:val="28"/>
        </w:rPr>
        <w:t xml:space="preserve">на учащихся образовательных </w:t>
      </w:r>
      <w:r w:rsidR="00C7178D" w:rsidRPr="007D217C">
        <w:rPr>
          <w:sz w:val="28"/>
          <w:szCs w:val="28"/>
        </w:rPr>
        <w:t xml:space="preserve">учреждений </w:t>
      </w:r>
      <w:r w:rsidR="00A5641D" w:rsidRPr="007D217C">
        <w:rPr>
          <w:sz w:val="28"/>
          <w:szCs w:val="28"/>
        </w:rPr>
        <w:t xml:space="preserve">в 2021 году – 18328 </w:t>
      </w:r>
      <w:r w:rsidR="00C7178D" w:rsidRPr="007D217C">
        <w:rPr>
          <w:sz w:val="28"/>
          <w:szCs w:val="28"/>
        </w:rPr>
        <w:t>руб</w:t>
      </w:r>
      <w:r w:rsidR="00A5641D" w:rsidRPr="007D217C">
        <w:rPr>
          <w:sz w:val="28"/>
          <w:szCs w:val="28"/>
        </w:rPr>
        <w:t>.</w:t>
      </w:r>
      <w:r w:rsidR="00C7178D" w:rsidRPr="007D217C">
        <w:rPr>
          <w:sz w:val="28"/>
          <w:szCs w:val="28"/>
        </w:rPr>
        <w:t xml:space="preserve"> и учреждений допо</w:t>
      </w:r>
      <w:r w:rsidR="00A5641D" w:rsidRPr="007D217C">
        <w:rPr>
          <w:sz w:val="28"/>
          <w:szCs w:val="28"/>
        </w:rPr>
        <w:t xml:space="preserve">лнительного образования – 13 091 </w:t>
      </w:r>
      <w:r w:rsidR="00C7178D" w:rsidRPr="007D217C">
        <w:rPr>
          <w:sz w:val="28"/>
          <w:szCs w:val="28"/>
        </w:rPr>
        <w:t>руб. связан</w:t>
      </w:r>
      <w:r w:rsidR="00A5641D" w:rsidRPr="007D217C">
        <w:rPr>
          <w:sz w:val="28"/>
          <w:szCs w:val="28"/>
        </w:rPr>
        <w:t>о</w:t>
      </w:r>
      <w:r w:rsidR="00C7178D" w:rsidRPr="007D217C">
        <w:rPr>
          <w:sz w:val="28"/>
          <w:szCs w:val="28"/>
        </w:rPr>
        <w:t xml:space="preserve"> с введёнными </w:t>
      </w:r>
      <w:proofErr w:type="spellStart"/>
      <w:r w:rsidR="00C7178D" w:rsidRPr="007D217C">
        <w:rPr>
          <w:sz w:val="28"/>
          <w:szCs w:val="28"/>
        </w:rPr>
        <w:t>ковидными</w:t>
      </w:r>
      <w:proofErr w:type="spellEnd"/>
      <w:r w:rsidR="00C7178D" w:rsidRPr="007D217C">
        <w:rPr>
          <w:sz w:val="28"/>
          <w:szCs w:val="28"/>
        </w:rPr>
        <w:t xml:space="preserve"> ограничениями и обучением детей в дистанционном формате. Зато уровень расходов на одного дошколён</w:t>
      </w:r>
      <w:r w:rsidR="00A5641D" w:rsidRPr="007D217C">
        <w:rPr>
          <w:sz w:val="28"/>
          <w:szCs w:val="28"/>
        </w:rPr>
        <w:t>ка вырос и составил 53367</w:t>
      </w:r>
      <w:r w:rsidR="00C7178D" w:rsidRPr="007D217C">
        <w:rPr>
          <w:sz w:val="28"/>
          <w:szCs w:val="28"/>
        </w:rPr>
        <w:t xml:space="preserve"> руб.</w:t>
      </w:r>
      <w:r w:rsidR="00A5641D" w:rsidRPr="007D217C">
        <w:rPr>
          <w:sz w:val="28"/>
          <w:szCs w:val="28"/>
        </w:rPr>
        <w:t xml:space="preserve"> (+</w:t>
      </w:r>
      <w:r w:rsidR="00BC732E">
        <w:rPr>
          <w:sz w:val="28"/>
          <w:szCs w:val="28"/>
        </w:rPr>
        <w:t>18%</w:t>
      </w:r>
      <w:r w:rsidR="00A5641D" w:rsidRPr="007D217C">
        <w:rPr>
          <w:sz w:val="28"/>
          <w:szCs w:val="28"/>
        </w:rPr>
        <w:t>).</w:t>
      </w:r>
    </w:p>
    <w:p w:rsidR="00BC732E" w:rsidRPr="00BE504A" w:rsidRDefault="00A5641D" w:rsidP="00BC73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7C">
        <w:rPr>
          <w:rFonts w:ascii="Times New Roman" w:eastAsia="Times New Roman" w:hAnsi="Times New Roman" w:cs="Times New Roman"/>
          <w:sz w:val="28"/>
          <w:szCs w:val="28"/>
        </w:rPr>
        <w:t xml:space="preserve">Повышенное внимание постоянно уделялось организации питания детей. </w:t>
      </w:r>
      <w:r w:rsidR="00B34A04" w:rsidRPr="007D217C">
        <w:rPr>
          <w:rFonts w:ascii="Times New Roman" w:eastAsia="Times New Roman" w:hAnsi="Times New Roman" w:cs="Times New Roman"/>
          <w:sz w:val="28"/>
          <w:szCs w:val="28"/>
        </w:rPr>
        <w:t xml:space="preserve">В 2018 году увеличена стоимость льготного питания с 22 до 70 </w:t>
      </w:r>
      <w:r w:rsidRPr="007D217C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BC732E">
        <w:rPr>
          <w:rFonts w:ascii="Times New Roman" w:eastAsia="Times New Roman" w:hAnsi="Times New Roman" w:cs="Times New Roman"/>
          <w:sz w:val="28"/>
          <w:szCs w:val="28"/>
        </w:rPr>
        <w:t xml:space="preserve"> в день.</w:t>
      </w:r>
      <w:r w:rsidRPr="007D217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34A04" w:rsidRPr="007D217C">
        <w:rPr>
          <w:rFonts w:ascii="Times New Roman" w:eastAsia="Times New Roman" w:hAnsi="Times New Roman" w:cs="Times New Roman"/>
          <w:sz w:val="28"/>
          <w:szCs w:val="28"/>
        </w:rPr>
        <w:t xml:space="preserve"> 2019 году расширен перечень льготных категорий, </w:t>
      </w:r>
      <w:r w:rsidRPr="007D217C">
        <w:rPr>
          <w:rFonts w:ascii="Times New Roman" w:eastAsia="Times New Roman" w:hAnsi="Times New Roman" w:cs="Times New Roman"/>
          <w:sz w:val="28"/>
          <w:szCs w:val="28"/>
        </w:rPr>
        <w:t>в котор</w:t>
      </w:r>
      <w:r w:rsidR="00E67A6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D217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B34A04" w:rsidRPr="007D217C">
        <w:rPr>
          <w:rFonts w:ascii="Times New Roman" w:eastAsia="Times New Roman" w:hAnsi="Times New Roman" w:cs="Times New Roman"/>
          <w:sz w:val="28"/>
          <w:szCs w:val="28"/>
        </w:rPr>
        <w:t>включены дети из многодетных семей</w:t>
      </w:r>
      <w:r w:rsidRPr="007D21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34A04" w:rsidRPr="007D217C">
        <w:rPr>
          <w:rFonts w:ascii="Times New Roman" w:eastAsia="Times New Roman" w:hAnsi="Times New Roman" w:cs="Times New Roman"/>
          <w:sz w:val="28"/>
          <w:szCs w:val="28"/>
        </w:rPr>
        <w:t>находящиеся на подвозе</w:t>
      </w:r>
      <w:r w:rsidRPr="007D217C">
        <w:rPr>
          <w:rFonts w:ascii="Times New Roman" w:eastAsia="Times New Roman" w:hAnsi="Times New Roman" w:cs="Times New Roman"/>
          <w:sz w:val="28"/>
          <w:szCs w:val="28"/>
        </w:rPr>
        <w:t xml:space="preserve"> в школу. В</w:t>
      </w:r>
      <w:r w:rsidR="00B34A04" w:rsidRPr="007D217C">
        <w:rPr>
          <w:rFonts w:ascii="Times New Roman" w:eastAsia="Times New Roman" w:hAnsi="Times New Roman" w:cs="Times New Roman"/>
          <w:sz w:val="28"/>
          <w:szCs w:val="28"/>
        </w:rPr>
        <w:t xml:space="preserve"> 2020 году стоимость льготного питания увеличена до 80 руб. Набор продуктов питания получают дети с </w:t>
      </w:r>
      <w:r w:rsidR="00FA6F96">
        <w:rPr>
          <w:rFonts w:ascii="Times New Roman" w:eastAsia="Times New Roman" w:hAnsi="Times New Roman" w:cs="Times New Roman"/>
          <w:sz w:val="28"/>
          <w:szCs w:val="28"/>
        </w:rPr>
        <w:t>ограниченными возможностями здоровья</w:t>
      </w:r>
      <w:r w:rsidR="00B34A04" w:rsidRPr="007D217C">
        <w:rPr>
          <w:rFonts w:ascii="Times New Roman" w:eastAsia="Times New Roman" w:hAnsi="Times New Roman" w:cs="Times New Roman"/>
          <w:sz w:val="28"/>
          <w:szCs w:val="28"/>
        </w:rPr>
        <w:t xml:space="preserve">, обучающиеся на дому. </w:t>
      </w:r>
      <w:r w:rsidR="00BC732E" w:rsidRPr="007D217C">
        <w:rPr>
          <w:rFonts w:ascii="Times New Roman" w:hAnsi="Times New Roman" w:cs="Times New Roman"/>
          <w:sz w:val="28"/>
          <w:szCs w:val="28"/>
        </w:rPr>
        <w:t xml:space="preserve">С 01 сентября 2020 года </w:t>
      </w:r>
      <w:r w:rsidR="00BC732E" w:rsidRPr="00BE504A">
        <w:rPr>
          <w:rFonts w:ascii="Times New Roman" w:hAnsi="Times New Roman" w:cs="Times New Roman"/>
          <w:sz w:val="28"/>
          <w:szCs w:val="28"/>
        </w:rPr>
        <w:t>по поручению Президента РФ все учащиеся 1-4 классов бесплатно получают  одноразовое питание (горячие обеды).</w:t>
      </w:r>
    </w:p>
    <w:p w:rsidR="00783A39" w:rsidRPr="00BE504A" w:rsidRDefault="00A5641D" w:rsidP="007D2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04A">
        <w:rPr>
          <w:rFonts w:ascii="Times New Roman" w:hAnsi="Times New Roman" w:cs="Times New Roman"/>
          <w:sz w:val="28"/>
          <w:szCs w:val="28"/>
        </w:rPr>
        <w:t xml:space="preserve">С 2017 </w:t>
      </w:r>
      <w:r w:rsidR="00783A39" w:rsidRPr="00BE504A">
        <w:rPr>
          <w:rFonts w:ascii="Times New Roman" w:hAnsi="Times New Roman" w:cs="Times New Roman"/>
          <w:sz w:val="28"/>
          <w:szCs w:val="28"/>
        </w:rPr>
        <w:t>по 2021 год</w:t>
      </w:r>
      <w:r w:rsidRPr="00BE504A">
        <w:rPr>
          <w:rFonts w:ascii="Times New Roman" w:hAnsi="Times New Roman" w:cs="Times New Roman"/>
          <w:sz w:val="28"/>
          <w:szCs w:val="28"/>
        </w:rPr>
        <w:t>ы</w:t>
      </w:r>
      <w:r w:rsidR="00783A39" w:rsidRPr="00BE504A">
        <w:rPr>
          <w:rFonts w:ascii="Times New Roman" w:hAnsi="Times New Roman" w:cs="Times New Roman"/>
          <w:sz w:val="28"/>
          <w:szCs w:val="28"/>
        </w:rPr>
        <w:t xml:space="preserve"> средняя заработная плата педагогов  дополнительног</w:t>
      </w:r>
      <w:r w:rsidRPr="00BE504A">
        <w:rPr>
          <w:rFonts w:ascii="Times New Roman" w:hAnsi="Times New Roman" w:cs="Times New Roman"/>
          <w:sz w:val="28"/>
          <w:szCs w:val="28"/>
        </w:rPr>
        <w:t>о образования выросла с 23 368 руб. до 35 483</w:t>
      </w:r>
      <w:r w:rsidR="00783A39" w:rsidRPr="00BE504A">
        <w:rPr>
          <w:rFonts w:ascii="Times New Roman" w:hAnsi="Times New Roman" w:cs="Times New Roman"/>
          <w:sz w:val="28"/>
          <w:szCs w:val="28"/>
        </w:rPr>
        <w:t xml:space="preserve"> руб., педагогов дошкольного образ</w:t>
      </w:r>
      <w:r w:rsidRPr="00BE504A">
        <w:rPr>
          <w:rFonts w:ascii="Times New Roman" w:hAnsi="Times New Roman" w:cs="Times New Roman"/>
          <w:sz w:val="28"/>
          <w:szCs w:val="28"/>
        </w:rPr>
        <w:t>ования с 22 734 руб. до 30 055</w:t>
      </w:r>
      <w:r w:rsidR="00783A39" w:rsidRPr="00BE504A">
        <w:rPr>
          <w:rFonts w:ascii="Times New Roman" w:hAnsi="Times New Roman" w:cs="Times New Roman"/>
          <w:sz w:val="28"/>
          <w:szCs w:val="28"/>
        </w:rPr>
        <w:t xml:space="preserve"> руб., педагог</w:t>
      </w:r>
      <w:r w:rsidRPr="00BE504A">
        <w:rPr>
          <w:rFonts w:ascii="Times New Roman" w:hAnsi="Times New Roman" w:cs="Times New Roman"/>
          <w:sz w:val="28"/>
          <w:szCs w:val="28"/>
        </w:rPr>
        <w:t>ов общего образования с 26 149</w:t>
      </w:r>
      <w:r w:rsidR="00783A39" w:rsidRPr="00BE50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3A39" w:rsidRPr="00BE504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83A39" w:rsidRPr="00BE504A">
        <w:rPr>
          <w:rFonts w:ascii="Times New Roman" w:hAnsi="Times New Roman" w:cs="Times New Roman"/>
          <w:sz w:val="28"/>
          <w:szCs w:val="28"/>
        </w:rPr>
        <w:t xml:space="preserve"> 33 257 руб. </w:t>
      </w:r>
    </w:p>
    <w:p w:rsidR="00294ED0" w:rsidRPr="00BE504A" w:rsidRDefault="00C7178D" w:rsidP="007D2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04A">
        <w:rPr>
          <w:rFonts w:ascii="Times New Roman" w:hAnsi="Times New Roman" w:cs="Times New Roman"/>
          <w:sz w:val="28"/>
          <w:szCs w:val="28"/>
        </w:rPr>
        <w:lastRenderedPageBreak/>
        <w:t xml:space="preserve">На ремонтные работы и укрепление материально-технической базы образовательных организаций израсходованы значительные средства из бюджетов всех уровней в течение пяти лет. </w:t>
      </w:r>
      <w:r w:rsidR="00A5641D" w:rsidRPr="00BE504A">
        <w:rPr>
          <w:rFonts w:ascii="Times New Roman" w:hAnsi="Times New Roman" w:cs="Times New Roman"/>
          <w:sz w:val="28"/>
          <w:szCs w:val="28"/>
        </w:rPr>
        <w:t>Только</w:t>
      </w:r>
      <w:r w:rsidRPr="00BE504A">
        <w:rPr>
          <w:rFonts w:ascii="Times New Roman" w:hAnsi="Times New Roman" w:cs="Times New Roman"/>
          <w:sz w:val="28"/>
          <w:szCs w:val="28"/>
        </w:rPr>
        <w:t xml:space="preserve"> за 2021 год освоена рекордная за этот период сумма </w:t>
      </w:r>
      <w:r w:rsidR="005F65A6" w:rsidRPr="00BE504A">
        <w:rPr>
          <w:rFonts w:ascii="Times New Roman" w:hAnsi="Times New Roman" w:cs="Times New Roman"/>
          <w:sz w:val="28"/>
          <w:szCs w:val="28"/>
        </w:rPr>
        <w:t>–</w:t>
      </w:r>
      <w:r w:rsidRPr="00BE504A">
        <w:rPr>
          <w:rFonts w:ascii="Times New Roman" w:hAnsi="Times New Roman" w:cs="Times New Roman"/>
          <w:sz w:val="28"/>
          <w:szCs w:val="28"/>
        </w:rPr>
        <w:t xml:space="preserve"> </w:t>
      </w:r>
      <w:r w:rsidR="005F65A6" w:rsidRPr="00BE504A">
        <w:rPr>
          <w:rFonts w:ascii="Times New Roman" w:hAnsi="Times New Roman" w:cs="Times New Roman"/>
          <w:sz w:val="28"/>
          <w:szCs w:val="28"/>
        </w:rPr>
        <w:t>81 </w:t>
      </w:r>
      <w:r w:rsidR="00A5641D" w:rsidRPr="00BE504A">
        <w:rPr>
          <w:rFonts w:ascii="Times New Roman" w:hAnsi="Times New Roman" w:cs="Times New Roman"/>
          <w:sz w:val="28"/>
          <w:szCs w:val="28"/>
        </w:rPr>
        <w:t xml:space="preserve">млн. 321 </w:t>
      </w:r>
      <w:r w:rsidR="005F65A6" w:rsidRPr="00BE504A">
        <w:rPr>
          <w:rFonts w:ascii="Times New Roman" w:hAnsi="Times New Roman" w:cs="Times New Roman"/>
          <w:sz w:val="28"/>
          <w:szCs w:val="28"/>
        </w:rPr>
        <w:t>тыс. руб.</w:t>
      </w:r>
    </w:p>
    <w:p w:rsidR="00BC732E" w:rsidRPr="00BE504A" w:rsidRDefault="00BC732E" w:rsidP="00BC7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04A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proofErr w:type="spellStart"/>
      <w:r w:rsidRPr="00BE504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E504A">
        <w:rPr>
          <w:rFonts w:ascii="Times New Roman" w:hAnsi="Times New Roman" w:cs="Times New Roman"/>
          <w:sz w:val="28"/>
          <w:szCs w:val="28"/>
        </w:rPr>
        <w:t xml:space="preserve"> «50% на 50%» удалось освоить 7,5 млн. рублей и отремонтировать четыре школы (МОУ «</w:t>
      </w:r>
      <w:proofErr w:type="spellStart"/>
      <w:r w:rsidRPr="00BE504A">
        <w:rPr>
          <w:rFonts w:ascii="Times New Roman" w:hAnsi="Times New Roman" w:cs="Times New Roman"/>
          <w:sz w:val="28"/>
          <w:szCs w:val="28"/>
        </w:rPr>
        <w:t>Новохоп</w:t>
      </w:r>
      <w:r w:rsidR="00D03A4A">
        <w:rPr>
          <w:rFonts w:ascii="Times New Roman" w:hAnsi="Times New Roman" w:cs="Times New Roman"/>
          <w:sz w:val="28"/>
          <w:szCs w:val="28"/>
        </w:rPr>
        <w:t>ё</w:t>
      </w:r>
      <w:r w:rsidRPr="00BE504A">
        <w:rPr>
          <w:rFonts w:ascii="Times New Roman" w:hAnsi="Times New Roman" w:cs="Times New Roman"/>
          <w:sz w:val="28"/>
          <w:szCs w:val="28"/>
        </w:rPr>
        <w:t>рская</w:t>
      </w:r>
      <w:proofErr w:type="spellEnd"/>
      <w:r w:rsidRPr="00BE504A">
        <w:rPr>
          <w:rFonts w:ascii="Times New Roman" w:hAnsi="Times New Roman" w:cs="Times New Roman"/>
          <w:sz w:val="28"/>
          <w:szCs w:val="28"/>
        </w:rPr>
        <w:t xml:space="preserve"> гимназия №1», МКОУ «Троицкая СОШ», МКО</w:t>
      </w:r>
      <w:r w:rsidR="00E67A6D">
        <w:rPr>
          <w:rFonts w:ascii="Times New Roman" w:hAnsi="Times New Roman" w:cs="Times New Roman"/>
          <w:sz w:val="28"/>
          <w:szCs w:val="28"/>
        </w:rPr>
        <w:t>У</w:t>
      </w:r>
      <w:r w:rsidRPr="00BE504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E504A">
        <w:rPr>
          <w:rFonts w:ascii="Times New Roman" w:hAnsi="Times New Roman" w:cs="Times New Roman"/>
          <w:sz w:val="28"/>
          <w:szCs w:val="28"/>
        </w:rPr>
        <w:t>Центральская</w:t>
      </w:r>
      <w:proofErr w:type="spellEnd"/>
      <w:r w:rsidRPr="00BE504A">
        <w:rPr>
          <w:rFonts w:ascii="Times New Roman" w:hAnsi="Times New Roman" w:cs="Times New Roman"/>
          <w:sz w:val="28"/>
          <w:szCs w:val="28"/>
        </w:rPr>
        <w:t xml:space="preserve"> СОШ», МКОУ «Каменка-Садовская ООШ») и один детский сад (МКДОУ  "Новохоперский детский сад </w:t>
      </w:r>
      <w:proofErr w:type="spellStart"/>
      <w:r w:rsidRPr="00BE504A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BE504A">
        <w:rPr>
          <w:rFonts w:ascii="Times New Roman" w:hAnsi="Times New Roman" w:cs="Times New Roman"/>
          <w:sz w:val="28"/>
          <w:szCs w:val="28"/>
        </w:rPr>
        <w:t xml:space="preserve"> вида  "Ласточка"). В рамках программы капитального ремонта проведён ремонт в двух школах: МБОУ «</w:t>
      </w:r>
      <w:proofErr w:type="spellStart"/>
      <w:r w:rsidRPr="00BE504A">
        <w:rPr>
          <w:rFonts w:ascii="Times New Roman" w:hAnsi="Times New Roman" w:cs="Times New Roman"/>
          <w:sz w:val="28"/>
          <w:szCs w:val="28"/>
        </w:rPr>
        <w:t>Елань-Коленовсская</w:t>
      </w:r>
      <w:proofErr w:type="spellEnd"/>
      <w:r w:rsidRPr="00BE504A">
        <w:rPr>
          <w:rFonts w:ascii="Times New Roman" w:hAnsi="Times New Roman" w:cs="Times New Roman"/>
          <w:sz w:val="28"/>
          <w:szCs w:val="28"/>
        </w:rPr>
        <w:t xml:space="preserve"> СОШ №2» и МКОУ «</w:t>
      </w:r>
      <w:proofErr w:type="spellStart"/>
      <w:r w:rsidRPr="00BE504A">
        <w:rPr>
          <w:rFonts w:ascii="Times New Roman" w:hAnsi="Times New Roman" w:cs="Times New Roman"/>
          <w:sz w:val="28"/>
          <w:szCs w:val="28"/>
        </w:rPr>
        <w:t>Алф</w:t>
      </w:r>
      <w:r w:rsidR="002529D5">
        <w:rPr>
          <w:rFonts w:ascii="Times New Roman" w:hAnsi="Times New Roman" w:cs="Times New Roman"/>
          <w:sz w:val="28"/>
          <w:szCs w:val="28"/>
        </w:rPr>
        <w:t>ё</w:t>
      </w:r>
      <w:r w:rsidRPr="00BE504A">
        <w:rPr>
          <w:rFonts w:ascii="Times New Roman" w:hAnsi="Times New Roman" w:cs="Times New Roman"/>
          <w:sz w:val="28"/>
          <w:szCs w:val="28"/>
        </w:rPr>
        <w:t>ровская</w:t>
      </w:r>
      <w:proofErr w:type="spellEnd"/>
      <w:r w:rsidRPr="00BE504A">
        <w:rPr>
          <w:rFonts w:ascii="Times New Roman" w:hAnsi="Times New Roman" w:cs="Times New Roman"/>
          <w:sz w:val="28"/>
          <w:szCs w:val="28"/>
        </w:rPr>
        <w:t xml:space="preserve"> ООШ» на общую сумму 34,5 млн. руб. В МКОУ «</w:t>
      </w:r>
      <w:proofErr w:type="spellStart"/>
      <w:r w:rsidRPr="00BE504A">
        <w:rPr>
          <w:rFonts w:ascii="Times New Roman" w:hAnsi="Times New Roman" w:cs="Times New Roman"/>
          <w:sz w:val="28"/>
          <w:szCs w:val="28"/>
        </w:rPr>
        <w:t>Центральская</w:t>
      </w:r>
      <w:proofErr w:type="spellEnd"/>
      <w:r w:rsidRPr="00BE504A">
        <w:rPr>
          <w:rFonts w:ascii="Times New Roman" w:hAnsi="Times New Roman" w:cs="Times New Roman"/>
          <w:sz w:val="28"/>
          <w:szCs w:val="28"/>
        </w:rPr>
        <w:t xml:space="preserve"> СОШ» капитально отремонтирован спортивный зал.</w:t>
      </w:r>
    </w:p>
    <w:p w:rsidR="00E248C5" w:rsidRPr="007D217C" w:rsidRDefault="00D205D2" w:rsidP="007D2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04A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E248C5" w:rsidRPr="00BE504A">
        <w:rPr>
          <w:rFonts w:ascii="Times New Roman" w:hAnsi="Times New Roman" w:cs="Times New Roman"/>
          <w:sz w:val="28"/>
          <w:szCs w:val="28"/>
        </w:rPr>
        <w:t>автотранспортный парк пополнился 4 школьными автобусами.</w:t>
      </w:r>
      <w:r w:rsidR="00A5641D" w:rsidRPr="00BE504A">
        <w:rPr>
          <w:rFonts w:ascii="Times New Roman" w:hAnsi="Times New Roman" w:cs="Times New Roman"/>
          <w:sz w:val="28"/>
          <w:szCs w:val="28"/>
        </w:rPr>
        <w:t xml:space="preserve"> Но </w:t>
      </w:r>
      <w:r w:rsidR="00E248C5" w:rsidRPr="00BE504A">
        <w:rPr>
          <w:rFonts w:ascii="Times New Roman" w:hAnsi="Times New Roman" w:cs="Times New Roman"/>
          <w:sz w:val="28"/>
          <w:szCs w:val="28"/>
        </w:rPr>
        <w:t>самыми значимыми событиями стали долгожданное начало строительства новой школы в г. Новохопёрске, общий объ</w:t>
      </w:r>
      <w:r w:rsidR="00D03A4A">
        <w:rPr>
          <w:rFonts w:ascii="Times New Roman" w:hAnsi="Times New Roman" w:cs="Times New Roman"/>
          <w:sz w:val="28"/>
          <w:szCs w:val="28"/>
        </w:rPr>
        <w:t>ё</w:t>
      </w:r>
      <w:r w:rsidR="00E248C5" w:rsidRPr="00BE504A">
        <w:rPr>
          <w:rFonts w:ascii="Times New Roman" w:hAnsi="Times New Roman" w:cs="Times New Roman"/>
          <w:sz w:val="28"/>
          <w:szCs w:val="28"/>
        </w:rPr>
        <w:t xml:space="preserve">м финансирования которой составляет </w:t>
      </w:r>
      <w:r w:rsidR="00BC732E" w:rsidRPr="00BE504A">
        <w:rPr>
          <w:rFonts w:ascii="Times New Roman" w:hAnsi="Times New Roman" w:cs="Times New Roman"/>
          <w:sz w:val="28"/>
          <w:szCs w:val="28"/>
        </w:rPr>
        <w:t xml:space="preserve">1 млрд. </w:t>
      </w:r>
      <w:r w:rsidR="004552C2">
        <w:rPr>
          <w:rFonts w:ascii="Times New Roman" w:hAnsi="Times New Roman" w:cs="Times New Roman"/>
          <w:sz w:val="28"/>
          <w:szCs w:val="28"/>
        </w:rPr>
        <w:t xml:space="preserve">66 </w:t>
      </w:r>
      <w:r w:rsidR="00BC732E" w:rsidRPr="00BE504A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BC732E" w:rsidRPr="00BE50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C732E" w:rsidRPr="00BE504A">
        <w:rPr>
          <w:rFonts w:ascii="Times New Roman" w:hAnsi="Times New Roman" w:cs="Times New Roman"/>
          <w:sz w:val="28"/>
          <w:szCs w:val="28"/>
        </w:rPr>
        <w:t xml:space="preserve">уб., </w:t>
      </w:r>
      <w:r w:rsidR="00E248C5" w:rsidRPr="00BE504A">
        <w:rPr>
          <w:rFonts w:ascii="Times New Roman" w:hAnsi="Times New Roman" w:cs="Times New Roman"/>
          <w:sz w:val="28"/>
          <w:szCs w:val="28"/>
        </w:rPr>
        <w:t xml:space="preserve">и строительство спортивного зала в </w:t>
      </w:r>
      <w:proofErr w:type="spellStart"/>
      <w:r w:rsidR="00E248C5" w:rsidRPr="00BE504A">
        <w:rPr>
          <w:rFonts w:ascii="Times New Roman" w:hAnsi="Times New Roman" w:cs="Times New Roman"/>
          <w:sz w:val="28"/>
          <w:szCs w:val="28"/>
        </w:rPr>
        <w:t>Елань-Коленовской</w:t>
      </w:r>
      <w:proofErr w:type="spellEnd"/>
      <w:r w:rsidR="00E248C5" w:rsidRPr="00BE504A">
        <w:rPr>
          <w:rFonts w:ascii="Times New Roman" w:hAnsi="Times New Roman" w:cs="Times New Roman"/>
          <w:sz w:val="28"/>
          <w:szCs w:val="28"/>
        </w:rPr>
        <w:t xml:space="preserve"> СОШ №2</w:t>
      </w:r>
      <w:r w:rsidR="00A517D9" w:rsidRPr="00BE504A">
        <w:rPr>
          <w:rFonts w:ascii="Times New Roman" w:hAnsi="Times New Roman" w:cs="Times New Roman"/>
          <w:sz w:val="28"/>
          <w:szCs w:val="28"/>
        </w:rPr>
        <w:t>,</w:t>
      </w:r>
      <w:r w:rsidR="00A517D9" w:rsidRPr="007D217C">
        <w:rPr>
          <w:rFonts w:ascii="Times New Roman" w:hAnsi="Times New Roman" w:cs="Times New Roman"/>
          <w:sz w:val="28"/>
          <w:szCs w:val="28"/>
        </w:rPr>
        <w:t xml:space="preserve"> торжественное открытие которого</w:t>
      </w:r>
      <w:r w:rsidR="00E248C5" w:rsidRPr="007D217C">
        <w:rPr>
          <w:rFonts w:ascii="Times New Roman" w:hAnsi="Times New Roman" w:cs="Times New Roman"/>
          <w:sz w:val="28"/>
          <w:szCs w:val="28"/>
        </w:rPr>
        <w:t xml:space="preserve"> состоялось в январе 2022 года. </w:t>
      </w:r>
    </w:p>
    <w:p w:rsidR="005F65A6" w:rsidRPr="007D217C" w:rsidRDefault="00A517D9" w:rsidP="007D2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>Наш</w:t>
      </w:r>
      <w:r w:rsidR="005F65A6" w:rsidRPr="007D217C">
        <w:rPr>
          <w:rFonts w:ascii="Times New Roman" w:hAnsi="Times New Roman" w:cs="Times New Roman"/>
          <w:sz w:val="28"/>
          <w:szCs w:val="28"/>
        </w:rPr>
        <w:t xml:space="preserve"> район максимально представлен в реализации национального проекта «Образование» в регионе. </w:t>
      </w:r>
      <w:proofErr w:type="gramStart"/>
      <w:r w:rsidR="004552C2">
        <w:rPr>
          <w:rFonts w:ascii="Times New Roman" w:hAnsi="Times New Roman" w:cs="Times New Roman"/>
          <w:sz w:val="28"/>
          <w:szCs w:val="28"/>
        </w:rPr>
        <w:t>Д</w:t>
      </w:r>
      <w:r w:rsidR="005F65A6" w:rsidRPr="007D217C">
        <w:rPr>
          <w:rFonts w:ascii="Times New Roman" w:hAnsi="Times New Roman" w:cs="Times New Roman"/>
          <w:sz w:val="28"/>
          <w:szCs w:val="28"/>
        </w:rPr>
        <w:t xml:space="preserve">ля реализации </w:t>
      </w:r>
      <w:r w:rsidR="004552C2">
        <w:rPr>
          <w:rFonts w:ascii="Times New Roman" w:hAnsi="Times New Roman" w:cs="Times New Roman"/>
          <w:sz w:val="28"/>
          <w:szCs w:val="28"/>
        </w:rPr>
        <w:t xml:space="preserve">федерального проекта (ФП) </w:t>
      </w:r>
      <w:r w:rsidR="005F65A6" w:rsidRPr="007D217C">
        <w:rPr>
          <w:rFonts w:ascii="Times New Roman" w:hAnsi="Times New Roman" w:cs="Times New Roman"/>
          <w:sz w:val="28"/>
          <w:szCs w:val="28"/>
        </w:rPr>
        <w:t xml:space="preserve"> «Современная школа» </w:t>
      </w:r>
      <w:r w:rsidR="004552C2">
        <w:rPr>
          <w:rFonts w:ascii="Times New Roman" w:hAnsi="Times New Roman" w:cs="Times New Roman"/>
          <w:sz w:val="28"/>
          <w:szCs w:val="28"/>
        </w:rPr>
        <w:t>получено</w:t>
      </w:r>
      <w:r w:rsidR="005F65A6" w:rsidRPr="007D217C">
        <w:rPr>
          <w:rFonts w:ascii="Times New Roman" w:hAnsi="Times New Roman" w:cs="Times New Roman"/>
          <w:sz w:val="28"/>
          <w:szCs w:val="28"/>
        </w:rPr>
        <w:t xml:space="preserve"> </w:t>
      </w:r>
      <w:r w:rsidRPr="007D217C">
        <w:rPr>
          <w:rFonts w:ascii="Times New Roman" w:hAnsi="Times New Roman" w:cs="Times New Roman"/>
          <w:sz w:val="28"/>
          <w:szCs w:val="28"/>
        </w:rPr>
        <w:t>9,9 млн.</w:t>
      </w:r>
      <w:r w:rsidR="005F65A6" w:rsidRPr="007D217C">
        <w:rPr>
          <w:rFonts w:ascii="Times New Roman" w:hAnsi="Times New Roman" w:cs="Times New Roman"/>
          <w:sz w:val="28"/>
          <w:szCs w:val="28"/>
        </w:rPr>
        <w:t xml:space="preserve"> руб.  Для сравнения: в 2019 году – </w:t>
      </w:r>
      <w:r w:rsidRPr="007D217C">
        <w:rPr>
          <w:rFonts w:ascii="Times New Roman" w:hAnsi="Times New Roman" w:cs="Times New Roman"/>
          <w:sz w:val="28"/>
          <w:szCs w:val="28"/>
        </w:rPr>
        <w:t>3,1 млн.</w:t>
      </w:r>
      <w:r w:rsidR="005F65A6" w:rsidRPr="007D217C">
        <w:rPr>
          <w:rFonts w:ascii="Times New Roman" w:hAnsi="Times New Roman" w:cs="Times New Roman"/>
          <w:sz w:val="28"/>
          <w:szCs w:val="28"/>
        </w:rPr>
        <w:t xml:space="preserve"> руб</w:t>
      </w:r>
      <w:r w:rsidR="002529D5">
        <w:rPr>
          <w:rFonts w:ascii="Times New Roman" w:hAnsi="Times New Roman" w:cs="Times New Roman"/>
          <w:sz w:val="28"/>
          <w:szCs w:val="28"/>
        </w:rPr>
        <w:t>.</w:t>
      </w:r>
      <w:r w:rsidR="005F65A6" w:rsidRPr="007D217C">
        <w:rPr>
          <w:rFonts w:ascii="Times New Roman" w:hAnsi="Times New Roman" w:cs="Times New Roman"/>
          <w:sz w:val="28"/>
          <w:szCs w:val="28"/>
        </w:rPr>
        <w:t xml:space="preserve">, в 2020 году – </w:t>
      </w:r>
      <w:r w:rsidRPr="007D217C">
        <w:rPr>
          <w:rFonts w:ascii="Times New Roman" w:hAnsi="Times New Roman" w:cs="Times New Roman"/>
          <w:sz w:val="28"/>
          <w:szCs w:val="28"/>
        </w:rPr>
        <w:t>1,1 млн.</w:t>
      </w:r>
      <w:r w:rsidR="005F65A6" w:rsidRPr="007D217C">
        <w:rPr>
          <w:rFonts w:ascii="Times New Roman" w:hAnsi="Times New Roman" w:cs="Times New Roman"/>
          <w:sz w:val="28"/>
          <w:szCs w:val="28"/>
        </w:rPr>
        <w:t xml:space="preserve"> руб.).</w:t>
      </w:r>
      <w:proofErr w:type="gramEnd"/>
      <w:r w:rsidR="005F65A6" w:rsidRPr="007D217C">
        <w:rPr>
          <w:rFonts w:ascii="Times New Roman" w:hAnsi="Times New Roman" w:cs="Times New Roman"/>
          <w:sz w:val="28"/>
          <w:szCs w:val="28"/>
        </w:rPr>
        <w:t xml:space="preserve"> По </w:t>
      </w:r>
      <w:r w:rsidR="004552C2">
        <w:rPr>
          <w:rFonts w:ascii="Times New Roman" w:hAnsi="Times New Roman" w:cs="Times New Roman"/>
          <w:sz w:val="28"/>
          <w:szCs w:val="28"/>
        </w:rPr>
        <w:t>ФП</w:t>
      </w:r>
      <w:r w:rsidR="005F65A6" w:rsidRPr="007D217C">
        <w:rPr>
          <w:rFonts w:ascii="Times New Roman" w:hAnsi="Times New Roman" w:cs="Times New Roman"/>
          <w:sz w:val="28"/>
          <w:szCs w:val="28"/>
        </w:rPr>
        <w:t xml:space="preserve"> «Цифровая образовательная среда» получено </w:t>
      </w:r>
      <w:r w:rsidRPr="007D217C">
        <w:rPr>
          <w:rFonts w:ascii="Times New Roman" w:hAnsi="Times New Roman" w:cs="Times New Roman"/>
          <w:sz w:val="28"/>
          <w:szCs w:val="28"/>
        </w:rPr>
        <w:t>3,8 млн.</w:t>
      </w:r>
      <w:r w:rsidR="005F65A6" w:rsidRPr="007D217C">
        <w:rPr>
          <w:rFonts w:ascii="Times New Roman" w:hAnsi="Times New Roman" w:cs="Times New Roman"/>
          <w:sz w:val="28"/>
          <w:szCs w:val="28"/>
        </w:rPr>
        <w:t xml:space="preserve"> руб. (в 2020 году – </w:t>
      </w:r>
      <w:r w:rsidRPr="007D217C">
        <w:rPr>
          <w:rFonts w:ascii="Times New Roman" w:hAnsi="Times New Roman" w:cs="Times New Roman"/>
          <w:sz w:val="28"/>
          <w:szCs w:val="28"/>
        </w:rPr>
        <w:t>2,2 млн.</w:t>
      </w:r>
      <w:r w:rsidR="005F65A6" w:rsidRPr="007D217C">
        <w:rPr>
          <w:rFonts w:ascii="Times New Roman" w:hAnsi="Times New Roman" w:cs="Times New Roman"/>
          <w:sz w:val="28"/>
          <w:szCs w:val="28"/>
        </w:rPr>
        <w:t xml:space="preserve"> руб.), а для реализации ФП «Успех каждого ребенка»</w:t>
      </w:r>
      <w:r w:rsidR="00014107" w:rsidRPr="007D217C">
        <w:rPr>
          <w:rFonts w:ascii="Times New Roman" w:hAnsi="Times New Roman" w:cs="Times New Roman"/>
          <w:sz w:val="28"/>
          <w:szCs w:val="28"/>
        </w:rPr>
        <w:t xml:space="preserve"> выделено </w:t>
      </w:r>
      <w:r w:rsidRPr="007D217C">
        <w:rPr>
          <w:rFonts w:ascii="Times New Roman" w:hAnsi="Times New Roman" w:cs="Times New Roman"/>
          <w:sz w:val="28"/>
          <w:szCs w:val="28"/>
        </w:rPr>
        <w:t>3 млн.</w:t>
      </w:r>
      <w:r w:rsidR="00014107" w:rsidRPr="007D217C">
        <w:rPr>
          <w:rFonts w:ascii="Times New Roman" w:hAnsi="Times New Roman" w:cs="Times New Roman"/>
          <w:sz w:val="28"/>
          <w:szCs w:val="28"/>
        </w:rPr>
        <w:t xml:space="preserve"> </w:t>
      </w:r>
      <w:r w:rsidRPr="007D217C">
        <w:rPr>
          <w:rFonts w:ascii="Times New Roman" w:hAnsi="Times New Roman" w:cs="Times New Roman"/>
          <w:sz w:val="28"/>
          <w:szCs w:val="28"/>
        </w:rPr>
        <w:t>руб. (в 2020 году - всего 797</w:t>
      </w:r>
      <w:r w:rsidR="00014107" w:rsidRPr="007D217C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9814A7" w:rsidRPr="007D217C" w:rsidRDefault="00A517D9" w:rsidP="00BC7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8C1811" w:rsidRPr="007D217C">
        <w:rPr>
          <w:rFonts w:ascii="Times New Roman" w:hAnsi="Times New Roman" w:cs="Times New Roman"/>
          <w:sz w:val="28"/>
          <w:szCs w:val="28"/>
        </w:rPr>
        <w:t>з</w:t>
      </w:r>
      <w:r w:rsidR="009814A7" w:rsidRPr="007D217C">
        <w:rPr>
          <w:rFonts w:ascii="Times New Roman" w:hAnsi="Times New Roman" w:cs="Times New Roman"/>
          <w:sz w:val="28"/>
          <w:szCs w:val="28"/>
        </w:rPr>
        <w:t>а два года – 2020 и 2021 – удалось увеличить количество новых мест дополнительного образования</w:t>
      </w:r>
      <w:r w:rsidRPr="007D217C">
        <w:rPr>
          <w:rFonts w:ascii="Times New Roman" w:hAnsi="Times New Roman" w:cs="Times New Roman"/>
          <w:sz w:val="28"/>
          <w:szCs w:val="28"/>
        </w:rPr>
        <w:t xml:space="preserve"> со 140 в 2020 году до 465 мест в 2021 году. </w:t>
      </w:r>
    </w:p>
    <w:p w:rsidR="00AA35B0" w:rsidRPr="007D217C" w:rsidRDefault="00AA35B0" w:rsidP="007D21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 xml:space="preserve">Увеличилось количество мест </w:t>
      </w:r>
      <w:r w:rsidR="00A517D9" w:rsidRPr="007D217C">
        <w:rPr>
          <w:rFonts w:ascii="Times New Roman" w:hAnsi="Times New Roman" w:cs="Times New Roman"/>
          <w:sz w:val="28"/>
          <w:szCs w:val="28"/>
        </w:rPr>
        <w:t xml:space="preserve">и </w:t>
      </w:r>
      <w:r w:rsidRPr="007D217C">
        <w:rPr>
          <w:rFonts w:ascii="Times New Roman" w:hAnsi="Times New Roman" w:cs="Times New Roman"/>
          <w:sz w:val="28"/>
          <w:szCs w:val="28"/>
        </w:rPr>
        <w:t xml:space="preserve">для детей ясельного возраста. </w:t>
      </w:r>
      <w:r w:rsidR="00A517D9" w:rsidRPr="007D217C">
        <w:rPr>
          <w:rFonts w:ascii="Times New Roman" w:hAnsi="Times New Roman" w:cs="Times New Roman"/>
          <w:sz w:val="28"/>
          <w:szCs w:val="28"/>
        </w:rPr>
        <w:t>С</w:t>
      </w:r>
      <w:r w:rsidRPr="007D217C">
        <w:rPr>
          <w:rFonts w:ascii="Times New Roman" w:hAnsi="Times New Roman" w:cs="Times New Roman"/>
          <w:sz w:val="28"/>
          <w:szCs w:val="28"/>
        </w:rPr>
        <w:t>озданы 50 мест:</w:t>
      </w:r>
      <w:r w:rsidRPr="007D217C">
        <w:rPr>
          <w:rFonts w:ascii="Times New Roman" w:hAnsi="Times New Roman" w:cs="Times New Roman"/>
          <w:color w:val="000000"/>
          <w:sz w:val="28"/>
          <w:szCs w:val="28"/>
        </w:rPr>
        <w:t xml:space="preserve"> 30 - на базе  </w:t>
      </w:r>
      <w:proofErr w:type="spellStart"/>
      <w:r w:rsidRPr="007D217C">
        <w:rPr>
          <w:rFonts w:ascii="Times New Roman" w:hAnsi="Times New Roman" w:cs="Times New Roman"/>
          <w:color w:val="000000"/>
          <w:sz w:val="28"/>
          <w:szCs w:val="28"/>
        </w:rPr>
        <w:t>Новохоп</w:t>
      </w:r>
      <w:r w:rsidR="002529D5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D217C">
        <w:rPr>
          <w:rFonts w:ascii="Times New Roman" w:hAnsi="Times New Roman" w:cs="Times New Roman"/>
          <w:color w:val="000000"/>
          <w:sz w:val="28"/>
          <w:szCs w:val="28"/>
        </w:rPr>
        <w:t>рск</w:t>
      </w:r>
      <w:r w:rsidR="00A517D9" w:rsidRPr="007D217C">
        <w:rPr>
          <w:rFonts w:ascii="Times New Roman" w:hAnsi="Times New Roman" w:cs="Times New Roman"/>
          <w:color w:val="000000"/>
          <w:sz w:val="28"/>
          <w:szCs w:val="28"/>
        </w:rPr>
        <w:t>их</w:t>
      </w:r>
      <w:proofErr w:type="spellEnd"/>
      <w:r w:rsidR="00A517D9" w:rsidRPr="007D217C">
        <w:rPr>
          <w:rFonts w:ascii="Times New Roman" w:hAnsi="Times New Roman" w:cs="Times New Roman"/>
          <w:color w:val="000000"/>
          <w:sz w:val="28"/>
          <w:szCs w:val="28"/>
        </w:rPr>
        <w:t xml:space="preserve"> детсадов</w:t>
      </w:r>
      <w:r w:rsidRPr="007D217C">
        <w:rPr>
          <w:rFonts w:ascii="Times New Roman" w:hAnsi="Times New Roman" w:cs="Times New Roman"/>
          <w:color w:val="000000"/>
          <w:sz w:val="28"/>
          <w:szCs w:val="28"/>
        </w:rPr>
        <w:t xml:space="preserve"> «Солнышко» и «Ласто</w:t>
      </w:r>
      <w:r w:rsidR="00A517D9" w:rsidRPr="007D217C">
        <w:rPr>
          <w:rFonts w:ascii="Times New Roman" w:hAnsi="Times New Roman" w:cs="Times New Roman"/>
          <w:color w:val="000000"/>
          <w:sz w:val="28"/>
          <w:szCs w:val="28"/>
        </w:rPr>
        <w:t xml:space="preserve">чка» с объемом финансирования 3,3 млн. </w:t>
      </w:r>
      <w:r w:rsidRPr="007D217C">
        <w:rPr>
          <w:rFonts w:ascii="Times New Roman" w:hAnsi="Times New Roman" w:cs="Times New Roman"/>
          <w:color w:val="000000"/>
          <w:sz w:val="28"/>
          <w:szCs w:val="28"/>
        </w:rPr>
        <w:t xml:space="preserve">рублей и 20  мест - на базе </w:t>
      </w:r>
      <w:proofErr w:type="spellStart"/>
      <w:r w:rsidRPr="007D217C">
        <w:rPr>
          <w:rFonts w:ascii="Times New Roman" w:hAnsi="Times New Roman" w:cs="Times New Roman"/>
          <w:color w:val="000000"/>
          <w:sz w:val="28"/>
          <w:szCs w:val="28"/>
        </w:rPr>
        <w:t>Центральской</w:t>
      </w:r>
      <w:proofErr w:type="spellEnd"/>
      <w:r w:rsidRPr="007D217C">
        <w:rPr>
          <w:rFonts w:ascii="Times New Roman" w:hAnsi="Times New Roman" w:cs="Times New Roman"/>
          <w:color w:val="000000"/>
          <w:sz w:val="28"/>
          <w:szCs w:val="28"/>
        </w:rPr>
        <w:t xml:space="preserve"> школы  с объёмом финансирования 2,5 млн</w:t>
      </w:r>
      <w:proofErr w:type="gramStart"/>
      <w:r w:rsidRPr="007D217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517D9" w:rsidRPr="007D217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A517D9" w:rsidRPr="007D217C">
        <w:rPr>
          <w:rFonts w:ascii="Times New Roman" w:hAnsi="Times New Roman" w:cs="Times New Roman"/>
          <w:color w:val="000000"/>
          <w:sz w:val="28"/>
          <w:szCs w:val="28"/>
        </w:rPr>
        <w:t xml:space="preserve">уб. </w:t>
      </w:r>
    </w:p>
    <w:p w:rsidR="009814A7" w:rsidRPr="007D217C" w:rsidRDefault="00AA35B0" w:rsidP="007D2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>Открыты</w:t>
      </w:r>
      <w:r w:rsidR="009814A7" w:rsidRPr="007D217C">
        <w:rPr>
          <w:rFonts w:ascii="Times New Roman" w:hAnsi="Times New Roman" w:cs="Times New Roman"/>
          <w:sz w:val="28"/>
          <w:szCs w:val="28"/>
        </w:rPr>
        <w:t xml:space="preserve"> центры «Точка роста» в 9 школах района, причем 6 из них только </w:t>
      </w:r>
      <w:r w:rsidR="002529D5">
        <w:rPr>
          <w:rFonts w:ascii="Times New Roman" w:hAnsi="Times New Roman" w:cs="Times New Roman"/>
          <w:sz w:val="28"/>
          <w:szCs w:val="28"/>
        </w:rPr>
        <w:t>в</w:t>
      </w:r>
      <w:r w:rsidR="009814A7" w:rsidRPr="007D217C"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2529D5">
        <w:rPr>
          <w:rFonts w:ascii="Times New Roman" w:hAnsi="Times New Roman" w:cs="Times New Roman"/>
          <w:sz w:val="28"/>
          <w:szCs w:val="28"/>
        </w:rPr>
        <w:t>у</w:t>
      </w:r>
      <w:r w:rsidR="00A517D9" w:rsidRPr="007D217C">
        <w:rPr>
          <w:rFonts w:ascii="Times New Roman" w:hAnsi="Times New Roman" w:cs="Times New Roman"/>
          <w:sz w:val="28"/>
          <w:szCs w:val="28"/>
        </w:rPr>
        <w:t>.</w:t>
      </w:r>
    </w:p>
    <w:p w:rsidR="008C1811" w:rsidRPr="007D217C" w:rsidRDefault="008C1811" w:rsidP="007D2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>В рамках ФП «Цифровая образовательная среда» в кабинетах информатики двух школ обновлена цифровая образовательная среда.  Всего же  участн</w:t>
      </w:r>
      <w:r w:rsidR="00A517D9" w:rsidRPr="007D217C">
        <w:rPr>
          <w:rFonts w:ascii="Times New Roman" w:hAnsi="Times New Roman" w:cs="Times New Roman"/>
          <w:sz w:val="28"/>
          <w:szCs w:val="28"/>
        </w:rPr>
        <w:t>иками этого проекта с 2020 года стали три школы.</w:t>
      </w:r>
    </w:p>
    <w:p w:rsidR="00AA35B0" w:rsidRPr="007D217C" w:rsidRDefault="00AA35B0" w:rsidP="007D21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17C">
        <w:rPr>
          <w:rFonts w:ascii="Times New Roman" w:hAnsi="Times New Roman" w:cs="Times New Roman"/>
          <w:color w:val="000000"/>
          <w:sz w:val="28"/>
          <w:szCs w:val="28"/>
        </w:rPr>
        <w:t>В рамках регионального  проекта «Успех каждого реб</w:t>
      </w:r>
      <w:r w:rsidR="002529D5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D217C">
        <w:rPr>
          <w:rFonts w:ascii="Times New Roman" w:hAnsi="Times New Roman" w:cs="Times New Roman"/>
          <w:color w:val="000000"/>
          <w:sz w:val="28"/>
          <w:szCs w:val="28"/>
        </w:rPr>
        <w:t>нка»  в</w:t>
      </w:r>
      <w:r w:rsidRPr="007D21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D217C">
        <w:rPr>
          <w:rFonts w:ascii="Times New Roman" w:hAnsi="Times New Roman" w:cs="Times New Roman"/>
          <w:color w:val="000000"/>
          <w:sz w:val="28"/>
          <w:szCs w:val="28"/>
        </w:rPr>
        <w:t>детских садах осуществляется  взаимодействие с различными организациями в сфере образования, культуры, спорта. В семи учреждениях образовательная програм</w:t>
      </w:r>
      <w:r w:rsidR="00A517D9" w:rsidRPr="007D217C">
        <w:rPr>
          <w:rFonts w:ascii="Times New Roman" w:hAnsi="Times New Roman" w:cs="Times New Roman"/>
          <w:color w:val="000000"/>
          <w:sz w:val="28"/>
          <w:szCs w:val="28"/>
        </w:rPr>
        <w:t>ма реализуется в сетевой  форме. П</w:t>
      </w:r>
      <w:r w:rsidRPr="007D217C">
        <w:rPr>
          <w:rFonts w:ascii="Times New Roman" w:hAnsi="Times New Roman" w:cs="Times New Roman"/>
          <w:color w:val="000000"/>
          <w:sz w:val="28"/>
          <w:szCs w:val="28"/>
        </w:rPr>
        <w:t>едагоги дополнительно</w:t>
      </w:r>
      <w:r w:rsidR="00A517D9" w:rsidRPr="007D217C">
        <w:rPr>
          <w:rFonts w:ascii="Times New Roman" w:hAnsi="Times New Roman" w:cs="Times New Roman"/>
          <w:color w:val="000000"/>
          <w:sz w:val="28"/>
          <w:szCs w:val="28"/>
        </w:rPr>
        <w:t xml:space="preserve">го образования, </w:t>
      </w:r>
      <w:r w:rsidRPr="007D217C">
        <w:rPr>
          <w:rFonts w:ascii="Times New Roman" w:hAnsi="Times New Roman" w:cs="Times New Roman"/>
          <w:color w:val="000000"/>
          <w:sz w:val="28"/>
          <w:szCs w:val="28"/>
        </w:rPr>
        <w:t>благодаря совместной деятельности</w:t>
      </w:r>
      <w:r w:rsidR="00A517D9" w:rsidRPr="007D217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D217C">
        <w:rPr>
          <w:rFonts w:ascii="Times New Roman" w:hAnsi="Times New Roman" w:cs="Times New Roman"/>
          <w:color w:val="000000"/>
          <w:sz w:val="28"/>
          <w:szCs w:val="28"/>
        </w:rPr>
        <w:t xml:space="preserve"> интегрируют свои программы, используя ресурсы</w:t>
      </w:r>
      <w:r w:rsidR="00A517D9" w:rsidRPr="007D217C">
        <w:rPr>
          <w:rFonts w:ascii="Times New Roman" w:hAnsi="Times New Roman" w:cs="Times New Roman"/>
          <w:color w:val="000000"/>
          <w:sz w:val="28"/>
          <w:szCs w:val="28"/>
        </w:rPr>
        <w:t xml:space="preserve"> нескольких учреждений. Новохопё</w:t>
      </w:r>
      <w:r w:rsidRPr="007D217C">
        <w:rPr>
          <w:rFonts w:ascii="Times New Roman" w:hAnsi="Times New Roman" w:cs="Times New Roman"/>
          <w:color w:val="000000"/>
          <w:sz w:val="28"/>
          <w:szCs w:val="28"/>
        </w:rPr>
        <w:t xml:space="preserve">рский </w:t>
      </w:r>
      <w:r w:rsidRPr="007D217C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центр развития ребенка «Пристань детства» осуществляет межведомственное взаимодействие с Воронежским государственным медицинским университетом им. Н.Н.Бурденко, Елань-Коленовский  детский сад №1 -  сетевое взаимодействие с Борисоглебским техникумом промышленных и информационных технологий.</w:t>
      </w:r>
    </w:p>
    <w:p w:rsidR="003B7DFD" w:rsidRPr="007D217C" w:rsidRDefault="003B7DFD" w:rsidP="007D2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 xml:space="preserve">В системе образования района функционируют в статусе юридических лиц 20 муниципальных общеобразовательных </w:t>
      </w:r>
      <w:r w:rsidR="00A517D9" w:rsidRPr="007D217C">
        <w:rPr>
          <w:rFonts w:ascii="Times New Roman" w:hAnsi="Times New Roman" w:cs="Times New Roman"/>
          <w:sz w:val="28"/>
          <w:szCs w:val="28"/>
        </w:rPr>
        <w:t xml:space="preserve">школ </w:t>
      </w:r>
      <w:r w:rsidRPr="007D217C">
        <w:rPr>
          <w:rFonts w:ascii="Times New Roman" w:hAnsi="Times New Roman" w:cs="Times New Roman"/>
          <w:sz w:val="28"/>
          <w:szCs w:val="28"/>
        </w:rPr>
        <w:t xml:space="preserve">(10 средних, </w:t>
      </w:r>
      <w:r w:rsidR="00A517D9" w:rsidRPr="007D217C">
        <w:rPr>
          <w:rFonts w:ascii="Times New Roman" w:hAnsi="Times New Roman" w:cs="Times New Roman"/>
          <w:sz w:val="28"/>
          <w:szCs w:val="28"/>
        </w:rPr>
        <w:t>9 основных, 1 гимназия</w:t>
      </w:r>
      <w:r w:rsidRPr="007D217C">
        <w:rPr>
          <w:rFonts w:ascii="Times New Roman" w:hAnsi="Times New Roman" w:cs="Times New Roman"/>
          <w:sz w:val="28"/>
          <w:szCs w:val="28"/>
        </w:rPr>
        <w:t>), реализующих программы начального общего, основного общего и среднего общего образования. Количество учащихся на 2021-2022 учебный год составило 3132 человека</w:t>
      </w:r>
      <w:r w:rsidR="002D770C">
        <w:rPr>
          <w:rFonts w:ascii="Times New Roman" w:hAnsi="Times New Roman" w:cs="Times New Roman"/>
          <w:sz w:val="28"/>
          <w:szCs w:val="28"/>
        </w:rPr>
        <w:t>.</w:t>
      </w:r>
    </w:p>
    <w:p w:rsidR="003B7DFD" w:rsidRPr="007D217C" w:rsidRDefault="003B7DFD" w:rsidP="007D2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 xml:space="preserve">В школах применяются различные формы обучения, расширяется практика профильной и уровневой дифференциации на всех ступенях. Профильное обучение получают - 145 учащихся, что составляет 61,7% от количества учащихся 10-11-х </w:t>
      </w:r>
      <w:proofErr w:type="spellStart"/>
      <w:r w:rsidRPr="007D217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D217C">
        <w:rPr>
          <w:rFonts w:ascii="Times New Roman" w:hAnsi="Times New Roman" w:cs="Times New Roman"/>
          <w:sz w:val="28"/>
          <w:szCs w:val="28"/>
        </w:rPr>
        <w:t xml:space="preserve">. </w:t>
      </w:r>
      <w:r w:rsidR="00A517D9" w:rsidRPr="007D217C">
        <w:rPr>
          <w:rFonts w:ascii="Times New Roman" w:hAnsi="Times New Roman" w:cs="Times New Roman"/>
          <w:sz w:val="28"/>
          <w:szCs w:val="28"/>
        </w:rPr>
        <w:t xml:space="preserve">Но время ставит задачу </w:t>
      </w:r>
      <w:r w:rsidRPr="007D217C">
        <w:rPr>
          <w:rFonts w:ascii="Times New Roman" w:hAnsi="Times New Roman" w:cs="Times New Roman"/>
          <w:sz w:val="28"/>
          <w:szCs w:val="28"/>
        </w:rPr>
        <w:t xml:space="preserve">расширения </w:t>
      </w:r>
      <w:r w:rsidR="00A517D9" w:rsidRPr="007D217C">
        <w:rPr>
          <w:rFonts w:ascii="Times New Roman" w:hAnsi="Times New Roman" w:cs="Times New Roman"/>
          <w:sz w:val="28"/>
          <w:szCs w:val="28"/>
        </w:rPr>
        <w:t>этого направления образования.</w:t>
      </w:r>
      <w:r w:rsidR="006E7DFD" w:rsidRPr="007D2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DFD" w:rsidRPr="007D217C" w:rsidRDefault="006E7DFD" w:rsidP="007D2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>Отмечу, что в</w:t>
      </w:r>
      <w:r w:rsidR="003B7DFD" w:rsidRPr="007D217C">
        <w:rPr>
          <w:rFonts w:ascii="Times New Roman" w:hAnsi="Times New Roman" w:cs="Times New Roman"/>
          <w:sz w:val="28"/>
          <w:szCs w:val="28"/>
        </w:rPr>
        <w:t xml:space="preserve"> 2020-2021 учебном году отработаны технологии сетевого взаимодействия при реализации не только программ дополнительного образования, но и программ общего образования. </w:t>
      </w:r>
      <w:r w:rsidRPr="007D217C">
        <w:rPr>
          <w:rFonts w:ascii="Times New Roman" w:hAnsi="Times New Roman" w:cs="Times New Roman"/>
          <w:sz w:val="28"/>
          <w:szCs w:val="28"/>
        </w:rPr>
        <w:t xml:space="preserve">Шесть </w:t>
      </w:r>
      <w:r w:rsidR="003B7DFD" w:rsidRPr="007D217C">
        <w:rPr>
          <w:rFonts w:ascii="Times New Roman" w:hAnsi="Times New Roman" w:cs="Times New Roman"/>
          <w:sz w:val="28"/>
          <w:szCs w:val="28"/>
        </w:rPr>
        <w:t>школ района реализова</w:t>
      </w:r>
      <w:r w:rsidRPr="007D217C">
        <w:rPr>
          <w:rFonts w:ascii="Times New Roman" w:hAnsi="Times New Roman" w:cs="Times New Roman"/>
          <w:sz w:val="28"/>
          <w:szCs w:val="28"/>
        </w:rPr>
        <w:t>ли этот трек в объ</w:t>
      </w:r>
      <w:r w:rsidR="002529D5">
        <w:rPr>
          <w:rFonts w:ascii="Times New Roman" w:hAnsi="Times New Roman" w:cs="Times New Roman"/>
          <w:sz w:val="28"/>
          <w:szCs w:val="28"/>
        </w:rPr>
        <w:t>ё</w:t>
      </w:r>
      <w:r w:rsidRPr="007D217C">
        <w:rPr>
          <w:rFonts w:ascii="Times New Roman" w:hAnsi="Times New Roman" w:cs="Times New Roman"/>
          <w:sz w:val="28"/>
          <w:szCs w:val="28"/>
        </w:rPr>
        <w:t>ме 72 часов. С</w:t>
      </w:r>
      <w:r w:rsidR="003B7DFD" w:rsidRPr="007D217C">
        <w:rPr>
          <w:rFonts w:ascii="Times New Roman" w:hAnsi="Times New Roman" w:cs="Times New Roman"/>
          <w:sz w:val="28"/>
          <w:szCs w:val="28"/>
        </w:rPr>
        <w:t xml:space="preserve"> 1 сентября 2021 года в сетевой форме организовано преподавание предметов в объ</w:t>
      </w:r>
      <w:r w:rsidR="002529D5">
        <w:rPr>
          <w:rFonts w:ascii="Times New Roman" w:hAnsi="Times New Roman" w:cs="Times New Roman"/>
          <w:sz w:val="28"/>
          <w:szCs w:val="28"/>
        </w:rPr>
        <w:t>ё</w:t>
      </w:r>
      <w:r w:rsidR="003B7DFD" w:rsidRPr="007D217C">
        <w:rPr>
          <w:rFonts w:ascii="Times New Roman" w:hAnsi="Times New Roman" w:cs="Times New Roman"/>
          <w:sz w:val="28"/>
          <w:szCs w:val="28"/>
        </w:rPr>
        <w:t>ме 600 часов, апробировано  психологи</w:t>
      </w:r>
      <w:r w:rsidRPr="007D217C">
        <w:rPr>
          <w:rFonts w:ascii="Times New Roman" w:hAnsi="Times New Roman" w:cs="Times New Roman"/>
          <w:sz w:val="28"/>
          <w:szCs w:val="28"/>
        </w:rPr>
        <w:t>ческое сопровождение детей с ограниченными возможностями здоровья</w:t>
      </w:r>
      <w:r w:rsidR="003B7DFD" w:rsidRPr="007D217C">
        <w:rPr>
          <w:rFonts w:ascii="Times New Roman" w:hAnsi="Times New Roman" w:cs="Times New Roman"/>
          <w:sz w:val="28"/>
          <w:szCs w:val="28"/>
        </w:rPr>
        <w:t xml:space="preserve"> в сетевой форме.</w:t>
      </w:r>
    </w:p>
    <w:p w:rsidR="00681DD9" w:rsidRPr="007D217C" w:rsidRDefault="00681DD9" w:rsidP="007D2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>По результатам итоговой аттестации, в которой приняли уча</w:t>
      </w:r>
      <w:r w:rsidR="00914C26" w:rsidRPr="007D217C">
        <w:rPr>
          <w:rFonts w:ascii="Times New Roman" w:hAnsi="Times New Roman" w:cs="Times New Roman"/>
          <w:sz w:val="28"/>
          <w:szCs w:val="28"/>
        </w:rPr>
        <w:t>стие 135 выпускников 11 классов, л</w:t>
      </w:r>
      <w:r w:rsidR="00A517D9" w:rsidRPr="007D217C">
        <w:rPr>
          <w:rFonts w:ascii="Times New Roman" w:hAnsi="Times New Roman" w:cs="Times New Roman"/>
          <w:sz w:val="28"/>
          <w:szCs w:val="28"/>
        </w:rPr>
        <w:t xml:space="preserve">учших показателей достигли </w:t>
      </w:r>
      <w:r w:rsidRPr="007D217C">
        <w:rPr>
          <w:rFonts w:ascii="Times New Roman" w:hAnsi="Times New Roman" w:cs="Times New Roman"/>
          <w:sz w:val="28"/>
          <w:szCs w:val="28"/>
        </w:rPr>
        <w:t xml:space="preserve"> учащиеся </w:t>
      </w:r>
      <w:proofErr w:type="spellStart"/>
      <w:r w:rsidRPr="007D217C">
        <w:rPr>
          <w:rFonts w:ascii="Times New Roman" w:hAnsi="Times New Roman" w:cs="Times New Roman"/>
          <w:sz w:val="28"/>
          <w:szCs w:val="28"/>
        </w:rPr>
        <w:t>Новохопёрско</w:t>
      </w:r>
      <w:r w:rsidR="00A517D9" w:rsidRPr="007D217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517D9" w:rsidRPr="007D217C">
        <w:rPr>
          <w:rFonts w:ascii="Times New Roman" w:hAnsi="Times New Roman" w:cs="Times New Roman"/>
          <w:sz w:val="28"/>
          <w:szCs w:val="28"/>
        </w:rPr>
        <w:t xml:space="preserve"> гимназии №1, </w:t>
      </w:r>
      <w:proofErr w:type="spellStart"/>
      <w:r w:rsidR="00A517D9" w:rsidRPr="007D217C">
        <w:rPr>
          <w:rFonts w:ascii="Times New Roman" w:hAnsi="Times New Roman" w:cs="Times New Roman"/>
          <w:sz w:val="28"/>
          <w:szCs w:val="28"/>
        </w:rPr>
        <w:t>Новохопёрской</w:t>
      </w:r>
      <w:proofErr w:type="spellEnd"/>
      <w:r w:rsidR="00A517D9" w:rsidRPr="007D217C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7D217C">
        <w:rPr>
          <w:rFonts w:ascii="Times New Roman" w:hAnsi="Times New Roman" w:cs="Times New Roman"/>
          <w:sz w:val="28"/>
          <w:szCs w:val="28"/>
        </w:rPr>
        <w:t xml:space="preserve"> №2 и Краснянской школы. </w:t>
      </w:r>
    </w:p>
    <w:p w:rsidR="00BC732E" w:rsidRPr="007D217C" w:rsidRDefault="00BC732E" w:rsidP="00BC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 xml:space="preserve">В  2020-2021 учебном году </w:t>
      </w:r>
      <w:r w:rsidRPr="000D289D">
        <w:rPr>
          <w:rFonts w:ascii="Times New Roman" w:hAnsi="Times New Roman" w:cs="Times New Roman"/>
          <w:sz w:val="28"/>
          <w:szCs w:val="28"/>
        </w:rPr>
        <w:t>12</w:t>
      </w:r>
      <w:r w:rsidRPr="007D217C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района приняли участие в исследованиях качества образования федерального  уровня. Так, по результатам исследования </w:t>
      </w:r>
      <w:r w:rsidRPr="00BE504A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BE504A">
        <w:rPr>
          <w:rFonts w:ascii="Times New Roman" w:hAnsi="Times New Roman" w:cs="Times New Roman"/>
          <w:sz w:val="28"/>
          <w:szCs w:val="28"/>
        </w:rPr>
        <w:t xml:space="preserve"> (Международная программа по оценке образовательных достижений учащихся)</w:t>
      </w:r>
      <w:r w:rsidRPr="007D21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D217C">
        <w:rPr>
          <w:rFonts w:ascii="Times New Roman" w:hAnsi="Times New Roman" w:cs="Times New Roman"/>
          <w:sz w:val="28"/>
          <w:szCs w:val="28"/>
        </w:rPr>
        <w:t>Новохопёрская</w:t>
      </w:r>
      <w:proofErr w:type="spellEnd"/>
      <w:r w:rsidRPr="007D217C">
        <w:rPr>
          <w:rFonts w:ascii="Times New Roman" w:hAnsi="Times New Roman" w:cs="Times New Roman"/>
          <w:sz w:val="28"/>
          <w:szCs w:val="28"/>
        </w:rPr>
        <w:t xml:space="preserve"> ООШ" стала лучшей в Воронежской области, и её опыт работы представлен на Федеральном уровне.</w:t>
      </w:r>
    </w:p>
    <w:p w:rsidR="008436F7" w:rsidRPr="007D217C" w:rsidRDefault="00BC732E" w:rsidP="00BC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 xml:space="preserve"> </w:t>
      </w:r>
      <w:r w:rsidR="00A501C0" w:rsidRPr="007D21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436F7" w:rsidRPr="007D217C">
        <w:rPr>
          <w:rFonts w:ascii="Times New Roman" w:hAnsi="Times New Roman" w:cs="Times New Roman"/>
          <w:sz w:val="28"/>
          <w:szCs w:val="28"/>
        </w:rPr>
        <w:t>Е</w:t>
      </w:r>
      <w:r w:rsidR="00A501C0" w:rsidRPr="007D217C">
        <w:rPr>
          <w:rFonts w:ascii="Times New Roman" w:hAnsi="Times New Roman" w:cs="Times New Roman"/>
          <w:sz w:val="28"/>
          <w:szCs w:val="28"/>
        </w:rPr>
        <w:t>лань-Коленовская</w:t>
      </w:r>
      <w:proofErr w:type="spellEnd"/>
      <w:r w:rsidR="00A501C0" w:rsidRPr="007D217C">
        <w:rPr>
          <w:rFonts w:ascii="Times New Roman" w:hAnsi="Times New Roman" w:cs="Times New Roman"/>
          <w:sz w:val="28"/>
          <w:szCs w:val="28"/>
        </w:rPr>
        <w:t xml:space="preserve"> СОШ №2»</w:t>
      </w:r>
      <w:r w:rsidR="008436F7" w:rsidRPr="007D217C">
        <w:rPr>
          <w:rFonts w:ascii="Times New Roman" w:hAnsi="Times New Roman" w:cs="Times New Roman"/>
          <w:sz w:val="28"/>
          <w:szCs w:val="28"/>
        </w:rPr>
        <w:t xml:space="preserve"> по итогам работы стала Федеральной площадкой по основам алгоритмизации программирования для младших школьников по цифровой образовательной среде </w:t>
      </w:r>
      <w:r w:rsidR="00D03A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436F7" w:rsidRPr="007D217C">
        <w:rPr>
          <w:rFonts w:ascii="Times New Roman" w:hAnsi="Times New Roman" w:cs="Times New Roman"/>
          <w:sz w:val="28"/>
          <w:szCs w:val="28"/>
        </w:rPr>
        <w:t>ПИКтоМир</w:t>
      </w:r>
      <w:proofErr w:type="spellEnd"/>
      <w:r w:rsidR="00D03A4A">
        <w:rPr>
          <w:rFonts w:ascii="Times New Roman" w:hAnsi="Times New Roman" w:cs="Times New Roman"/>
          <w:sz w:val="28"/>
          <w:szCs w:val="28"/>
        </w:rPr>
        <w:t>»</w:t>
      </w:r>
      <w:r w:rsidR="008436F7" w:rsidRPr="007D217C">
        <w:rPr>
          <w:rFonts w:ascii="Times New Roman" w:hAnsi="Times New Roman" w:cs="Times New Roman"/>
          <w:sz w:val="28"/>
          <w:szCs w:val="28"/>
        </w:rPr>
        <w:t>, котор</w:t>
      </w:r>
      <w:r w:rsidR="00914C26" w:rsidRPr="007D217C">
        <w:rPr>
          <w:rFonts w:ascii="Times New Roman" w:hAnsi="Times New Roman" w:cs="Times New Roman"/>
          <w:sz w:val="28"/>
          <w:szCs w:val="28"/>
        </w:rPr>
        <w:t>ая</w:t>
      </w:r>
      <w:r w:rsidR="008436F7" w:rsidRPr="007D217C">
        <w:rPr>
          <w:rFonts w:ascii="Times New Roman" w:hAnsi="Times New Roman" w:cs="Times New Roman"/>
          <w:sz w:val="28"/>
          <w:szCs w:val="28"/>
        </w:rPr>
        <w:t xml:space="preserve"> будет внедрен</w:t>
      </w:r>
      <w:r w:rsidR="00914C26" w:rsidRPr="007D217C">
        <w:rPr>
          <w:rFonts w:ascii="Times New Roman" w:hAnsi="Times New Roman" w:cs="Times New Roman"/>
          <w:sz w:val="28"/>
          <w:szCs w:val="28"/>
        </w:rPr>
        <w:t>а</w:t>
      </w:r>
      <w:r w:rsidR="008436F7" w:rsidRPr="007D217C">
        <w:rPr>
          <w:rFonts w:ascii="Times New Roman" w:hAnsi="Times New Roman" w:cs="Times New Roman"/>
          <w:sz w:val="28"/>
          <w:szCs w:val="28"/>
        </w:rPr>
        <w:t xml:space="preserve"> как модуль в учебный предмет</w:t>
      </w:r>
      <w:r w:rsidR="00C22CD7" w:rsidRPr="007D217C">
        <w:rPr>
          <w:rFonts w:ascii="Times New Roman" w:hAnsi="Times New Roman" w:cs="Times New Roman"/>
          <w:sz w:val="28"/>
          <w:szCs w:val="28"/>
        </w:rPr>
        <w:t xml:space="preserve"> «Т</w:t>
      </w:r>
      <w:r w:rsidR="008436F7" w:rsidRPr="007D217C">
        <w:rPr>
          <w:rFonts w:ascii="Times New Roman" w:hAnsi="Times New Roman" w:cs="Times New Roman"/>
          <w:sz w:val="28"/>
          <w:szCs w:val="28"/>
        </w:rPr>
        <w:t>ехнология</w:t>
      </w:r>
      <w:r w:rsidR="00C22CD7" w:rsidRPr="007D217C">
        <w:rPr>
          <w:rFonts w:ascii="Times New Roman" w:hAnsi="Times New Roman" w:cs="Times New Roman"/>
          <w:sz w:val="28"/>
          <w:szCs w:val="28"/>
        </w:rPr>
        <w:t>»</w:t>
      </w:r>
      <w:r w:rsidR="008436F7" w:rsidRPr="007D217C">
        <w:rPr>
          <w:rFonts w:ascii="Times New Roman" w:hAnsi="Times New Roman" w:cs="Times New Roman"/>
          <w:sz w:val="28"/>
          <w:szCs w:val="28"/>
        </w:rPr>
        <w:t>.</w:t>
      </w:r>
    </w:p>
    <w:p w:rsidR="008C1811" w:rsidRPr="007D217C" w:rsidRDefault="008436F7" w:rsidP="007D2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>В 2021 году региональным</w:t>
      </w:r>
      <w:r w:rsidR="00A501C0" w:rsidRPr="007D217C">
        <w:rPr>
          <w:rFonts w:ascii="Times New Roman" w:hAnsi="Times New Roman" w:cs="Times New Roman"/>
          <w:sz w:val="28"/>
          <w:szCs w:val="28"/>
        </w:rPr>
        <w:t>и инновационными площадками стали</w:t>
      </w:r>
      <w:r w:rsidRPr="007D217C">
        <w:rPr>
          <w:rFonts w:ascii="Times New Roman" w:hAnsi="Times New Roman" w:cs="Times New Roman"/>
          <w:sz w:val="28"/>
          <w:szCs w:val="28"/>
        </w:rPr>
        <w:t xml:space="preserve"> </w:t>
      </w:r>
      <w:r w:rsidR="00D03A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D217C">
        <w:rPr>
          <w:rFonts w:ascii="Times New Roman" w:hAnsi="Times New Roman" w:cs="Times New Roman"/>
          <w:sz w:val="28"/>
          <w:szCs w:val="28"/>
        </w:rPr>
        <w:t>Е</w:t>
      </w:r>
      <w:r w:rsidR="00A501C0" w:rsidRPr="007D217C">
        <w:rPr>
          <w:rFonts w:ascii="Times New Roman" w:hAnsi="Times New Roman" w:cs="Times New Roman"/>
          <w:sz w:val="28"/>
          <w:szCs w:val="28"/>
        </w:rPr>
        <w:t>лань</w:t>
      </w:r>
      <w:r w:rsidRPr="007D217C">
        <w:rPr>
          <w:rFonts w:ascii="Times New Roman" w:hAnsi="Times New Roman" w:cs="Times New Roman"/>
          <w:sz w:val="28"/>
          <w:szCs w:val="28"/>
        </w:rPr>
        <w:t>-Коленовская</w:t>
      </w:r>
      <w:proofErr w:type="spellEnd"/>
      <w:r w:rsidRPr="007D217C">
        <w:rPr>
          <w:rFonts w:ascii="Times New Roman" w:hAnsi="Times New Roman" w:cs="Times New Roman"/>
          <w:sz w:val="28"/>
          <w:szCs w:val="28"/>
        </w:rPr>
        <w:t xml:space="preserve"> №2</w:t>
      </w:r>
      <w:r w:rsidR="00D03A4A">
        <w:rPr>
          <w:rFonts w:ascii="Times New Roman" w:hAnsi="Times New Roman" w:cs="Times New Roman"/>
          <w:sz w:val="28"/>
          <w:szCs w:val="28"/>
        </w:rPr>
        <w:t>»</w:t>
      </w:r>
      <w:r w:rsidRPr="007D217C">
        <w:rPr>
          <w:rFonts w:ascii="Times New Roman" w:hAnsi="Times New Roman" w:cs="Times New Roman"/>
          <w:sz w:val="28"/>
          <w:szCs w:val="28"/>
        </w:rPr>
        <w:t xml:space="preserve">, </w:t>
      </w:r>
      <w:r w:rsidR="00D03A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A1E0E" w:rsidRPr="007D217C">
        <w:rPr>
          <w:rFonts w:ascii="Times New Roman" w:hAnsi="Times New Roman" w:cs="Times New Roman"/>
          <w:sz w:val="28"/>
          <w:szCs w:val="28"/>
        </w:rPr>
        <w:t>Новохопё</w:t>
      </w:r>
      <w:r w:rsidRPr="007D217C">
        <w:rPr>
          <w:rFonts w:ascii="Times New Roman" w:hAnsi="Times New Roman" w:cs="Times New Roman"/>
          <w:sz w:val="28"/>
          <w:szCs w:val="28"/>
        </w:rPr>
        <w:t>рская</w:t>
      </w:r>
      <w:proofErr w:type="spellEnd"/>
      <w:r w:rsidRPr="007D217C">
        <w:rPr>
          <w:rFonts w:ascii="Times New Roman" w:hAnsi="Times New Roman" w:cs="Times New Roman"/>
          <w:sz w:val="28"/>
          <w:szCs w:val="28"/>
        </w:rPr>
        <w:t xml:space="preserve"> №2</w:t>
      </w:r>
      <w:r w:rsidR="00D03A4A">
        <w:rPr>
          <w:rFonts w:ascii="Times New Roman" w:hAnsi="Times New Roman" w:cs="Times New Roman"/>
          <w:sz w:val="28"/>
          <w:szCs w:val="28"/>
        </w:rPr>
        <w:t>»</w:t>
      </w:r>
      <w:r w:rsidRPr="007D217C">
        <w:rPr>
          <w:rFonts w:ascii="Times New Roman" w:hAnsi="Times New Roman" w:cs="Times New Roman"/>
          <w:sz w:val="28"/>
          <w:szCs w:val="28"/>
        </w:rPr>
        <w:t xml:space="preserve">, </w:t>
      </w:r>
      <w:r w:rsidR="00D03A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517D9" w:rsidRPr="007D217C">
        <w:rPr>
          <w:rFonts w:ascii="Times New Roman" w:hAnsi="Times New Roman" w:cs="Times New Roman"/>
          <w:sz w:val="28"/>
          <w:szCs w:val="28"/>
        </w:rPr>
        <w:t>Новохоп</w:t>
      </w:r>
      <w:r w:rsidR="00D03A4A">
        <w:rPr>
          <w:rFonts w:ascii="Times New Roman" w:hAnsi="Times New Roman" w:cs="Times New Roman"/>
          <w:sz w:val="28"/>
          <w:szCs w:val="28"/>
        </w:rPr>
        <w:t>ё</w:t>
      </w:r>
      <w:r w:rsidR="00A517D9" w:rsidRPr="007D217C">
        <w:rPr>
          <w:rFonts w:ascii="Times New Roman" w:hAnsi="Times New Roman" w:cs="Times New Roman"/>
          <w:sz w:val="28"/>
          <w:szCs w:val="28"/>
        </w:rPr>
        <w:t>рская</w:t>
      </w:r>
      <w:proofErr w:type="spellEnd"/>
      <w:r w:rsidRPr="007D217C">
        <w:rPr>
          <w:rFonts w:ascii="Times New Roman" w:hAnsi="Times New Roman" w:cs="Times New Roman"/>
          <w:sz w:val="28"/>
          <w:szCs w:val="28"/>
        </w:rPr>
        <w:t xml:space="preserve"> №91</w:t>
      </w:r>
      <w:r w:rsidR="00D03A4A">
        <w:rPr>
          <w:rFonts w:ascii="Times New Roman" w:hAnsi="Times New Roman" w:cs="Times New Roman"/>
          <w:sz w:val="28"/>
          <w:szCs w:val="28"/>
        </w:rPr>
        <w:t xml:space="preserve">» </w:t>
      </w:r>
      <w:r w:rsidR="00A517D9" w:rsidRPr="007D217C">
        <w:rPr>
          <w:rFonts w:ascii="Times New Roman" w:hAnsi="Times New Roman" w:cs="Times New Roman"/>
          <w:sz w:val="28"/>
          <w:szCs w:val="28"/>
        </w:rPr>
        <w:t>средние школы</w:t>
      </w:r>
      <w:r w:rsidRPr="007D217C">
        <w:rPr>
          <w:rFonts w:ascii="Times New Roman" w:hAnsi="Times New Roman" w:cs="Times New Roman"/>
          <w:sz w:val="28"/>
          <w:szCs w:val="28"/>
        </w:rPr>
        <w:t>.</w:t>
      </w:r>
      <w:r w:rsidR="007A1E0E" w:rsidRPr="007D217C">
        <w:rPr>
          <w:rFonts w:ascii="Times New Roman" w:hAnsi="Times New Roman" w:cs="Times New Roman"/>
          <w:sz w:val="28"/>
          <w:szCs w:val="28"/>
        </w:rPr>
        <w:t xml:space="preserve"> </w:t>
      </w:r>
      <w:r w:rsidRPr="007D217C">
        <w:rPr>
          <w:rFonts w:ascii="Times New Roman" w:hAnsi="Times New Roman" w:cs="Times New Roman"/>
          <w:sz w:val="28"/>
          <w:szCs w:val="28"/>
        </w:rPr>
        <w:t xml:space="preserve">В ТОП-50 по итогам </w:t>
      </w:r>
      <w:proofErr w:type="gramStart"/>
      <w:r w:rsidR="007A1E0E" w:rsidRPr="007D217C"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 w:rsidR="007A1E0E" w:rsidRPr="007D2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17C"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 w:rsidRPr="007D217C">
        <w:rPr>
          <w:rFonts w:ascii="Times New Roman" w:hAnsi="Times New Roman" w:cs="Times New Roman"/>
          <w:sz w:val="28"/>
          <w:szCs w:val="28"/>
        </w:rPr>
        <w:t xml:space="preserve"> вошли две школы</w:t>
      </w:r>
      <w:r w:rsidR="00A501C0" w:rsidRPr="007D217C">
        <w:rPr>
          <w:rFonts w:ascii="Times New Roman" w:hAnsi="Times New Roman" w:cs="Times New Roman"/>
          <w:sz w:val="28"/>
          <w:szCs w:val="28"/>
        </w:rPr>
        <w:t>:</w:t>
      </w:r>
      <w:r w:rsidRPr="007D217C">
        <w:rPr>
          <w:rFonts w:ascii="Times New Roman" w:hAnsi="Times New Roman" w:cs="Times New Roman"/>
          <w:sz w:val="28"/>
          <w:szCs w:val="28"/>
        </w:rPr>
        <w:t xml:space="preserve"> </w:t>
      </w:r>
      <w:r w:rsidR="00D03A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D217C">
        <w:rPr>
          <w:rFonts w:ascii="Times New Roman" w:hAnsi="Times New Roman" w:cs="Times New Roman"/>
          <w:sz w:val="28"/>
          <w:szCs w:val="28"/>
        </w:rPr>
        <w:t>Ново</w:t>
      </w:r>
      <w:r w:rsidR="007A1E0E" w:rsidRPr="007D217C">
        <w:rPr>
          <w:rFonts w:ascii="Times New Roman" w:hAnsi="Times New Roman" w:cs="Times New Roman"/>
          <w:sz w:val="28"/>
          <w:szCs w:val="28"/>
        </w:rPr>
        <w:t>хопё</w:t>
      </w:r>
      <w:r w:rsidRPr="007D217C">
        <w:rPr>
          <w:rFonts w:ascii="Times New Roman" w:hAnsi="Times New Roman" w:cs="Times New Roman"/>
          <w:sz w:val="28"/>
          <w:szCs w:val="28"/>
        </w:rPr>
        <w:t>р</w:t>
      </w:r>
      <w:r w:rsidR="007A1E0E" w:rsidRPr="007D217C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7A1E0E" w:rsidRPr="007D217C">
        <w:rPr>
          <w:rFonts w:ascii="Times New Roman" w:hAnsi="Times New Roman" w:cs="Times New Roman"/>
          <w:sz w:val="28"/>
          <w:szCs w:val="28"/>
        </w:rPr>
        <w:t xml:space="preserve"> гимназия №1</w:t>
      </w:r>
      <w:r w:rsidR="00D03A4A">
        <w:rPr>
          <w:rFonts w:ascii="Times New Roman" w:hAnsi="Times New Roman" w:cs="Times New Roman"/>
          <w:sz w:val="28"/>
          <w:szCs w:val="28"/>
        </w:rPr>
        <w:t xml:space="preserve">» </w:t>
      </w:r>
      <w:r w:rsidR="007A1E0E" w:rsidRPr="007D217C">
        <w:rPr>
          <w:rFonts w:ascii="Times New Roman" w:hAnsi="Times New Roman" w:cs="Times New Roman"/>
          <w:sz w:val="28"/>
          <w:szCs w:val="28"/>
        </w:rPr>
        <w:t xml:space="preserve">и </w:t>
      </w:r>
      <w:r w:rsidR="00D03A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A1E0E" w:rsidRPr="007D217C">
        <w:rPr>
          <w:rFonts w:ascii="Times New Roman" w:hAnsi="Times New Roman" w:cs="Times New Roman"/>
          <w:sz w:val="28"/>
          <w:szCs w:val="28"/>
        </w:rPr>
        <w:t>Новохопё</w:t>
      </w:r>
      <w:r w:rsidRPr="007D217C">
        <w:rPr>
          <w:rFonts w:ascii="Times New Roman" w:hAnsi="Times New Roman" w:cs="Times New Roman"/>
          <w:sz w:val="28"/>
          <w:szCs w:val="28"/>
        </w:rPr>
        <w:t>рская</w:t>
      </w:r>
      <w:proofErr w:type="spellEnd"/>
      <w:r w:rsidRPr="007D217C">
        <w:rPr>
          <w:rFonts w:ascii="Times New Roman" w:hAnsi="Times New Roman" w:cs="Times New Roman"/>
          <w:sz w:val="28"/>
          <w:szCs w:val="28"/>
        </w:rPr>
        <w:t xml:space="preserve"> СОШ №91</w:t>
      </w:r>
      <w:r w:rsidR="00D03A4A">
        <w:rPr>
          <w:rFonts w:ascii="Times New Roman" w:hAnsi="Times New Roman" w:cs="Times New Roman"/>
          <w:sz w:val="28"/>
          <w:szCs w:val="28"/>
        </w:rPr>
        <w:t>»</w:t>
      </w:r>
      <w:r w:rsidR="00A501C0" w:rsidRPr="007D217C">
        <w:rPr>
          <w:rFonts w:ascii="Times New Roman" w:hAnsi="Times New Roman" w:cs="Times New Roman"/>
          <w:sz w:val="28"/>
          <w:szCs w:val="28"/>
        </w:rPr>
        <w:t>, а п</w:t>
      </w:r>
      <w:r w:rsidRPr="007D217C">
        <w:rPr>
          <w:rFonts w:ascii="Times New Roman" w:hAnsi="Times New Roman" w:cs="Times New Roman"/>
          <w:sz w:val="28"/>
          <w:szCs w:val="28"/>
        </w:rPr>
        <w:t>олученные</w:t>
      </w:r>
      <w:r w:rsidR="00A501C0" w:rsidRPr="007D217C">
        <w:rPr>
          <w:rFonts w:ascii="Times New Roman" w:hAnsi="Times New Roman" w:cs="Times New Roman"/>
          <w:sz w:val="28"/>
          <w:szCs w:val="28"/>
        </w:rPr>
        <w:t xml:space="preserve"> ими в качестве поощрения</w:t>
      </w:r>
      <w:r w:rsidRPr="007D217C">
        <w:rPr>
          <w:rFonts w:ascii="Times New Roman" w:hAnsi="Times New Roman" w:cs="Times New Roman"/>
          <w:sz w:val="28"/>
          <w:szCs w:val="28"/>
        </w:rPr>
        <w:t xml:space="preserve"> финансовые средства использованы на улучшение материально- технических условий  обучения</w:t>
      </w:r>
      <w:r w:rsidR="00F00EE9" w:rsidRPr="007D217C">
        <w:rPr>
          <w:rFonts w:ascii="Times New Roman" w:hAnsi="Times New Roman" w:cs="Times New Roman"/>
          <w:sz w:val="28"/>
          <w:szCs w:val="28"/>
        </w:rPr>
        <w:t>.</w:t>
      </w:r>
    </w:p>
    <w:p w:rsidR="00681DD9" w:rsidRPr="007D217C" w:rsidRDefault="00681DD9" w:rsidP="007D21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 xml:space="preserve">    </w:t>
      </w:r>
      <w:r w:rsidRPr="007D217C">
        <w:rPr>
          <w:rFonts w:ascii="Times New Roman" w:hAnsi="Times New Roman" w:cs="Times New Roman"/>
          <w:sz w:val="28"/>
          <w:szCs w:val="28"/>
        </w:rPr>
        <w:tab/>
        <w:t xml:space="preserve">В районе функционируют 16 учреждений, реализующих общеобразовательную программу дошкольного образования. Из них 7 </w:t>
      </w:r>
      <w:r w:rsidRPr="007D217C">
        <w:rPr>
          <w:rFonts w:ascii="Times New Roman" w:hAnsi="Times New Roman" w:cs="Times New Roman"/>
          <w:sz w:val="28"/>
          <w:szCs w:val="28"/>
        </w:rPr>
        <w:lastRenderedPageBreak/>
        <w:t>детсадов являются самостоятельными юридическими лицами, а 9 - структурными подразделениями на базе общеобразовательных организаций. Посещают детсады 1143 воспитанника в возрасте от 1</w:t>
      </w:r>
      <w:r w:rsidR="00DE4441" w:rsidRPr="007D217C">
        <w:rPr>
          <w:rFonts w:ascii="Times New Roman" w:hAnsi="Times New Roman" w:cs="Times New Roman"/>
          <w:sz w:val="28"/>
          <w:szCs w:val="28"/>
        </w:rPr>
        <w:t xml:space="preserve"> </w:t>
      </w:r>
      <w:r w:rsidRPr="007D217C">
        <w:rPr>
          <w:rFonts w:ascii="Times New Roman" w:hAnsi="Times New Roman" w:cs="Times New Roman"/>
          <w:sz w:val="28"/>
          <w:szCs w:val="28"/>
        </w:rPr>
        <w:t>года до 7 лет.</w:t>
      </w:r>
      <w:r w:rsidR="00DE4441" w:rsidRPr="007D217C">
        <w:rPr>
          <w:rFonts w:ascii="Times New Roman" w:hAnsi="Times New Roman" w:cs="Times New Roman"/>
          <w:sz w:val="28"/>
          <w:szCs w:val="28"/>
        </w:rPr>
        <w:t xml:space="preserve"> Очередность в детские сады отсутствует.</w:t>
      </w:r>
    </w:p>
    <w:p w:rsidR="007A1E0E" w:rsidRPr="007D217C" w:rsidRDefault="00681DD9" w:rsidP="007D21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E4441" w:rsidRPr="007D217C">
        <w:rPr>
          <w:rFonts w:ascii="Times New Roman" w:hAnsi="Times New Roman" w:cs="Times New Roman"/>
          <w:color w:val="000000"/>
          <w:sz w:val="28"/>
          <w:szCs w:val="28"/>
        </w:rPr>
        <w:t>На протяжении пяти лет п</w:t>
      </w:r>
      <w:r w:rsidRPr="007D217C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результатам </w:t>
      </w:r>
      <w:proofErr w:type="spellStart"/>
      <w:r w:rsidRPr="007D217C">
        <w:rPr>
          <w:rFonts w:ascii="Times New Roman" w:hAnsi="Times New Roman" w:cs="Times New Roman"/>
          <w:color w:val="000000"/>
          <w:sz w:val="28"/>
          <w:szCs w:val="28"/>
        </w:rPr>
        <w:t>рейтингования</w:t>
      </w:r>
      <w:proofErr w:type="spellEnd"/>
      <w:r w:rsidRPr="007D21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4441" w:rsidRPr="007D217C">
        <w:rPr>
          <w:rFonts w:ascii="Times New Roman" w:hAnsi="Times New Roman" w:cs="Times New Roman"/>
          <w:color w:val="000000"/>
          <w:sz w:val="28"/>
          <w:szCs w:val="28"/>
        </w:rPr>
        <w:t xml:space="preserve">детсадов </w:t>
      </w:r>
      <w:r w:rsidR="007A1E0E" w:rsidRPr="007D217C">
        <w:rPr>
          <w:rFonts w:ascii="Times New Roman" w:hAnsi="Times New Roman" w:cs="Times New Roman"/>
          <w:color w:val="000000"/>
          <w:sz w:val="28"/>
          <w:szCs w:val="28"/>
        </w:rPr>
        <w:t xml:space="preserve">наш </w:t>
      </w:r>
      <w:r w:rsidRPr="007D217C">
        <w:rPr>
          <w:rFonts w:ascii="Times New Roman" w:hAnsi="Times New Roman" w:cs="Times New Roman"/>
          <w:color w:val="000000"/>
          <w:sz w:val="28"/>
          <w:szCs w:val="28"/>
        </w:rPr>
        <w:t>район входит в</w:t>
      </w:r>
      <w:r w:rsidR="00DE4441" w:rsidRPr="007D217C">
        <w:rPr>
          <w:rFonts w:ascii="Times New Roman" w:hAnsi="Times New Roman" w:cs="Times New Roman"/>
          <w:color w:val="000000"/>
          <w:sz w:val="28"/>
          <w:szCs w:val="28"/>
        </w:rPr>
        <w:t xml:space="preserve"> десятку</w:t>
      </w:r>
      <w:r w:rsidRPr="007D217C">
        <w:rPr>
          <w:rFonts w:ascii="Times New Roman" w:hAnsi="Times New Roman" w:cs="Times New Roman"/>
          <w:color w:val="000000"/>
          <w:sz w:val="28"/>
          <w:szCs w:val="28"/>
        </w:rPr>
        <w:t xml:space="preserve"> лучших</w:t>
      </w:r>
      <w:r w:rsidR="007A1E0E" w:rsidRPr="007D217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7D217C">
        <w:rPr>
          <w:rFonts w:ascii="Times New Roman" w:hAnsi="Times New Roman" w:cs="Times New Roman"/>
          <w:color w:val="000000"/>
          <w:sz w:val="28"/>
          <w:szCs w:val="28"/>
        </w:rPr>
        <w:t xml:space="preserve"> области (6 место). </w:t>
      </w:r>
      <w:r w:rsidRPr="007D217C">
        <w:rPr>
          <w:rFonts w:ascii="Times New Roman" w:hAnsi="Times New Roman" w:cs="Times New Roman"/>
          <w:sz w:val="28"/>
          <w:szCs w:val="28"/>
        </w:rPr>
        <w:t xml:space="preserve"> </w:t>
      </w:r>
      <w:r w:rsidR="00DE4441" w:rsidRPr="007D217C">
        <w:rPr>
          <w:rFonts w:ascii="Times New Roman" w:hAnsi="Times New Roman" w:cs="Times New Roman"/>
          <w:sz w:val="28"/>
          <w:szCs w:val="28"/>
        </w:rPr>
        <w:t>А конкретно Ц</w:t>
      </w:r>
      <w:r w:rsidRPr="007D217C">
        <w:rPr>
          <w:rFonts w:ascii="Times New Roman" w:hAnsi="Times New Roman" w:cs="Times New Roman"/>
          <w:sz w:val="28"/>
          <w:szCs w:val="28"/>
        </w:rPr>
        <w:t>ентр разв</w:t>
      </w:r>
      <w:r w:rsidR="00DE4441" w:rsidRPr="007D217C">
        <w:rPr>
          <w:rFonts w:ascii="Times New Roman" w:hAnsi="Times New Roman" w:cs="Times New Roman"/>
          <w:sz w:val="28"/>
          <w:szCs w:val="28"/>
        </w:rPr>
        <w:t>ития ребенка «Пристань детства»</w:t>
      </w:r>
      <w:r w:rsidRPr="007D217C">
        <w:rPr>
          <w:rFonts w:ascii="Times New Roman" w:hAnsi="Times New Roman" w:cs="Times New Roman"/>
          <w:sz w:val="28"/>
          <w:szCs w:val="28"/>
        </w:rPr>
        <w:t xml:space="preserve"> на</w:t>
      </w:r>
      <w:r w:rsidR="00DE4441" w:rsidRPr="007D217C">
        <w:rPr>
          <w:rFonts w:ascii="Times New Roman" w:hAnsi="Times New Roman" w:cs="Times New Roman"/>
          <w:sz w:val="28"/>
          <w:szCs w:val="28"/>
        </w:rPr>
        <w:t xml:space="preserve"> протяжении четырех лет входит </w:t>
      </w:r>
      <w:r w:rsidRPr="007D217C">
        <w:rPr>
          <w:rFonts w:ascii="Times New Roman" w:hAnsi="Times New Roman" w:cs="Times New Roman"/>
          <w:sz w:val="28"/>
          <w:szCs w:val="28"/>
        </w:rPr>
        <w:t>в топ-30 лучших дошкольных образовательных организаций области</w:t>
      </w:r>
      <w:r w:rsidR="00FC3FEB">
        <w:rPr>
          <w:rFonts w:ascii="Times New Roman" w:hAnsi="Times New Roman" w:cs="Times New Roman"/>
          <w:sz w:val="28"/>
          <w:szCs w:val="28"/>
        </w:rPr>
        <w:t>.</w:t>
      </w:r>
    </w:p>
    <w:p w:rsidR="00C22CD7" w:rsidRPr="007D217C" w:rsidRDefault="00C22CD7" w:rsidP="007D21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>И это неудивительно, ведь этот Центр</w:t>
      </w:r>
      <w:r w:rsidR="00681DD9" w:rsidRPr="007D21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4441" w:rsidRPr="007D217C">
        <w:rPr>
          <w:rFonts w:ascii="Times New Roman" w:hAnsi="Times New Roman" w:cs="Times New Roman"/>
          <w:sz w:val="28"/>
          <w:szCs w:val="28"/>
        </w:rPr>
        <w:t>н</w:t>
      </w:r>
      <w:r w:rsidR="00681DD9" w:rsidRPr="007D217C">
        <w:rPr>
          <w:rFonts w:ascii="Times New Roman" w:hAnsi="Times New Roman" w:cs="Times New Roman"/>
          <w:sz w:val="28"/>
          <w:szCs w:val="28"/>
        </w:rPr>
        <w:t xml:space="preserve">а протяжении пяти лет </w:t>
      </w:r>
      <w:r w:rsidRPr="007D217C">
        <w:rPr>
          <w:rFonts w:ascii="Times New Roman" w:hAnsi="Times New Roman" w:cs="Times New Roman"/>
          <w:sz w:val="28"/>
          <w:szCs w:val="28"/>
        </w:rPr>
        <w:t xml:space="preserve">работает в статусе </w:t>
      </w:r>
      <w:r w:rsidRPr="00FC3FEB">
        <w:rPr>
          <w:rFonts w:ascii="Times New Roman" w:hAnsi="Times New Roman" w:cs="Times New Roman"/>
          <w:sz w:val="28"/>
          <w:szCs w:val="28"/>
        </w:rPr>
        <w:t>областной инновационной</w:t>
      </w:r>
      <w:r w:rsidRPr="007D2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17C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7D217C">
        <w:rPr>
          <w:rFonts w:ascii="Times New Roman" w:hAnsi="Times New Roman" w:cs="Times New Roman"/>
          <w:sz w:val="28"/>
          <w:szCs w:val="28"/>
        </w:rPr>
        <w:t xml:space="preserve">  площадки. Кроме того, в июне 2021 года Центру - единственному учреждению из Воронежской области - еще  присвоен статус «Инновационной площадки федерального уровня</w:t>
      </w:r>
      <w:r w:rsidRPr="007D2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17C">
        <w:rPr>
          <w:rFonts w:ascii="Times New Roman" w:hAnsi="Times New Roman" w:cs="Times New Roman"/>
          <w:sz w:val="28"/>
          <w:szCs w:val="28"/>
        </w:rPr>
        <w:t>АНО ДПО "НИИ дошкольного об</w:t>
      </w:r>
      <w:r w:rsidR="00914C26" w:rsidRPr="007D217C">
        <w:rPr>
          <w:rFonts w:ascii="Times New Roman" w:hAnsi="Times New Roman" w:cs="Times New Roman"/>
          <w:sz w:val="28"/>
          <w:szCs w:val="28"/>
        </w:rPr>
        <w:t>разования «Воспитатели России».</w:t>
      </w:r>
    </w:p>
    <w:p w:rsidR="00883921" w:rsidRPr="007D217C" w:rsidRDefault="00C22CD7" w:rsidP="007D2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 xml:space="preserve">Еще один детский сад района </w:t>
      </w:r>
      <w:r w:rsidR="007A1E0E" w:rsidRPr="007D217C">
        <w:rPr>
          <w:rFonts w:ascii="Times New Roman" w:hAnsi="Times New Roman" w:cs="Times New Roman"/>
          <w:sz w:val="28"/>
          <w:szCs w:val="28"/>
        </w:rPr>
        <w:t xml:space="preserve">- Елань-Коленовский детский сад №1 - </w:t>
      </w:r>
      <w:r w:rsidRPr="007D217C">
        <w:rPr>
          <w:rFonts w:ascii="Times New Roman" w:hAnsi="Times New Roman" w:cs="Times New Roman"/>
          <w:sz w:val="28"/>
          <w:szCs w:val="28"/>
        </w:rPr>
        <w:t xml:space="preserve">также в течение пяти лет имеет статус областной инновационной </w:t>
      </w:r>
      <w:proofErr w:type="spellStart"/>
      <w:r w:rsidRPr="007D217C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7D217C">
        <w:rPr>
          <w:rFonts w:ascii="Times New Roman" w:hAnsi="Times New Roman" w:cs="Times New Roman"/>
          <w:sz w:val="28"/>
          <w:szCs w:val="28"/>
        </w:rPr>
        <w:t xml:space="preserve"> площадки. </w:t>
      </w:r>
      <w:r w:rsidR="00681DD9" w:rsidRPr="007D217C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7D217C">
        <w:rPr>
          <w:rFonts w:ascii="Times New Roman" w:hAnsi="Times New Roman" w:cs="Times New Roman"/>
          <w:sz w:val="28"/>
          <w:szCs w:val="28"/>
        </w:rPr>
        <w:t xml:space="preserve">он участвовал в конкурсе </w:t>
      </w:r>
      <w:r w:rsidR="00883921" w:rsidRPr="007D217C">
        <w:rPr>
          <w:rFonts w:ascii="Times New Roman" w:hAnsi="Times New Roman" w:cs="Times New Roman"/>
          <w:sz w:val="28"/>
          <w:szCs w:val="28"/>
        </w:rPr>
        <w:t xml:space="preserve">федерального уровня, на который представил </w:t>
      </w:r>
      <w:r w:rsidRPr="007D217C">
        <w:rPr>
          <w:rFonts w:ascii="Times New Roman" w:hAnsi="Times New Roman" w:cs="Times New Roman"/>
          <w:sz w:val="28"/>
          <w:szCs w:val="28"/>
        </w:rPr>
        <w:t xml:space="preserve">модель психолого-педагогического сопровождения дошкольного образования ребенка в условиях семейного образования, </w:t>
      </w:r>
      <w:r w:rsidR="00883921" w:rsidRPr="007D217C">
        <w:rPr>
          <w:rFonts w:ascii="Times New Roman" w:hAnsi="Times New Roman" w:cs="Times New Roman"/>
          <w:sz w:val="28"/>
          <w:szCs w:val="28"/>
        </w:rPr>
        <w:t xml:space="preserve">что </w:t>
      </w:r>
      <w:r w:rsidRPr="007D217C">
        <w:rPr>
          <w:rFonts w:ascii="Times New Roman" w:hAnsi="Times New Roman" w:cs="Times New Roman"/>
          <w:sz w:val="28"/>
          <w:szCs w:val="28"/>
        </w:rPr>
        <w:t>позвол</w:t>
      </w:r>
      <w:r w:rsidR="007A1E0E" w:rsidRPr="007D217C">
        <w:rPr>
          <w:rFonts w:ascii="Times New Roman" w:hAnsi="Times New Roman" w:cs="Times New Roman"/>
          <w:sz w:val="28"/>
          <w:szCs w:val="28"/>
        </w:rPr>
        <w:t>яет</w:t>
      </w:r>
      <w:r w:rsidRPr="007D217C">
        <w:rPr>
          <w:rFonts w:ascii="Times New Roman" w:hAnsi="Times New Roman" w:cs="Times New Roman"/>
          <w:sz w:val="28"/>
          <w:szCs w:val="28"/>
        </w:rPr>
        <w:t xml:space="preserve"> помочь родителям в максимальной мере способствовать всестороннему развитию ребенка.</w:t>
      </w:r>
      <w:r w:rsidR="00883921" w:rsidRPr="007D217C">
        <w:rPr>
          <w:rFonts w:ascii="Times New Roman" w:hAnsi="Times New Roman" w:cs="Times New Roman"/>
          <w:sz w:val="28"/>
          <w:szCs w:val="28"/>
        </w:rPr>
        <w:t xml:space="preserve"> Данная модель победила в конкурсе и получила грант.</w:t>
      </w:r>
    </w:p>
    <w:p w:rsidR="00783A39" w:rsidRPr="007D217C" w:rsidRDefault="00681DD9" w:rsidP="007D2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 xml:space="preserve">В 2020 и 2021 году </w:t>
      </w:r>
      <w:r w:rsidR="00760D3C" w:rsidRPr="007D217C">
        <w:rPr>
          <w:rFonts w:ascii="Times New Roman" w:hAnsi="Times New Roman" w:cs="Times New Roman"/>
          <w:sz w:val="28"/>
          <w:szCs w:val="28"/>
        </w:rPr>
        <w:t>Ц</w:t>
      </w:r>
      <w:r w:rsidRPr="007D217C">
        <w:rPr>
          <w:rFonts w:ascii="Times New Roman" w:hAnsi="Times New Roman" w:cs="Times New Roman"/>
          <w:sz w:val="28"/>
          <w:szCs w:val="28"/>
        </w:rPr>
        <w:t>ентр развития ребенка «</w:t>
      </w:r>
      <w:r w:rsidR="007A1E0E" w:rsidRPr="007D217C">
        <w:rPr>
          <w:rFonts w:ascii="Times New Roman" w:hAnsi="Times New Roman" w:cs="Times New Roman"/>
          <w:sz w:val="28"/>
          <w:szCs w:val="28"/>
        </w:rPr>
        <w:t xml:space="preserve">Пристань детства», </w:t>
      </w:r>
      <w:proofErr w:type="spellStart"/>
      <w:r w:rsidR="007A1E0E" w:rsidRPr="007D217C">
        <w:rPr>
          <w:rFonts w:ascii="Times New Roman" w:hAnsi="Times New Roman" w:cs="Times New Roman"/>
          <w:sz w:val="28"/>
          <w:szCs w:val="28"/>
        </w:rPr>
        <w:t>Новохопёрские</w:t>
      </w:r>
      <w:proofErr w:type="spellEnd"/>
      <w:r w:rsidR="007A1E0E" w:rsidRPr="007D217C">
        <w:rPr>
          <w:rFonts w:ascii="Times New Roman" w:hAnsi="Times New Roman" w:cs="Times New Roman"/>
          <w:sz w:val="28"/>
          <w:szCs w:val="28"/>
        </w:rPr>
        <w:t xml:space="preserve"> детские</w:t>
      </w:r>
      <w:r w:rsidRPr="007D217C">
        <w:rPr>
          <w:rFonts w:ascii="Times New Roman" w:hAnsi="Times New Roman" w:cs="Times New Roman"/>
          <w:sz w:val="28"/>
          <w:szCs w:val="28"/>
        </w:rPr>
        <w:t xml:space="preserve"> сад</w:t>
      </w:r>
      <w:r w:rsidR="007A1E0E" w:rsidRPr="007D217C">
        <w:rPr>
          <w:rFonts w:ascii="Times New Roman" w:hAnsi="Times New Roman" w:cs="Times New Roman"/>
          <w:sz w:val="28"/>
          <w:szCs w:val="28"/>
        </w:rPr>
        <w:t xml:space="preserve">ы «Ласточка» и </w:t>
      </w:r>
      <w:r w:rsidRPr="007D217C">
        <w:rPr>
          <w:rFonts w:ascii="Times New Roman" w:hAnsi="Times New Roman" w:cs="Times New Roman"/>
          <w:sz w:val="28"/>
          <w:szCs w:val="28"/>
        </w:rPr>
        <w:t>«Солнышко», Е</w:t>
      </w:r>
      <w:r w:rsidR="00760D3C" w:rsidRPr="007D217C">
        <w:rPr>
          <w:rFonts w:ascii="Times New Roman" w:hAnsi="Times New Roman" w:cs="Times New Roman"/>
          <w:sz w:val="28"/>
          <w:szCs w:val="28"/>
        </w:rPr>
        <w:t>лань</w:t>
      </w:r>
      <w:r w:rsidRPr="007D217C">
        <w:rPr>
          <w:rFonts w:ascii="Times New Roman" w:hAnsi="Times New Roman" w:cs="Times New Roman"/>
          <w:sz w:val="28"/>
          <w:szCs w:val="28"/>
        </w:rPr>
        <w:t xml:space="preserve">-Коленовский детский сад «Светлячок», </w:t>
      </w:r>
      <w:proofErr w:type="spellStart"/>
      <w:r w:rsidRPr="007D217C">
        <w:rPr>
          <w:rFonts w:ascii="Times New Roman" w:hAnsi="Times New Roman" w:cs="Times New Roman"/>
          <w:sz w:val="28"/>
          <w:szCs w:val="28"/>
        </w:rPr>
        <w:t>Бороздиновская</w:t>
      </w:r>
      <w:proofErr w:type="spellEnd"/>
      <w:r w:rsidRPr="007D217C">
        <w:rPr>
          <w:rFonts w:ascii="Times New Roman" w:hAnsi="Times New Roman" w:cs="Times New Roman"/>
          <w:sz w:val="28"/>
          <w:szCs w:val="28"/>
        </w:rPr>
        <w:t xml:space="preserve"> средняя школа стали участниками  федерального мониторинга качества  дошкольного образования детей от 0 до 7 лет, проходившего в экспериментальном режиме. </w:t>
      </w:r>
      <w:r w:rsidR="00760D3C" w:rsidRPr="007D217C">
        <w:rPr>
          <w:rFonts w:ascii="Times New Roman" w:hAnsi="Times New Roman" w:cs="Times New Roman"/>
          <w:sz w:val="28"/>
          <w:szCs w:val="28"/>
        </w:rPr>
        <w:t>Все о</w:t>
      </w:r>
      <w:r w:rsidRPr="007D217C">
        <w:rPr>
          <w:rFonts w:ascii="Times New Roman" w:hAnsi="Times New Roman" w:cs="Times New Roman"/>
          <w:sz w:val="28"/>
          <w:szCs w:val="28"/>
        </w:rPr>
        <w:t>бразовател</w:t>
      </w:r>
      <w:r w:rsidR="00760D3C" w:rsidRPr="007D217C">
        <w:rPr>
          <w:rFonts w:ascii="Times New Roman" w:hAnsi="Times New Roman" w:cs="Times New Roman"/>
          <w:sz w:val="28"/>
          <w:szCs w:val="28"/>
        </w:rPr>
        <w:t xml:space="preserve">ьные организации </w:t>
      </w:r>
      <w:r w:rsidRPr="007D217C">
        <w:rPr>
          <w:rFonts w:ascii="Times New Roman" w:hAnsi="Times New Roman" w:cs="Times New Roman"/>
          <w:sz w:val="28"/>
          <w:szCs w:val="28"/>
        </w:rPr>
        <w:t>показали достаточно высоки</w:t>
      </w:r>
      <w:r w:rsidR="007A1E0E" w:rsidRPr="007D217C">
        <w:rPr>
          <w:rFonts w:ascii="Times New Roman" w:hAnsi="Times New Roman" w:cs="Times New Roman"/>
          <w:sz w:val="28"/>
          <w:szCs w:val="28"/>
        </w:rPr>
        <w:t>е</w:t>
      </w:r>
      <w:r w:rsidRPr="007D217C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7A1E0E" w:rsidRPr="007D217C">
        <w:rPr>
          <w:rFonts w:ascii="Times New Roman" w:hAnsi="Times New Roman" w:cs="Times New Roman"/>
          <w:sz w:val="28"/>
          <w:szCs w:val="28"/>
        </w:rPr>
        <w:t>ы</w:t>
      </w:r>
      <w:r w:rsidRPr="007D217C">
        <w:rPr>
          <w:rFonts w:ascii="Times New Roman" w:hAnsi="Times New Roman" w:cs="Times New Roman"/>
          <w:sz w:val="28"/>
          <w:szCs w:val="28"/>
        </w:rPr>
        <w:t>.</w:t>
      </w:r>
    </w:p>
    <w:p w:rsidR="007A1E0E" w:rsidRPr="007D217C" w:rsidRDefault="007A1E0E" w:rsidP="007D2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>Дополнительное образование в районе обеспечивают 4</w:t>
      </w:r>
      <w:r w:rsidRPr="007D217C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учреждения, в которых действует 81 объединение технической, социально-гуманитарной, художественной, физкультурно-спортивной, туристско-краеведческой, естественнонаучной направленностей. Занимаются в них 3076 обучающихся, </w:t>
      </w:r>
      <w:r w:rsidRPr="007D217C">
        <w:rPr>
          <w:rFonts w:ascii="Times New Roman" w:hAnsi="Times New Roman" w:cs="Times New Roman"/>
          <w:sz w:val="28"/>
          <w:szCs w:val="28"/>
        </w:rPr>
        <w:t>по сравнению с 2020 годом численность увеличилась на 186 человек.</w:t>
      </w:r>
    </w:p>
    <w:p w:rsidR="00783A39" w:rsidRPr="007D217C" w:rsidRDefault="00F22CAF" w:rsidP="007D2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17C">
        <w:rPr>
          <w:rFonts w:ascii="Times New Roman" w:hAnsi="Times New Roman" w:cs="Times New Roman"/>
          <w:sz w:val="28"/>
          <w:szCs w:val="28"/>
        </w:rPr>
        <w:t>О</w:t>
      </w:r>
      <w:r w:rsidR="00783A39" w:rsidRPr="007D217C">
        <w:rPr>
          <w:rFonts w:ascii="Times New Roman" w:hAnsi="Times New Roman" w:cs="Times New Roman"/>
          <w:sz w:val="28"/>
          <w:szCs w:val="28"/>
        </w:rPr>
        <w:t xml:space="preserve">хват детей в возрасте от 5 до 18 лет дополнительным образованием в районе </w:t>
      </w:r>
      <w:r w:rsidRPr="007D217C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783A39" w:rsidRPr="007D217C">
        <w:rPr>
          <w:rFonts w:ascii="Times New Roman" w:hAnsi="Times New Roman" w:cs="Times New Roman"/>
          <w:sz w:val="28"/>
          <w:szCs w:val="28"/>
        </w:rPr>
        <w:t>достиг уровня  85,2 %  при пл</w:t>
      </w:r>
      <w:r w:rsidRPr="007D217C">
        <w:rPr>
          <w:rFonts w:ascii="Times New Roman" w:hAnsi="Times New Roman" w:cs="Times New Roman"/>
          <w:sz w:val="28"/>
          <w:szCs w:val="28"/>
        </w:rPr>
        <w:t xml:space="preserve">ановом целевом показателе 83,3%. Для сравнения: в 2017 году этот показатель составлял 74,5%. </w:t>
      </w:r>
      <w:r w:rsidR="00783A39" w:rsidRPr="007D217C">
        <w:rPr>
          <w:rFonts w:ascii="Times New Roman" w:eastAsia="Times New Roman" w:hAnsi="Times New Roman" w:cs="Times New Roman"/>
          <w:sz w:val="28"/>
          <w:szCs w:val="28"/>
        </w:rPr>
        <w:t xml:space="preserve">Ежегодное </w:t>
      </w:r>
      <w:r w:rsidR="00783A39" w:rsidRPr="007D217C">
        <w:rPr>
          <w:rFonts w:ascii="Times New Roman" w:hAnsi="Times New Roman" w:cs="Times New Roman"/>
          <w:sz w:val="28"/>
          <w:szCs w:val="28"/>
        </w:rPr>
        <w:t>увеличение данного показателя связано с увеличением</w:t>
      </w:r>
      <w:r w:rsidR="007A1E0E" w:rsidRPr="007D217C">
        <w:rPr>
          <w:rFonts w:ascii="Times New Roman" w:hAnsi="Times New Roman" w:cs="Times New Roman"/>
          <w:sz w:val="28"/>
          <w:szCs w:val="28"/>
        </w:rPr>
        <w:t xml:space="preserve"> использования в работе новых </w:t>
      </w:r>
      <w:r w:rsidR="00783A39" w:rsidRPr="007D217C">
        <w:rPr>
          <w:rFonts w:ascii="Times New Roman" w:eastAsia="Calibri" w:hAnsi="Times New Roman" w:cs="Times New Roman"/>
          <w:sz w:val="28"/>
          <w:szCs w:val="28"/>
        </w:rPr>
        <w:t xml:space="preserve">программ дополнительного образования, </w:t>
      </w:r>
      <w:r w:rsidR="007A1E0E" w:rsidRPr="007D217C">
        <w:rPr>
          <w:rFonts w:ascii="Times New Roman" w:eastAsia="Calibri" w:hAnsi="Times New Roman" w:cs="Times New Roman"/>
          <w:sz w:val="28"/>
          <w:szCs w:val="28"/>
        </w:rPr>
        <w:t xml:space="preserve">которые реализуются </w:t>
      </w:r>
      <w:r w:rsidR="00783A39" w:rsidRPr="007D217C">
        <w:rPr>
          <w:rFonts w:ascii="Times New Roman" w:hAnsi="Times New Roman" w:cs="Times New Roman"/>
          <w:sz w:val="28"/>
          <w:szCs w:val="28"/>
        </w:rPr>
        <w:t>на основании лицензии на право ведения образовательной деятельности по подвиду «Дополнительное</w:t>
      </w:r>
      <w:proofErr w:type="gramEnd"/>
      <w:r w:rsidR="00783A39" w:rsidRPr="007D217C">
        <w:rPr>
          <w:rFonts w:ascii="Times New Roman" w:hAnsi="Times New Roman" w:cs="Times New Roman"/>
          <w:sz w:val="28"/>
          <w:szCs w:val="28"/>
        </w:rPr>
        <w:t xml:space="preserve"> образование детей и взрослых» с общим охватом 2939 обучающихся.</w:t>
      </w:r>
    </w:p>
    <w:p w:rsidR="00D7318D" w:rsidRPr="007D217C" w:rsidRDefault="00783A39" w:rsidP="007D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D217C">
        <w:rPr>
          <w:rFonts w:ascii="Times New Roman" w:eastAsia="Times New Roman" w:hAnsi="Times New Roman" w:cs="Times New Roman"/>
          <w:sz w:val="28"/>
          <w:szCs w:val="28"/>
        </w:rPr>
        <w:t xml:space="preserve">        В рамках реализации мероприятий «Создание новых мест дополнительного образования детей» регионального проекта «Успех каждого ребенка»</w:t>
      </w:r>
      <w:r w:rsidR="007A1E0E" w:rsidRPr="007D217C">
        <w:rPr>
          <w:rFonts w:ascii="Times New Roman" w:eastAsia="Times New Roman" w:hAnsi="Times New Roman" w:cs="Times New Roman"/>
          <w:sz w:val="28"/>
          <w:szCs w:val="28"/>
        </w:rPr>
        <w:t xml:space="preserve">, повторюсь, </w:t>
      </w:r>
      <w:r w:rsidR="007A1E0E" w:rsidRPr="007D217C">
        <w:rPr>
          <w:rFonts w:ascii="Times New Roman" w:hAnsi="Times New Roman" w:cs="Times New Roman"/>
          <w:color w:val="000000"/>
          <w:sz w:val="28"/>
          <w:szCs w:val="28"/>
        </w:rPr>
        <w:t xml:space="preserve">с 1 сентября 2021 года открыто </w:t>
      </w:r>
      <w:r w:rsidRPr="007D217C">
        <w:rPr>
          <w:rFonts w:ascii="Times New Roman" w:hAnsi="Times New Roman" w:cs="Times New Roman"/>
          <w:color w:val="000000"/>
          <w:sz w:val="28"/>
          <w:szCs w:val="28"/>
        </w:rPr>
        <w:t xml:space="preserve">465 новых мест </w:t>
      </w:r>
      <w:r w:rsidRPr="007D217C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 детей технической, естественнонаучной, </w:t>
      </w:r>
      <w:r w:rsidRPr="007D21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туристско-краеведческой направленностей в </w:t>
      </w:r>
      <w:r w:rsidR="007A1E0E" w:rsidRPr="007D217C">
        <w:rPr>
          <w:rFonts w:ascii="Times New Roman" w:eastAsia="Times New Roman" w:hAnsi="Times New Roman" w:cs="Times New Roman"/>
          <w:sz w:val="28"/>
          <w:szCs w:val="28"/>
        </w:rPr>
        <w:t xml:space="preserve">гимназии, </w:t>
      </w:r>
      <w:proofErr w:type="spellStart"/>
      <w:r w:rsidR="007A1E0E" w:rsidRPr="007D217C">
        <w:rPr>
          <w:rFonts w:ascii="Times New Roman" w:hAnsi="Times New Roman" w:cs="Times New Roman"/>
          <w:snapToGrid w:val="0"/>
          <w:sz w:val="28"/>
          <w:szCs w:val="28"/>
        </w:rPr>
        <w:t>Новохоп</w:t>
      </w:r>
      <w:r w:rsidR="00D03A4A">
        <w:rPr>
          <w:rFonts w:ascii="Times New Roman" w:hAnsi="Times New Roman" w:cs="Times New Roman"/>
          <w:snapToGrid w:val="0"/>
          <w:sz w:val="28"/>
          <w:szCs w:val="28"/>
        </w:rPr>
        <w:t>ё</w:t>
      </w:r>
      <w:r w:rsidR="007A1E0E" w:rsidRPr="007D217C">
        <w:rPr>
          <w:rFonts w:ascii="Times New Roman" w:hAnsi="Times New Roman" w:cs="Times New Roman"/>
          <w:snapToGrid w:val="0"/>
          <w:sz w:val="28"/>
          <w:szCs w:val="28"/>
        </w:rPr>
        <w:t>рских</w:t>
      </w:r>
      <w:proofErr w:type="spellEnd"/>
      <w:r w:rsidR="007A1E0E" w:rsidRPr="007D217C">
        <w:rPr>
          <w:rFonts w:ascii="Times New Roman" w:hAnsi="Times New Roman" w:cs="Times New Roman"/>
          <w:snapToGrid w:val="0"/>
          <w:sz w:val="28"/>
          <w:szCs w:val="28"/>
        </w:rPr>
        <w:t xml:space="preserve"> школах №91, №2, </w:t>
      </w:r>
      <w:proofErr w:type="spellStart"/>
      <w:r w:rsidR="007A1E0E" w:rsidRPr="007D217C">
        <w:rPr>
          <w:rFonts w:ascii="Times New Roman" w:hAnsi="Times New Roman" w:cs="Times New Roman"/>
          <w:snapToGrid w:val="0"/>
          <w:sz w:val="28"/>
          <w:szCs w:val="28"/>
        </w:rPr>
        <w:t>Елань-Коленовских</w:t>
      </w:r>
      <w:proofErr w:type="spellEnd"/>
      <w:r w:rsidR="007A1E0E" w:rsidRPr="007D217C">
        <w:rPr>
          <w:rFonts w:ascii="Times New Roman" w:hAnsi="Times New Roman" w:cs="Times New Roman"/>
          <w:snapToGrid w:val="0"/>
          <w:sz w:val="28"/>
          <w:szCs w:val="28"/>
        </w:rPr>
        <w:t xml:space="preserve"> школах №1 </w:t>
      </w:r>
      <w:r w:rsidR="00914C26" w:rsidRPr="007D217C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7A1E0E" w:rsidRPr="007D217C">
        <w:rPr>
          <w:rFonts w:ascii="Times New Roman" w:hAnsi="Times New Roman" w:cs="Times New Roman"/>
          <w:snapToGrid w:val="0"/>
          <w:sz w:val="28"/>
          <w:szCs w:val="28"/>
        </w:rPr>
        <w:t xml:space="preserve"> №2. </w:t>
      </w:r>
      <w:r w:rsidRPr="007D21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D217C">
        <w:rPr>
          <w:rFonts w:ascii="Times New Roman" w:hAnsi="Times New Roman" w:cs="Times New Roman"/>
          <w:sz w:val="28"/>
          <w:szCs w:val="28"/>
        </w:rPr>
        <w:t xml:space="preserve">Для приобретения </w:t>
      </w:r>
      <w:r w:rsidRPr="007D217C">
        <w:rPr>
          <w:rFonts w:ascii="Times New Roman" w:hAnsi="Times New Roman" w:cs="Times New Roman"/>
          <w:snapToGrid w:val="0"/>
          <w:sz w:val="28"/>
          <w:szCs w:val="28"/>
        </w:rPr>
        <w:t xml:space="preserve">учебного оборудования </w:t>
      </w:r>
      <w:r w:rsidR="007A1E0E" w:rsidRPr="007D217C">
        <w:rPr>
          <w:rFonts w:ascii="Times New Roman" w:hAnsi="Times New Roman" w:cs="Times New Roman"/>
          <w:sz w:val="28"/>
          <w:szCs w:val="28"/>
        </w:rPr>
        <w:t>(наборов робототехники, оргтехники, лабораторий</w:t>
      </w:r>
      <w:r w:rsidRPr="007D217C">
        <w:rPr>
          <w:rFonts w:ascii="Times New Roman" w:hAnsi="Times New Roman" w:cs="Times New Roman"/>
          <w:sz w:val="28"/>
          <w:szCs w:val="28"/>
        </w:rPr>
        <w:t xml:space="preserve"> для изу</w:t>
      </w:r>
      <w:r w:rsidR="007A1E0E" w:rsidRPr="007D217C">
        <w:rPr>
          <w:rFonts w:ascii="Times New Roman" w:hAnsi="Times New Roman" w:cs="Times New Roman"/>
          <w:sz w:val="28"/>
          <w:szCs w:val="28"/>
        </w:rPr>
        <w:t>чения почвы, воды, туристического</w:t>
      </w:r>
      <w:r w:rsidRPr="007D217C">
        <w:rPr>
          <w:rFonts w:ascii="Times New Roman" w:hAnsi="Times New Roman" w:cs="Times New Roman"/>
          <w:sz w:val="28"/>
          <w:szCs w:val="28"/>
        </w:rPr>
        <w:t xml:space="preserve"> снаряжения и др.) из федерального бюджета с учетом областного и муниципального </w:t>
      </w:r>
      <w:proofErr w:type="spellStart"/>
      <w:r w:rsidRPr="007D217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D217C">
        <w:rPr>
          <w:rFonts w:ascii="Times New Roman" w:hAnsi="Times New Roman" w:cs="Times New Roman"/>
          <w:sz w:val="28"/>
          <w:szCs w:val="28"/>
        </w:rPr>
        <w:t xml:space="preserve"> выделено более 3 млн.  руб.</w:t>
      </w:r>
    </w:p>
    <w:p w:rsidR="00783A39" w:rsidRPr="007D217C" w:rsidRDefault="00783A39" w:rsidP="007D21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 xml:space="preserve">Региональный показатель эффективности развития муниципальных образований «Удельный вес численности 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уровня, в общей </w:t>
      </w:r>
      <w:proofErr w:type="gramStart"/>
      <w:r w:rsidRPr="007D217C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7D217C">
        <w:rPr>
          <w:rFonts w:ascii="Times New Roman" w:hAnsi="Times New Roman" w:cs="Times New Roman"/>
          <w:sz w:val="28"/>
          <w:szCs w:val="28"/>
        </w:rPr>
        <w:t xml:space="preserve"> обучающихся по основным образовательным программам начального общего, основного общего и среднего общего образования» в 2021году</w:t>
      </w:r>
      <w:r w:rsidR="00D7318D" w:rsidRPr="007D217C">
        <w:rPr>
          <w:rFonts w:ascii="Times New Roman" w:hAnsi="Times New Roman" w:cs="Times New Roman"/>
          <w:sz w:val="28"/>
          <w:szCs w:val="28"/>
        </w:rPr>
        <w:t xml:space="preserve"> значительно увеличился и </w:t>
      </w:r>
      <w:r w:rsidR="00914C26" w:rsidRPr="007D217C">
        <w:rPr>
          <w:rFonts w:ascii="Times New Roman" w:hAnsi="Times New Roman" w:cs="Times New Roman"/>
          <w:sz w:val="28"/>
          <w:szCs w:val="28"/>
        </w:rPr>
        <w:t>достиг</w:t>
      </w:r>
      <w:r w:rsidR="00D7318D" w:rsidRPr="007D217C">
        <w:rPr>
          <w:rFonts w:ascii="Times New Roman" w:hAnsi="Times New Roman" w:cs="Times New Roman"/>
          <w:sz w:val="28"/>
          <w:szCs w:val="28"/>
        </w:rPr>
        <w:t xml:space="preserve"> 6,0%. Для сравнения: в </w:t>
      </w:r>
      <w:r w:rsidRPr="007D217C">
        <w:rPr>
          <w:rFonts w:ascii="Times New Roman" w:hAnsi="Times New Roman" w:cs="Times New Roman"/>
          <w:sz w:val="28"/>
          <w:szCs w:val="28"/>
        </w:rPr>
        <w:t>2019 г.</w:t>
      </w:r>
      <w:r w:rsidR="00D7318D" w:rsidRPr="007D217C">
        <w:rPr>
          <w:rFonts w:ascii="Times New Roman" w:hAnsi="Times New Roman" w:cs="Times New Roman"/>
          <w:sz w:val="28"/>
          <w:szCs w:val="28"/>
        </w:rPr>
        <w:t xml:space="preserve"> </w:t>
      </w:r>
      <w:r w:rsidRPr="007D217C">
        <w:rPr>
          <w:rFonts w:ascii="Times New Roman" w:hAnsi="Times New Roman" w:cs="Times New Roman"/>
          <w:sz w:val="28"/>
          <w:szCs w:val="28"/>
        </w:rPr>
        <w:t>- 0,71% , в 2020 году</w:t>
      </w:r>
      <w:r w:rsidR="00D7318D" w:rsidRPr="007D217C">
        <w:rPr>
          <w:rFonts w:ascii="Times New Roman" w:hAnsi="Times New Roman" w:cs="Times New Roman"/>
          <w:sz w:val="28"/>
          <w:szCs w:val="28"/>
        </w:rPr>
        <w:t xml:space="preserve"> - 1,34%</w:t>
      </w:r>
      <w:r w:rsidRPr="007D217C">
        <w:rPr>
          <w:rFonts w:ascii="Times New Roman" w:hAnsi="Times New Roman" w:cs="Times New Roman"/>
          <w:sz w:val="28"/>
          <w:szCs w:val="28"/>
        </w:rPr>
        <w:t xml:space="preserve">. </w:t>
      </w:r>
      <w:r w:rsidR="007A1E0E" w:rsidRPr="007D217C">
        <w:rPr>
          <w:rFonts w:ascii="Times New Roman" w:hAnsi="Times New Roman" w:cs="Times New Roman"/>
          <w:sz w:val="28"/>
          <w:szCs w:val="28"/>
        </w:rPr>
        <w:t>Рост</w:t>
      </w:r>
      <w:r w:rsidRPr="007D217C">
        <w:rPr>
          <w:rFonts w:ascii="Times New Roman" w:hAnsi="Times New Roman" w:cs="Times New Roman"/>
          <w:sz w:val="28"/>
          <w:szCs w:val="28"/>
        </w:rPr>
        <w:t xml:space="preserve"> показателя </w:t>
      </w:r>
      <w:r w:rsidR="007A1E0E" w:rsidRPr="007D217C">
        <w:rPr>
          <w:rFonts w:ascii="Times New Roman" w:hAnsi="Times New Roman" w:cs="Times New Roman"/>
          <w:sz w:val="28"/>
          <w:szCs w:val="28"/>
        </w:rPr>
        <w:t>связан</w:t>
      </w:r>
      <w:r w:rsidRPr="007D217C">
        <w:rPr>
          <w:rFonts w:ascii="Times New Roman" w:hAnsi="Times New Roman" w:cs="Times New Roman"/>
          <w:sz w:val="28"/>
          <w:szCs w:val="28"/>
        </w:rPr>
        <w:t xml:space="preserve"> с увеличением числа участников </w:t>
      </w:r>
      <w:r w:rsidRPr="007D217C">
        <w:rPr>
          <w:rFonts w:ascii="Times New Roman" w:eastAsia="Calibri" w:hAnsi="Times New Roman" w:cs="Times New Roman"/>
          <w:sz w:val="28"/>
          <w:szCs w:val="28"/>
        </w:rPr>
        <w:t xml:space="preserve">региональных, всероссийских и международных конкурсов различного уровня, </w:t>
      </w:r>
      <w:r w:rsidR="00914C26" w:rsidRPr="007D217C">
        <w:rPr>
          <w:rFonts w:ascii="Times New Roman" w:eastAsia="Calibri" w:hAnsi="Times New Roman" w:cs="Times New Roman"/>
          <w:sz w:val="28"/>
          <w:szCs w:val="28"/>
        </w:rPr>
        <w:t xml:space="preserve">Всероссийской олимпиады школьников, </w:t>
      </w:r>
      <w:r w:rsidRPr="007D217C">
        <w:rPr>
          <w:rFonts w:ascii="Times New Roman" w:eastAsia="Calibri" w:hAnsi="Times New Roman" w:cs="Times New Roman"/>
          <w:sz w:val="28"/>
          <w:szCs w:val="28"/>
        </w:rPr>
        <w:t>включенных в региональный реестр одар</w:t>
      </w:r>
      <w:r w:rsidR="00914C26" w:rsidRPr="007D217C">
        <w:rPr>
          <w:rFonts w:ascii="Times New Roman" w:eastAsia="Calibri" w:hAnsi="Times New Roman" w:cs="Times New Roman"/>
          <w:sz w:val="28"/>
          <w:szCs w:val="28"/>
        </w:rPr>
        <w:t>ё</w:t>
      </w:r>
      <w:r w:rsidRPr="007D217C">
        <w:rPr>
          <w:rFonts w:ascii="Times New Roman" w:eastAsia="Calibri" w:hAnsi="Times New Roman" w:cs="Times New Roman"/>
          <w:sz w:val="28"/>
          <w:szCs w:val="28"/>
        </w:rPr>
        <w:t>нных детей информационной системы «Ресурс об одар</w:t>
      </w:r>
      <w:r w:rsidR="00914C26" w:rsidRPr="007D217C">
        <w:rPr>
          <w:rFonts w:ascii="Times New Roman" w:eastAsia="Calibri" w:hAnsi="Times New Roman" w:cs="Times New Roman"/>
          <w:sz w:val="28"/>
          <w:szCs w:val="28"/>
        </w:rPr>
        <w:t>ённых детях»</w:t>
      </w:r>
      <w:r w:rsidRPr="007D217C">
        <w:rPr>
          <w:rFonts w:ascii="Times New Roman" w:eastAsia="Calibri" w:hAnsi="Times New Roman" w:cs="Times New Roman"/>
          <w:sz w:val="28"/>
          <w:szCs w:val="28"/>
        </w:rPr>
        <w:t>.</w:t>
      </w:r>
      <w:r w:rsidR="00914C26" w:rsidRPr="007D217C">
        <w:rPr>
          <w:rFonts w:ascii="Times New Roman" w:eastAsia="Calibri" w:hAnsi="Times New Roman" w:cs="Times New Roman"/>
          <w:sz w:val="28"/>
          <w:szCs w:val="28"/>
        </w:rPr>
        <w:t xml:space="preserve"> В прошлом году, например, </w:t>
      </w:r>
      <w:r w:rsidRPr="007D217C">
        <w:rPr>
          <w:rFonts w:ascii="Times New Roman" w:hAnsi="Times New Roman" w:cs="Times New Roman"/>
          <w:sz w:val="28"/>
          <w:szCs w:val="28"/>
        </w:rPr>
        <w:t>в 890 конкурсах областного, всероссийского и международного уровней завоевали призовые места 823 обучающихся.</w:t>
      </w:r>
    </w:p>
    <w:p w:rsidR="00783A39" w:rsidRPr="007D217C" w:rsidRDefault="00783A39" w:rsidP="007D2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 xml:space="preserve">        Наиболее значимыми достижениями </w:t>
      </w:r>
      <w:proofErr w:type="gramStart"/>
      <w:r w:rsidRPr="007D217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D217C">
        <w:rPr>
          <w:rFonts w:ascii="Times New Roman" w:hAnsi="Times New Roman" w:cs="Times New Roman"/>
          <w:sz w:val="28"/>
          <w:szCs w:val="28"/>
        </w:rPr>
        <w:t xml:space="preserve"> стали: </w:t>
      </w:r>
    </w:p>
    <w:p w:rsidR="00783A39" w:rsidRPr="007D217C" w:rsidRDefault="00783A39" w:rsidP="007D2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>-</w:t>
      </w:r>
      <w:r w:rsidR="000E4E0E" w:rsidRPr="007D217C">
        <w:rPr>
          <w:rFonts w:ascii="Times New Roman" w:hAnsi="Times New Roman" w:cs="Times New Roman"/>
          <w:sz w:val="28"/>
          <w:szCs w:val="28"/>
        </w:rPr>
        <w:t xml:space="preserve"> </w:t>
      </w:r>
      <w:r w:rsidRPr="007D217C">
        <w:rPr>
          <w:rFonts w:ascii="Times New Roman" w:hAnsi="Times New Roman" w:cs="Times New Roman"/>
          <w:sz w:val="28"/>
          <w:szCs w:val="28"/>
        </w:rPr>
        <w:t xml:space="preserve">золотую медаль на Московском международном фестивале садов и цветов получила обучающаяся </w:t>
      </w:r>
      <w:r w:rsidR="007A1C75" w:rsidRPr="007D217C">
        <w:rPr>
          <w:rFonts w:ascii="Times New Roman" w:hAnsi="Times New Roman" w:cs="Times New Roman"/>
          <w:sz w:val="28"/>
          <w:szCs w:val="28"/>
        </w:rPr>
        <w:t>С</w:t>
      </w:r>
      <w:r w:rsidRPr="007D217C">
        <w:rPr>
          <w:rFonts w:ascii="Times New Roman" w:hAnsi="Times New Roman" w:cs="Times New Roman"/>
          <w:sz w:val="28"/>
          <w:szCs w:val="28"/>
        </w:rPr>
        <w:t xml:space="preserve">танции юных натуралистов Петрищева София; </w:t>
      </w:r>
    </w:p>
    <w:p w:rsidR="00783A39" w:rsidRPr="007D217C" w:rsidRDefault="00783A39" w:rsidP="007D2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>-</w:t>
      </w:r>
      <w:r w:rsidR="000E4E0E" w:rsidRPr="007D217C">
        <w:rPr>
          <w:rFonts w:ascii="Times New Roman" w:hAnsi="Times New Roman" w:cs="Times New Roman"/>
          <w:sz w:val="28"/>
          <w:szCs w:val="28"/>
        </w:rPr>
        <w:t xml:space="preserve"> </w:t>
      </w:r>
      <w:r w:rsidRPr="007D217C">
        <w:rPr>
          <w:rFonts w:ascii="Times New Roman" w:hAnsi="Times New Roman" w:cs="Times New Roman"/>
          <w:sz w:val="28"/>
          <w:szCs w:val="28"/>
        </w:rPr>
        <w:t>в рамках VII Форума одарённых детей Воронежской области за высокие результаты в естественнонаучной деятельности обучающийся Станции юных натуралистов Илья Мирошников награжден денежным сертификатом и путевкой в международный детский центр «Артек». По итогам смены Илья получил почетное звание «Звезда Артека»</w:t>
      </w:r>
      <w:r w:rsidR="000E4E0E" w:rsidRPr="007D217C">
        <w:rPr>
          <w:rFonts w:ascii="Times New Roman" w:hAnsi="Times New Roman" w:cs="Times New Roman"/>
          <w:sz w:val="28"/>
          <w:szCs w:val="28"/>
        </w:rPr>
        <w:t>.</w:t>
      </w:r>
    </w:p>
    <w:p w:rsidR="00783A39" w:rsidRPr="007D217C" w:rsidRDefault="00783A39" w:rsidP="007D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 xml:space="preserve">        </w:t>
      </w:r>
      <w:r w:rsidR="000E4E0E" w:rsidRPr="007D217C">
        <w:rPr>
          <w:rFonts w:ascii="Times New Roman" w:hAnsi="Times New Roman" w:cs="Times New Roman"/>
          <w:sz w:val="28"/>
          <w:szCs w:val="28"/>
        </w:rPr>
        <w:t>Если посмотреть пятилетнюю динамику, то за это время</w:t>
      </w:r>
      <w:r w:rsidRPr="007D217C">
        <w:rPr>
          <w:rFonts w:ascii="Times New Roman" w:hAnsi="Times New Roman" w:cs="Times New Roman"/>
          <w:sz w:val="28"/>
          <w:szCs w:val="28"/>
        </w:rPr>
        <w:t xml:space="preserve"> в 1904 конкурсных мероприятиях и спортивных соревнованиях приняли участие 4360 детей, из них  победителями и призерами стали 2982 человека.</w:t>
      </w:r>
    </w:p>
    <w:p w:rsidR="00783A39" w:rsidRPr="007D217C" w:rsidRDefault="000E4E0E" w:rsidP="007D2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7C">
        <w:rPr>
          <w:rFonts w:ascii="Times New Roman" w:eastAsia="Times New Roman" w:hAnsi="Times New Roman" w:cs="Times New Roman"/>
          <w:sz w:val="28"/>
          <w:szCs w:val="28"/>
        </w:rPr>
        <w:t>В 2021</w:t>
      </w:r>
      <w:r w:rsidR="00783A39" w:rsidRPr="007D217C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7D217C">
        <w:rPr>
          <w:rFonts w:ascii="Times New Roman" w:eastAsia="Times New Roman" w:hAnsi="Times New Roman" w:cs="Times New Roman"/>
          <w:sz w:val="28"/>
          <w:szCs w:val="28"/>
        </w:rPr>
        <w:t xml:space="preserve">в рамках поддержки талантливых детей и молодежи </w:t>
      </w:r>
      <w:r w:rsidR="00783A39" w:rsidRPr="007D217C">
        <w:rPr>
          <w:rFonts w:ascii="Times New Roman" w:eastAsia="Times New Roman" w:hAnsi="Times New Roman" w:cs="Times New Roman"/>
          <w:sz w:val="28"/>
          <w:szCs w:val="28"/>
        </w:rPr>
        <w:t>администр</w:t>
      </w:r>
      <w:r w:rsidRPr="007D217C">
        <w:rPr>
          <w:rFonts w:ascii="Times New Roman" w:eastAsia="Times New Roman" w:hAnsi="Times New Roman" w:cs="Times New Roman"/>
          <w:sz w:val="28"/>
          <w:szCs w:val="28"/>
        </w:rPr>
        <w:t>ацией муниципального района</w:t>
      </w:r>
      <w:r w:rsidR="00783A39" w:rsidRPr="007D2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C75" w:rsidRPr="007D217C"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 w:rsidR="00783A39" w:rsidRPr="007D217C">
        <w:rPr>
          <w:rFonts w:ascii="Times New Roman" w:eastAsia="Times New Roman" w:hAnsi="Times New Roman" w:cs="Times New Roman"/>
          <w:sz w:val="28"/>
          <w:szCs w:val="28"/>
        </w:rPr>
        <w:t xml:space="preserve"> 330 тыс. руб</w:t>
      </w:r>
      <w:r w:rsidR="007A1C75" w:rsidRPr="007D21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3A39" w:rsidRPr="007D217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217C">
        <w:rPr>
          <w:rFonts w:ascii="Times New Roman" w:eastAsia="Times New Roman" w:hAnsi="Times New Roman" w:cs="Times New Roman"/>
          <w:sz w:val="28"/>
          <w:szCs w:val="28"/>
        </w:rPr>
        <w:t xml:space="preserve"> из них 190 тыс. руб</w:t>
      </w:r>
      <w:r w:rsidR="007A1C75" w:rsidRPr="007D217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D217C">
        <w:rPr>
          <w:rFonts w:ascii="Times New Roman" w:eastAsia="Times New Roman" w:hAnsi="Times New Roman" w:cs="Times New Roman"/>
          <w:sz w:val="28"/>
          <w:szCs w:val="28"/>
        </w:rPr>
        <w:t xml:space="preserve"> выплачено</w:t>
      </w:r>
      <w:r w:rsidR="00783A39" w:rsidRPr="007D217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83A39" w:rsidRPr="007D217C">
        <w:rPr>
          <w:rFonts w:ascii="Times New Roman" w:hAnsi="Times New Roman" w:cs="Times New Roman"/>
          <w:sz w:val="28"/>
          <w:szCs w:val="28"/>
        </w:rPr>
        <w:t>единовременные премии</w:t>
      </w:r>
      <w:r w:rsidR="00783A39" w:rsidRPr="007D217C">
        <w:rPr>
          <w:rFonts w:ascii="Times New Roman" w:eastAsia="Times New Roman" w:hAnsi="Times New Roman" w:cs="Times New Roman"/>
          <w:sz w:val="28"/>
          <w:szCs w:val="28"/>
        </w:rPr>
        <w:t xml:space="preserve"> и стипендии для 186 талантливых обучающихся, 140 тыс. руб</w:t>
      </w:r>
      <w:r w:rsidR="007A1C75" w:rsidRPr="007D21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3A39" w:rsidRPr="007D217C">
        <w:rPr>
          <w:rFonts w:ascii="Times New Roman" w:eastAsia="Times New Roman" w:hAnsi="Times New Roman" w:cs="Times New Roman"/>
          <w:sz w:val="28"/>
          <w:szCs w:val="28"/>
        </w:rPr>
        <w:t xml:space="preserve"> - на рождественские подарки  для 140 обучающихся</w:t>
      </w:r>
      <w:r w:rsidRPr="007D21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3A39" w:rsidRPr="007D217C" w:rsidRDefault="00DA3BE7" w:rsidP="007D21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217C">
        <w:rPr>
          <w:rFonts w:ascii="Times New Roman" w:hAnsi="Times New Roman" w:cs="Times New Roman"/>
          <w:sz w:val="28"/>
          <w:szCs w:val="28"/>
        </w:rPr>
        <w:t>Из г</w:t>
      </w:r>
      <w:r w:rsidR="00783A39" w:rsidRPr="007D217C">
        <w:rPr>
          <w:rFonts w:ascii="Times New Roman" w:hAnsi="Times New Roman" w:cs="Times New Roman"/>
          <w:sz w:val="28"/>
          <w:szCs w:val="28"/>
        </w:rPr>
        <w:t xml:space="preserve">убернаторского  Рождественского </w:t>
      </w:r>
      <w:r w:rsidRPr="007D217C">
        <w:rPr>
          <w:rFonts w:ascii="Times New Roman" w:hAnsi="Times New Roman" w:cs="Times New Roman"/>
          <w:sz w:val="28"/>
          <w:szCs w:val="28"/>
        </w:rPr>
        <w:t>благотворительного фонда  в минувшем</w:t>
      </w:r>
      <w:r w:rsidR="00783A39" w:rsidRPr="007D217C">
        <w:rPr>
          <w:rFonts w:ascii="Times New Roman" w:hAnsi="Times New Roman" w:cs="Times New Roman"/>
          <w:sz w:val="28"/>
          <w:szCs w:val="28"/>
        </w:rPr>
        <w:t xml:space="preserve"> году Станция юных натуралистов получила денежные средства в размере </w:t>
      </w:r>
      <w:r w:rsidR="007A1E0E" w:rsidRPr="007D217C">
        <w:rPr>
          <w:rFonts w:ascii="Times New Roman" w:hAnsi="Times New Roman" w:cs="Times New Roman"/>
          <w:sz w:val="28"/>
          <w:szCs w:val="28"/>
        </w:rPr>
        <w:t xml:space="preserve">1,1 млн. </w:t>
      </w:r>
      <w:r w:rsidR="00783A39" w:rsidRPr="007D217C">
        <w:rPr>
          <w:rFonts w:ascii="Times New Roman" w:hAnsi="Times New Roman" w:cs="Times New Roman"/>
          <w:sz w:val="28"/>
          <w:szCs w:val="28"/>
        </w:rPr>
        <w:t xml:space="preserve">руб. на приобретение </w:t>
      </w:r>
      <w:r w:rsidR="00783A39" w:rsidRPr="007D217C">
        <w:rPr>
          <w:rFonts w:ascii="Times New Roman" w:eastAsia="Times New Roman" w:hAnsi="Times New Roman" w:cs="Times New Roman"/>
          <w:sz w:val="28"/>
          <w:szCs w:val="28"/>
        </w:rPr>
        <w:t>приборов и оборудования для научно-исследовательски</w:t>
      </w:r>
      <w:r w:rsidRPr="007D217C">
        <w:rPr>
          <w:rFonts w:ascii="Times New Roman" w:eastAsia="Times New Roman" w:hAnsi="Times New Roman" w:cs="Times New Roman"/>
          <w:sz w:val="28"/>
          <w:szCs w:val="28"/>
        </w:rPr>
        <w:t>х работ, посадочного материала</w:t>
      </w:r>
      <w:r w:rsidR="007A1E0E" w:rsidRPr="007D217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2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A39" w:rsidRPr="007D217C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783A39" w:rsidRPr="007D217C">
        <w:rPr>
          <w:rFonts w:ascii="Times New Roman" w:hAnsi="Times New Roman" w:cs="Times New Roman"/>
          <w:sz w:val="28"/>
          <w:szCs w:val="28"/>
        </w:rPr>
        <w:t>участия в престижных международных и всероссийских мероприятиях.</w:t>
      </w:r>
      <w:r w:rsidR="007A1E0E" w:rsidRPr="007D217C">
        <w:rPr>
          <w:rFonts w:ascii="Times New Roman" w:hAnsi="Times New Roman" w:cs="Times New Roman"/>
          <w:sz w:val="28"/>
          <w:szCs w:val="28"/>
        </w:rPr>
        <w:t xml:space="preserve"> А за пять лет</w:t>
      </w:r>
      <w:r w:rsidR="00783A39" w:rsidRPr="007D217C">
        <w:rPr>
          <w:rFonts w:ascii="Times New Roman" w:hAnsi="Times New Roman" w:cs="Times New Roman"/>
          <w:sz w:val="28"/>
          <w:szCs w:val="28"/>
        </w:rPr>
        <w:t xml:space="preserve"> учреждениям дополнительного образования фондом выделено </w:t>
      </w:r>
      <w:r w:rsidR="00783A39" w:rsidRPr="007D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3,5 млн. руб. </w:t>
      </w:r>
    </w:p>
    <w:p w:rsidR="004107DC" w:rsidRPr="007D217C" w:rsidRDefault="00DA3BE7" w:rsidP="007D217C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 xml:space="preserve">Педагогические работники также активно участвовали в конкурсах </w:t>
      </w:r>
      <w:proofErr w:type="spellStart"/>
      <w:r w:rsidRPr="007D217C">
        <w:rPr>
          <w:rFonts w:ascii="Times New Roman" w:hAnsi="Times New Roman" w:cs="Times New Roman"/>
          <w:color w:val="000000"/>
          <w:spacing w:val="-7"/>
          <w:sz w:val="28"/>
          <w:szCs w:val="28"/>
        </w:rPr>
        <w:t>педмастерства</w:t>
      </w:r>
      <w:proofErr w:type="spellEnd"/>
      <w:r w:rsidR="007A1E0E" w:rsidRPr="007D217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. </w:t>
      </w:r>
      <w:r w:rsidR="007A1E0E" w:rsidRPr="007D217C">
        <w:rPr>
          <w:rFonts w:ascii="Times New Roman" w:eastAsia="Times New Roman" w:hAnsi="Times New Roman" w:cs="Times New Roman"/>
          <w:sz w:val="28"/>
          <w:szCs w:val="28"/>
        </w:rPr>
        <w:t>В отчё</w:t>
      </w:r>
      <w:r w:rsidRPr="007D217C">
        <w:rPr>
          <w:rFonts w:ascii="Times New Roman" w:eastAsia="Times New Roman" w:hAnsi="Times New Roman" w:cs="Times New Roman"/>
          <w:sz w:val="28"/>
          <w:szCs w:val="28"/>
        </w:rPr>
        <w:t xml:space="preserve">тном году </w:t>
      </w:r>
      <w:r w:rsidRPr="007D217C">
        <w:rPr>
          <w:rFonts w:ascii="Times New Roman" w:hAnsi="Times New Roman" w:cs="Times New Roman"/>
          <w:sz w:val="28"/>
          <w:szCs w:val="28"/>
        </w:rPr>
        <w:t>у</w:t>
      </w:r>
      <w:r w:rsidR="00783A39" w:rsidRPr="007D217C">
        <w:rPr>
          <w:rFonts w:ascii="Times New Roman" w:hAnsi="Times New Roman" w:cs="Times New Roman"/>
          <w:sz w:val="28"/>
          <w:szCs w:val="28"/>
        </w:rPr>
        <w:t xml:space="preserve">читель математики </w:t>
      </w:r>
      <w:r w:rsidRPr="007D217C">
        <w:rPr>
          <w:rFonts w:ascii="Times New Roman" w:hAnsi="Times New Roman" w:cs="Times New Roman"/>
          <w:sz w:val="28"/>
          <w:szCs w:val="28"/>
        </w:rPr>
        <w:t xml:space="preserve">гимназии №1 </w:t>
      </w:r>
      <w:r w:rsidR="00783A39" w:rsidRPr="007D217C">
        <w:rPr>
          <w:rFonts w:ascii="Times New Roman" w:hAnsi="Times New Roman" w:cs="Times New Roman"/>
          <w:sz w:val="28"/>
          <w:szCs w:val="28"/>
        </w:rPr>
        <w:t>Константинова Ю</w:t>
      </w:r>
      <w:r w:rsidR="007A1C75" w:rsidRPr="007D217C">
        <w:rPr>
          <w:rFonts w:ascii="Times New Roman" w:hAnsi="Times New Roman" w:cs="Times New Roman"/>
          <w:sz w:val="28"/>
          <w:szCs w:val="28"/>
        </w:rPr>
        <w:t>.</w:t>
      </w:r>
      <w:r w:rsidR="00783A39" w:rsidRPr="007D217C">
        <w:rPr>
          <w:rFonts w:ascii="Times New Roman" w:hAnsi="Times New Roman" w:cs="Times New Roman"/>
          <w:sz w:val="28"/>
          <w:szCs w:val="28"/>
        </w:rPr>
        <w:t>В</w:t>
      </w:r>
      <w:r w:rsidR="007A1C75" w:rsidRPr="007D217C">
        <w:rPr>
          <w:rFonts w:ascii="Times New Roman" w:hAnsi="Times New Roman" w:cs="Times New Roman"/>
          <w:sz w:val="28"/>
          <w:szCs w:val="28"/>
        </w:rPr>
        <w:t>.</w:t>
      </w:r>
      <w:r w:rsidRPr="007D217C">
        <w:rPr>
          <w:rFonts w:ascii="Times New Roman" w:hAnsi="Times New Roman" w:cs="Times New Roman"/>
          <w:sz w:val="28"/>
          <w:szCs w:val="28"/>
        </w:rPr>
        <w:t xml:space="preserve"> стала </w:t>
      </w:r>
      <w:r w:rsidR="007A1E0E" w:rsidRPr="007D217C">
        <w:rPr>
          <w:rFonts w:ascii="Times New Roman" w:hAnsi="Times New Roman" w:cs="Times New Roman"/>
          <w:sz w:val="28"/>
          <w:szCs w:val="28"/>
        </w:rPr>
        <w:t>призё</w:t>
      </w:r>
      <w:r w:rsidR="00783A39" w:rsidRPr="007D217C">
        <w:rPr>
          <w:rFonts w:ascii="Times New Roman" w:hAnsi="Times New Roman" w:cs="Times New Roman"/>
          <w:sz w:val="28"/>
          <w:szCs w:val="28"/>
        </w:rPr>
        <w:t>р</w:t>
      </w:r>
      <w:r w:rsidRPr="007D217C">
        <w:rPr>
          <w:rFonts w:ascii="Times New Roman" w:hAnsi="Times New Roman" w:cs="Times New Roman"/>
          <w:sz w:val="28"/>
          <w:szCs w:val="28"/>
        </w:rPr>
        <w:t>ом</w:t>
      </w:r>
      <w:r w:rsidR="00783A39" w:rsidRPr="007D217C">
        <w:rPr>
          <w:rFonts w:ascii="Times New Roman" w:hAnsi="Times New Roman" w:cs="Times New Roman"/>
          <w:sz w:val="28"/>
          <w:szCs w:val="28"/>
        </w:rPr>
        <w:t xml:space="preserve"> регионального педагог</w:t>
      </w:r>
      <w:r w:rsidRPr="007D217C">
        <w:rPr>
          <w:rFonts w:ascii="Times New Roman" w:hAnsi="Times New Roman" w:cs="Times New Roman"/>
          <w:sz w:val="28"/>
          <w:szCs w:val="28"/>
        </w:rPr>
        <w:t>ического конкурса «Шаг впереди», а учител</w:t>
      </w:r>
      <w:r w:rsidR="0011388B" w:rsidRPr="007D217C">
        <w:rPr>
          <w:rFonts w:ascii="Times New Roman" w:hAnsi="Times New Roman" w:cs="Times New Roman"/>
          <w:sz w:val="28"/>
          <w:szCs w:val="28"/>
        </w:rPr>
        <w:t>я</w:t>
      </w:r>
      <w:r w:rsidRPr="007D217C">
        <w:rPr>
          <w:rFonts w:ascii="Times New Roman" w:hAnsi="Times New Roman" w:cs="Times New Roman"/>
          <w:sz w:val="28"/>
          <w:szCs w:val="28"/>
        </w:rPr>
        <w:t xml:space="preserve"> информатики Волова О.Н. и русского языка и литературы </w:t>
      </w:r>
      <w:proofErr w:type="spellStart"/>
      <w:r w:rsidRPr="007D217C">
        <w:rPr>
          <w:rFonts w:ascii="Times New Roman" w:hAnsi="Times New Roman" w:cs="Times New Roman"/>
          <w:sz w:val="28"/>
          <w:szCs w:val="28"/>
        </w:rPr>
        <w:t>Ряскова</w:t>
      </w:r>
      <w:proofErr w:type="spellEnd"/>
      <w:r w:rsidRPr="007D217C">
        <w:rPr>
          <w:rFonts w:ascii="Times New Roman" w:hAnsi="Times New Roman" w:cs="Times New Roman"/>
          <w:sz w:val="28"/>
          <w:szCs w:val="28"/>
        </w:rPr>
        <w:t xml:space="preserve"> Т.Н.</w:t>
      </w:r>
      <w:r w:rsidRPr="007D217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D217C">
        <w:rPr>
          <w:rFonts w:ascii="Times New Roman" w:hAnsi="Times New Roman" w:cs="Times New Roman"/>
          <w:sz w:val="28"/>
          <w:szCs w:val="28"/>
        </w:rPr>
        <w:t xml:space="preserve">– в региональном конкурсе </w:t>
      </w:r>
      <w:r w:rsidR="0011388B" w:rsidRPr="007D217C">
        <w:rPr>
          <w:rFonts w:ascii="Times New Roman" w:hAnsi="Times New Roman" w:cs="Times New Roman"/>
          <w:sz w:val="28"/>
          <w:szCs w:val="28"/>
        </w:rPr>
        <w:t>педагогических разработок. Также в</w:t>
      </w:r>
      <w:r w:rsidR="00783A39" w:rsidRPr="007D217C">
        <w:rPr>
          <w:rFonts w:ascii="Times New Roman" w:hAnsi="Times New Roman" w:cs="Times New Roman"/>
          <w:sz w:val="28"/>
          <w:szCs w:val="28"/>
        </w:rPr>
        <w:t xml:space="preserve">ысокий уровень показала </w:t>
      </w:r>
      <w:r w:rsidR="0011388B" w:rsidRPr="007D217C">
        <w:rPr>
          <w:rFonts w:ascii="Times New Roman" w:hAnsi="Times New Roman" w:cs="Times New Roman"/>
          <w:sz w:val="28"/>
          <w:szCs w:val="28"/>
        </w:rPr>
        <w:t xml:space="preserve">и </w:t>
      </w:r>
      <w:r w:rsidR="00783A39" w:rsidRPr="007D217C">
        <w:rPr>
          <w:rFonts w:ascii="Times New Roman" w:hAnsi="Times New Roman" w:cs="Times New Roman"/>
          <w:sz w:val="28"/>
          <w:szCs w:val="28"/>
        </w:rPr>
        <w:t>педагог Станции</w:t>
      </w:r>
      <w:r w:rsidR="0011388B" w:rsidRPr="007D217C">
        <w:rPr>
          <w:rFonts w:ascii="Times New Roman" w:hAnsi="Times New Roman" w:cs="Times New Roman"/>
          <w:sz w:val="28"/>
          <w:szCs w:val="28"/>
        </w:rPr>
        <w:t xml:space="preserve"> юных натуралистов Вдовина Н.Н., став</w:t>
      </w:r>
      <w:r w:rsidR="00783A39" w:rsidRPr="007D217C">
        <w:rPr>
          <w:rFonts w:ascii="Times New Roman" w:hAnsi="Times New Roman" w:cs="Times New Roman"/>
          <w:sz w:val="28"/>
          <w:szCs w:val="28"/>
        </w:rPr>
        <w:t xml:space="preserve"> победителем в</w:t>
      </w:r>
      <w:r w:rsidR="004107DC" w:rsidRPr="007D217C">
        <w:rPr>
          <w:rFonts w:ascii="Times New Roman" w:hAnsi="Times New Roman" w:cs="Times New Roman"/>
          <w:sz w:val="28"/>
          <w:szCs w:val="28"/>
        </w:rPr>
        <w:t>о</w:t>
      </w:r>
      <w:r w:rsidR="00783A39" w:rsidRPr="007D217C">
        <w:rPr>
          <w:rFonts w:ascii="Times New Roman" w:hAnsi="Times New Roman" w:cs="Times New Roman"/>
          <w:sz w:val="28"/>
          <w:szCs w:val="28"/>
        </w:rPr>
        <w:t xml:space="preserve"> Всероссийском конкурсе профессионального мастерства работников сферы дополнительного образования «Сердц</w:t>
      </w:r>
      <w:r w:rsidR="004107DC" w:rsidRPr="007D217C">
        <w:rPr>
          <w:rFonts w:ascii="Times New Roman" w:hAnsi="Times New Roman" w:cs="Times New Roman"/>
          <w:sz w:val="28"/>
          <w:szCs w:val="28"/>
        </w:rPr>
        <w:t>е отдаю детям».</w:t>
      </w:r>
    </w:p>
    <w:p w:rsidR="00783A39" w:rsidRPr="007D217C" w:rsidRDefault="00783A39" w:rsidP="007D217C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 xml:space="preserve">Летние каникулы составляют </w:t>
      </w:r>
      <w:r w:rsidR="007A1C75" w:rsidRPr="007D217C">
        <w:rPr>
          <w:rFonts w:ascii="Times New Roman" w:hAnsi="Times New Roman" w:cs="Times New Roman"/>
          <w:sz w:val="28"/>
          <w:szCs w:val="28"/>
        </w:rPr>
        <w:t xml:space="preserve">пятую </w:t>
      </w:r>
      <w:r w:rsidRPr="007D217C">
        <w:rPr>
          <w:rFonts w:ascii="Times New Roman" w:hAnsi="Times New Roman" w:cs="Times New Roman"/>
          <w:sz w:val="28"/>
          <w:szCs w:val="28"/>
        </w:rPr>
        <w:t xml:space="preserve">часть учебного года и имеют </w:t>
      </w:r>
      <w:proofErr w:type="gramStart"/>
      <w:r w:rsidRPr="007D217C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7D217C">
        <w:rPr>
          <w:rFonts w:ascii="Times New Roman" w:hAnsi="Times New Roman" w:cs="Times New Roman"/>
          <w:sz w:val="28"/>
          <w:szCs w:val="28"/>
        </w:rPr>
        <w:t xml:space="preserve"> для непрерывного образования</w:t>
      </w:r>
      <w:r w:rsidR="007A1C75" w:rsidRPr="007D217C">
        <w:rPr>
          <w:rFonts w:ascii="Times New Roman" w:hAnsi="Times New Roman" w:cs="Times New Roman"/>
          <w:sz w:val="28"/>
          <w:szCs w:val="28"/>
        </w:rPr>
        <w:t xml:space="preserve"> и</w:t>
      </w:r>
      <w:r w:rsidRPr="007D217C">
        <w:rPr>
          <w:rFonts w:ascii="Times New Roman" w:hAnsi="Times New Roman" w:cs="Times New Roman"/>
          <w:sz w:val="28"/>
          <w:szCs w:val="28"/>
        </w:rPr>
        <w:t xml:space="preserve"> развития школьник</w:t>
      </w:r>
      <w:r w:rsidR="004107DC" w:rsidRPr="007D217C">
        <w:rPr>
          <w:rFonts w:ascii="Times New Roman" w:hAnsi="Times New Roman" w:cs="Times New Roman"/>
          <w:sz w:val="28"/>
          <w:szCs w:val="28"/>
        </w:rPr>
        <w:t>ов</w:t>
      </w:r>
      <w:r w:rsidRPr="007D217C">
        <w:rPr>
          <w:rFonts w:ascii="Times New Roman" w:hAnsi="Times New Roman" w:cs="Times New Roman"/>
          <w:sz w:val="28"/>
          <w:szCs w:val="28"/>
        </w:rPr>
        <w:t>. В 20</w:t>
      </w:r>
      <w:r w:rsidR="0011388B" w:rsidRPr="007D217C">
        <w:rPr>
          <w:rFonts w:ascii="Times New Roman" w:hAnsi="Times New Roman" w:cs="Times New Roman"/>
          <w:sz w:val="28"/>
          <w:szCs w:val="28"/>
        </w:rPr>
        <w:t>21</w:t>
      </w:r>
      <w:r w:rsidRPr="007D217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107DC" w:rsidRPr="007D217C">
        <w:rPr>
          <w:rFonts w:ascii="Times New Roman" w:hAnsi="Times New Roman" w:cs="Times New Roman"/>
          <w:sz w:val="28"/>
          <w:szCs w:val="28"/>
        </w:rPr>
        <w:t>наш</w:t>
      </w:r>
      <w:r w:rsidR="0011388B" w:rsidRPr="007D217C">
        <w:rPr>
          <w:rFonts w:ascii="Times New Roman" w:hAnsi="Times New Roman" w:cs="Times New Roman"/>
          <w:sz w:val="28"/>
          <w:szCs w:val="28"/>
        </w:rPr>
        <w:t xml:space="preserve"> район занял 2</w:t>
      </w:r>
      <w:r w:rsidRPr="007D217C">
        <w:rPr>
          <w:rFonts w:ascii="Times New Roman" w:hAnsi="Times New Roman" w:cs="Times New Roman"/>
          <w:sz w:val="28"/>
          <w:szCs w:val="28"/>
        </w:rPr>
        <w:t xml:space="preserve"> место в конкурсе на лучшую постановку работы администраций муниципальных районов и городских округов по организации отдыха, оздоровления и трудовой занятости детей и подростков в категории администраций муниципальных районов и городских округов, в которых численност</w:t>
      </w:r>
      <w:r w:rsidR="002529D5">
        <w:rPr>
          <w:rFonts w:ascii="Times New Roman" w:hAnsi="Times New Roman" w:cs="Times New Roman"/>
          <w:sz w:val="28"/>
          <w:szCs w:val="28"/>
        </w:rPr>
        <w:t>ь детей школьного возраста от 3</w:t>
      </w:r>
      <w:r w:rsidR="007A1C75" w:rsidRPr="007D217C">
        <w:rPr>
          <w:rFonts w:ascii="Times New Roman" w:hAnsi="Times New Roman" w:cs="Times New Roman"/>
          <w:sz w:val="28"/>
          <w:szCs w:val="28"/>
        </w:rPr>
        <w:t xml:space="preserve"> </w:t>
      </w:r>
      <w:r w:rsidRPr="007D217C">
        <w:rPr>
          <w:rFonts w:ascii="Times New Roman" w:hAnsi="Times New Roman" w:cs="Times New Roman"/>
          <w:sz w:val="28"/>
          <w:szCs w:val="28"/>
        </w:rPr>
        <w:t>до 5</w:t>
      </w:r>
      <w:r w:rsidR="004107DC" w:rsidRPr="007D217C">
        <w:rPr>
          <w:rFonts w:ascii="Times New Roman" w:hAnsi="Times New Roman" w:cs="Times New Roman"/>
          <w:sz w:val="28"/>
          <w:szCs w:val="28"/>
        </w:rPr>
        <w:t> </w:t>
      </w:r>
      <w:r w:rsidR="007A1C75" w:rsidRPr="007D217C">
        <w:rPr>
          <w:rFonts w:ascii="Times New Roman" w:hAnsi="Times New Roman" w:cs="Times New Roman"/>
          <w:sz w:val="28"/>
          <w:szCs w:val="28"/>
        </w:rPr>
        <w:t>тыс.</w:t>
      </w:r>
      <w:r w:rsidR="004107DC" w:rsidRPr="007D217C">
        <w:rPr>
          <w:rFonts w:ascii="Times New Roman" w:hAnsi="Times New Roman" w:cs="Times New Roman"/>
          <w:sz w:val="28"/>
          <w:szCs w:val="28"/>
        </w:rPr>
        <w:t xml:space="preserve"> чел</w:t>
      </w:r>
      <w:r w:rsidRPr="007D2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A99" w:rsidRPr="007D217C" w:rsidRDefault="00B34A04" w:rsidP="007D2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сфере переданных </w:t>
      </w:r>
      <w:r w:rsidRPr="007D217C">
        <w:rPr>
          <w:rFonts w:ascii="Times New Roman" w:eastAsia="Times New Roman" w:hAnsi="Times New Roman" w:cs="Times New Roman"/>
          <w:sz w:val="28"/>
          <w:szCs w:val="28"/>
        </w:rPr>
        <w:t xml:space="preserve">полномочий по опеке и попечительству отмечу, что </w:t>
      </w:r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</w:rPr>
        <w:t>на 31.12.2021 г. состоят на учете 104 человека из числа детей-сирот и детей, оставшихся без попечения родителей.  Из них под опекой (попечительств</w:t>
      </w:r>
      <w:r w:rsidR="004107DC" w:rsidRPr="007D217C">
        <w:rPr>
          <w:rFonts w:ascii="Times New Roman" w:eastAsia="Times New Roman" w:hAnsi="Times New Roman" w:cs="Times New Roman"/>
          <w:color w:val="000000"/>
          <w:sz w:val="28"/>
          <w:szCs w:val="28"/>
        </w:rPr>
        <w:t>ом) находится 41 ребенок, в приё</w:t>
      </w:r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</w:rPr>
        <w:t>мных семьях воспитывается  63 человека, усыновлено  - 20 детей.</w:t>
      </w:r>
      <w:r w:rsidR="000C0148" w:rsidRPr="007D2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783A39" w:rsidRPr="007D217C">
        <w:rPr>
          <w:rFonts w:ascii="Times New Roman" w:eastAsia="Times New Roman" w:hAnsi="Times New Roman" w:cs="Times New Roman"/>
          <w:sz w:val="28"/>
          <w:szCs w:val="28"/>
        </w:rPr>
        <w:t xml:space="preserve">2021 году выявлено 5 </w:t>
      </w:r>
      <w:r w:rsidR="000C0148" w:rsidRPr="007D217C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783A39" w:rsidRPr="007D217C">
        <w:rPr>
          <w:rFonts w:ascii="Times New Roman" w:eastAsia="Times New Roman" w:hAnsi="Times New Roman" w:cs="Times New Roman"/>
          <w:sz w:val="28"/>
          <w:szCs w:val="28"/>
        </w:rPr>
        <w:t xml:space="preserve">, оставшихся без попечения родителей. </w:t>
      </w:r>
      <w:r w:rsidR="000C0148" w:rsidRPr="007D217C">
        <w:rPr>
          <w:rFonts w:ascii="Times New Roman" w:eastAsia="Times New Roman" w:hAnsi="Times New Roman" w:cs="Times New Roman"/>
          <w:sz w:val="28"/>
          <w:szCs w:val="28"/>
        </w:rPr>
        <w:t>Один из них</w:t>
      </w:r>
      <w:r w:rsidRPr="007D217C">
        <w:rPr>
          <w:rFonts w:ascii="Times New Roman" w:eastAsia="Times New Roman" w:hAnsi="Times New Roman" w:cs="Times New Roman"/>
          <w:sz w:val="28"/>
          <w:szCs w:val="28"/>
        </w:rPr>
        <w:t xml:space="preserve"> устроен в приёмную семью, на четверых оформлена опека</w:t>
      </w:r>
      <w:r w:rsidR="002529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5A99" w:rsidRPr="007D2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C0148" w:rsidRPr="007D217C" w:rsidRDefault="00865A99" w:rsidP="007D2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районе насчитывается 34 приемные семьи. Все они получают положенные им пособия. </w:t>
      </w:r>
      <w:r w:rsidR="00302A49" w:rsidRPr="007D2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</w:t>
      </w:r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несовершеннолетним, прибывшим из других регионов, назначены и выплачены единовременные пособи</w:t>
      </w:r>
      <w:r w:rsidR="00302A49" w:rsidRPr="007D2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</w:rPr>
        <w:t>59 человек поставлены на льготную очередь для предоставления жилого помещения из специализированного жилого фонда Воронежской области.</w:t>
      </w:r>
    </w:p>
    <w:p w:rsidR="000C0148" w:rsidRPr="007D217C" w:rsidRDefault="002529D5" w:rsidP="007D2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C0148" w:rsidRPr="007D217C">
        <w:rPr>
          <w:rFonts w:ascii="Times New Roman" w:eastAsia="Times New Roman" w:hAnsi="Times New Roman" w:cs="Times New Roman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C0148" w:rsidRPr="007D217C">
        <w:rPr>
          <w:rFonts w:ascii="Times New Roman" w:eastAsia="Times New Roman" w:hAnsi="Times New Roman" w:cs="Times New Roman"/>
          <w:sz w:val="28"/>
          <w:szCs w:val="28"/>
        </w:rPr>
        <w:t xml:space="preserve"> опеки и попечительства в 2021 году в защиту прав несовершеннолетних подано в суд  два иска о лишении родительских прав трёх родителей  в защиту пятерых детей </w:t>
      </w:r>
      <w:r w:rsidR="004B3C30" w:rsidRPr="007D217C">
        <w:rPr>
          <w:rFonts w:ascii="Times New Roman" w:eastAsia="Times New Roman" w:hAnsi="Times New Roman" w:cs="Times New Roman"/>
          <w:sz w:val="28"/>
          <w:szCs w:val="28"/>
        </w:rPr>
        <w:t xml:space="preserve">(в 2020 году </w:t>
      </w:r>
      <w:r w:rsidR="000C0148" w:rsidRPr="007D217C">
        <w:rPr>
          <w:rFonts w:ascii="Times New Roman" w:eastAsia="Times New Roman" w:hAnsi="Times New Roman" w:cs="Times New Roman"/>
          <w:sz w:val="28"/>
          <w:szCs w:val="28"/>
        </w:rPr>
        <w:t>-</w:t>
      </w:r>
      <w:r w:rsidR="004B3C30" w:rsidRPr="007D2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иска</w:t>
      </w:r>
      <w:r w:rsidR="000C0148" w:rsidRPr="007D217C">
        <w:rPr>
          <w:rFonts w:ascii="Times New Roman" w:eastAsia="Times New Roman" w:hAnsi="Times New Roman" w:cs="Times New Roman"/>
          <w:sz w:val="28"/>
          <w:szCs w:val="28"/>
        </w:rPr>
        <w:t xml:space="preserve"> в отношении 2 родителей, в защиту </w:t>
      </w:r>
      <w:r w:rsidR="004B3C30" w:rsidRPr="007D217C">
        <w:rPr>
          <w:rFonts w:ascii="Times New Roman" w:eastAsia="Times New Roman" w:hAnsi="Times New Roman" w:cs="Times New Roman"/>
          <w:sz w:val="28"/>
          <w:szCs w:val="28"/>
        </w:rPr>
        <w:t>2 детей).</w:t>
      </w:r>
      <w:r w:rsidR="000C0148" w:rsidRPr="007D2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0994" w:rsidRPr="007D217C" w:rsidRDefault="008E0994" w:rsidP="007D2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заявлению органов опеки и попечительства за злостное уклонение от уплаты алиментов привлечены к уголовной ответственности по </w:t>
      </w:r>
      <w:proofErr w:type="gramStart"/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</w:rPr>
        <w:t>. 1 ст. 157 УК РФ 8 родителей.</w:t>
      </w:r>
    </w:p>
    <w:p w:rsidR="00783A39" w:rsidRPr="00CB242C" w:rsidRDefault="00865A99" w:rsidP="007D1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минувшем году специалистами проведено 16 </w:t>
      </w:r>
      <w:r w:rsidRPr="007D217C">
        <w:rPr>
          <w:rFonts w:ascii="Times New Roman" w:eastAsia="Times New Roman" w:hAnsi="Times New Roman" w:cs="Times New Roman"/>
          <w:sz w:val="28"/>
          <w:szCs w:val="28"/>
        </w:rPr>
        <w:t>профилактических рейдов с целью выявления несовершеннолетних, находящихся в тяжелой жизненной ситуации, выявления семей, находящихся в социально опасном положении. Совместно</w:t>
      </w:r>
      <w:r w:rsidRPr="007D21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 представителями органов системы профилактики проводились </w:t>
      </w:r>
      <w:r w:rsidR="007A1C75" w:rsidRPr="007D21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профилактические беседы</w:t>
      </w:r>
      <w:r w:rsidRPr="007D21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 детьми и родителями, посещались семьи по месту жительства.</w:t>
      </w:r>
      <w:r w:rsidRPr="007D217C">
        <w:rPr>
          <w:rFonts w:ascii="Times New Roman" w:eastAsia="Times New Roman" w:hAnsi="Times New Roman" w:cs="Times New Roman"/>
          <w:color w:val="111111"/>
          <w:sz w:val="28"/>
          <w:szCs w:val="28"/>
        </w:rPr>
        <w:t>  Индивидуальная профилактическая работа проводилась в соответс</w:t>
      </w:r>
      <w:r w:rsidR="007A1C75" w:rsidRPr="007D217C">
        <w:rPr>
          <w:rFonts w:ascii="Times New Roman" w:eastAsia="Times New Roman" w:hAnsi="Times New Roman" w:cs="Times New Roman"/>
          <w:color w:val="111111"/>
          <w:sz w:val="28"/>
          <w:szCs w:val="28"/>
        </w:rPr>
        <w:t>твии с программой  реабилитации</w:t>
      </w:r>
      <w:r w:rsidRPr="007D217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 При необходимости инициировалось направление детей в </w:t>
      </w:r>
      <w:r w:rsidR="004107DC" w:rsidRPr="007D217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районный </w:t>
      </w:r>
      <w:r w:rsidRPr="007D217C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4107DC" w:rsidRPr="007D217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оциально-реабилитационный центр, куда в  2021 году </w:t>
      </w:r>
      <w:r w:rsidRPr="007D217C">
        <w:rPr>
          <w:rFonts w:ascii="Times New Roman" w:eastAsia="Times New Roman" w:hAnsi="Times New Roman" w:cs="Times New Roman"/>
          <w:color w:val="111111"/>
          <w:sz w:val="28"/>
          <w:szCs w:val="28"/>
        </w:rPr>
        <w:t>направлено 18 детей.</w:t>
      </w:r>
    </w:p>
    <w:p w:rsidR="00B776A8" w:rsidRDefault="00B776A8" w:rsidP="00B776A8">
      <w:pPr>
        <w:spacing w:after="0" w:line="240" w:lineRule="auto"/>
        <w:ind w:left="-18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6A8" w:rsidRPr="007D217C" w:rsidRDefault="00B776A8" w:rsidP="00B776A8">
      <w:pPr>
        <w:spacing w:after="0" w:line="240" w:lineRule="auto"/>
        <w:ind w:left="-18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7C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B776A8" w:rsidRPr="007D217C" w:rsidRDefault="00B776A8" w:rsidP="00B776A8">
      <w:pPr>
        <w:spacing w:after="0" w:line="240" w:lineRule="auto"/>
        <w:ind w:left="-18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2C2" w:rsidRDefault="004552C2" w:rsidP="0045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 xml:space="preserve">В минувшем году на развитие физической культуры и спорта направлено 19,5 млн. руб. Доля населения, систематически занимающегося физической культурой и спортом, составила 53,7%, </w:t>
      </w: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7D217C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7D217C">
        <w:rPr>
          <w:rFonts w:ascii="Times New Roman" w:hAnsi="Times New Roman" w:cs="Times New Roman"/>
          <w:sz w:val="28"/>
          <w:szCs w:val="28"/>
        </w:rPr>
        <w:t xml:space="preserve"> – 97,7%. </w:t>
      </w:r>
    </w:p>
    <w:p w:rsidR="004552C2" w:rsidRPr="007D217C" w:rsidRDefault="004552C2" w:rsidP="0045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на территории района п</w:t>
      </w:r>
      <w:r w:rsidRPr="007D217C">
        <w:rPr>
          <w:rFonts w:ascii="Times New Roman" w:hAnsi="Times New Roman" w:cs="Times New Roman"/>
          <w:sz w:val="28"/>
          <w:szCs w:val="28"/>
        </w:rPr>
        <w:t>риняли участие в выполнении нормативов  комплекса ГТО - 2</w:t>
      </w:r>
      <w:r>
        <w:rPr>
          <w:rFonts w:ascii="Times New Roman" w:hAnsi="Times New Roman" w:cs="Times New Roman"/>
          <w:sz w:val="28"/>
          <w:szCs w:val="28"/>
        </w:rPr>
        <w:t>290</w:t>
      </w:r>
      <w:r w:rsidRPr="007D217C">
        <w:rPr>
          <w:rFonts w:ascii="Times New Roman" w:hAnsi="Times New Roman" w:cs="Times New Roman"/>
          <w:sz w:val="28"/>
          <w:szCs w:val="28"/>
        </w:rPr>
        <w:t xml:space="preserve"> чел., из них выполнили нормативы  на золотой знак - 340 чел., серебряный знак - 330 чел., бронзовый знак - 354 чел. </w:t>
      </w:r>
      <w:r>
        <w:rPr>
          <w:rFonts w:ascii="Times New Roman" w:hAnsi="Times New Roman" w:cs="Times New Roman"/>
          <w:sz w:val="28"/>
          <w:szCs w:val="28"/>
        </w:rPr>
        <w:t>За прошедший год п</w:t>
      </w:r>
      <w:r w:rsidRPr="007D217C">
        <w:rPr>
          <w:rFonts w:ascii="Times New Roman" w:hAnsi="Times New Roman" w:cs="Times New Roman"/>
          <w:sz w:val="28"/>
          <w:szCs w:val="28"/>
        </w:rPr>
        <w:t>роведено 55 спортивных мероприятий. Наиболее значимыми стали</w:t>
      </w:r>
      <w:r>
        <w:rPr>
          <w:rFonts w:ascii="Times New Roman" w:hAnsi="Times New Roman" w:cs="Times New Roman"/>
          <w:sz w:val="28"/>
          <w:szCs w:val="28"/>
        </w:rPr>
        <w:t xml:space="preserve"> спартакиада Воронежской области, спартакиада</w:t>
      </w:r>
      <w:r w:rsidRPr="007D217C">
        <w:rPr>
          <w:rFonts w:ascii="Times New Roman" w:hAnsi="Times New Roman" w:cs="Times New Roman"/>
          <w:sz w:val="28"/>
          <w:szCs w:val="28"/>
        </w:rPr>
        <w:t xml:space="preserve"> учащихся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D217C">
        <w:rPr>
          <w:rFonts w:ascii="Times New Roman" w:hAnsi="Times New Roman" w:cs="Times New Roman"/>
          <w:sz w:val="28"/>
          <w:szCs w:val="28"/>
        </w:rPr>
        <w:t>; спартакиада район</w:t>
      </w:r>
      <w:r>
        <w:rPr>
          <w:rFonts w:ascii="Times New Roman" w:hAnsi="Times New Roman" w:cs="Times New Roman"/>
          <w:sz w:val="28"/>
          <w:szCs w:val="28"/>
        </w:rPr>
        <w:t>а;</w:t>
      </w:r>
      <w:r w:rsidRPr="007D217C">
        <w:rPr>
          <w:rFonts w:ascii="Times New Roman" w:hAnsi="Times New Roman" w:cs="Times New Roman"/>
          <w:sz w:val="28"/>
          <w:szCs w:val="28"/>
        </w:rPr>
        <w:t xml:space="preserve"> зональный этап мини-футбол в школу и другие.</w:t>
      </w:r>
    </w:p>
    <w:p w:rsidR="004552C2" w:rsidRPr="006C36B9" w:rsidRDefault="004552C2" w:rsidP="00455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78">
        <w:rPr>
          <w:rFonts w:ascii="Times New Roman" w:hAnsi="Times New Roman" w:cs="Times New Roman"/>
          <w:sz w:val="28"/>
          <w:szCs w:val="28"/>
        </w:rPr>
        <w:t xml:space="preserve">Прошлый год ознаменован несколькими крупными достижениями наших спортсменов. Ребята из </w:t>
      </w:r>
      <w:r w:rsidRPr="004552C2">
        <w:rPr>
          <w:rFonts w:ascii="Times New Roman" w:hAnsi="Times New Roman" w:cs="Times New Roman"/>
          <w:sz w:val="28"/>
          <w:szCs w:val="28"/>
        </w:rPr>
        <w:t>ф</w:t>
      </w:r>
      <w:r w:rsidRPr="004552C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утбольной команды «Вектор» </w:t>
      </w:r>
      <w:r w:rsidRPr="007C0678">
        <w:rPr>
          <w:rFonts w:ascii="Times New Roman" w:hAnsi="Times New Roman" w:cs="Times New Roman"/>
          <w:sz w:val="28"/>
          <w:szCs w:val="28"/>
        </w:rPr>
        <w:t>2005-2006 г.р.</w:t>
      </w:r>
      <w:r w:rsidRPr="007C0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2C2">
        <w:rPr>
          <w:rStyle w:val="a4"/>
          <w:rFonts w:ascii="Times New Roman" w:hAnsi="Times New Roman" w:cs="Times New Roman"/>
          <w:b w:val="0"/>
          <w:sz w:val="28"/>
          <w:szCs w:val="28"/>
        </w:rPr>
        <w:t>стали победителями финала Всероссийских</w:t>
      </w:r>
      <w:r w:rsidRPr="007C067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C0678">
        <w:rPr>
          <w:rFonts w:ascii="Times New Roman" w:hAnsi="Times New Roman" w:cs="Times New Roman"/>
          <w:sz w:val="28"/>
          <w:szCs w:val="28"/>
        </w:rPr>
        <w:t>соревнований</w:t>
      </w:r>
      <w:r w:rsidRPr="007D217C">
        <w:rPr>
          <w:rFonts w:ascii="Times New Roman" w:hAnsi="Times New Roman" w:cs="Times New Roman"/>
          <w:sz w:val="28"/>
          <w:szCs w:val="28"/>
        </w:rPr>
        <w:t xml:space="preserve"> Центрального Федерального округа в рамках общероссийского проекта «Мини-футбол - в школу», а юноши 2003-2004 г.р. - завоевали бронзовыми медали. Также футболисты  2005-2006 г.р. в апреле 2021 года в г. Нижний Новгород заняли пятое место в </w:t>
      </w:r>
      <w:r>
        <w:rPr>
          <w:rFonts w:ascii="Times New Roman" w:hAnsi="Times New Roman" w:cs="Times New Roman"/>
          <w:sz w:val="28"/>
          <w:szCs w:val="28"/>
        </w:rPr>
        <w:t>стране</w:t>
      </w:r>
      <w:r w:rsidRPr="007D21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Отрадно, что наши футболисты </w:t>
      </w:r>
      <w:r w:rsidRPr="006C36B9">
        <w:rPr>
          <w:rFonts w:ascii="Times New Roman" w:hAnsi="Times New Roman" w:cs="Times New Roman"/>
          <w:sz w:val="28"/>
          <w:szCs w:val="28"/>
        </w:rPr>
        <w:t>за последние пять лет дважды становились победителями Центрального Федерального округа и дважды становились приз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C36B9">
        <w:rPr>
          <w:rFonts w:ascii="Times New Roman" w:hAnsi="Times New Roman" w:cs="Times New Roman"/>
          <w:sz w:val="28"/>
          <w:szCs w:val="28"/>
        </w:rPr>
        <w:t>рами России.</w:t>
      </w:r>
    </w:p>
    <w:p w:rsidR="004552C2" w:rsidRPr="007D217C" w:rsidRDefault="004552C2" w:rsidP="00455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 xml:space="preserve">Команда спортсменов Краснянской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7D217C">
        <w:rPr>
          <w:rFonts w:ascii="Times New Roman" w:hAnsi="Times New Roman" w:cs="Times New Roman"/>
          <w:sz w:val="28"/>
          <w:szCs w:val="28"/>
        </w:rPr>
        <w:t xml:space="preserve"> в очередной раз стала победителем Всероссийских соревнований «Президентские состязания» в  </w:t>
      </w:r>
      <w:proofErr w:type="gramStart"/>
      <w:r w:rsidRPr="007D21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D217C">
        <w:rPr>
          <w:rFonts w:ascii="Times New Roman" w:hAnsi="Times New Roman" w:cs="Times New Roman"/>
          <w:sz w:val="28"/>
          <w:szCs w:val="28"/>
        </w:rPr>
        <w:t>. Анапе, заняв первое место среди лучших команд</w:t>
      </w:r>
      <w:r>
        <w:rPr>
          <w:rFonts w:ascii="Times New Roman" w:hAnsi="Times New Roman" w:cs="Times New Roman"/>
          <w:sz w:val="28"/>
          <w:szCs w:val="28"/>
        </w:rPr>
        <w:t xml:space="preserve"> страны</w:t>
      </w:r>
      <w:r w:rsidRPr="007D217C">
        <w:rPr>
          <w:rFonts w:ascii="Times New Roman" w:hAnsi="Times New Roman" w:cs="Times New Roman"/>
          <w:sz w:val="28"/>
          <w:szCs w:val="28"/>
        </w:rPr>
        <w:t xml:space="preserve"> из 82 регионов.</w:t>
      </w:r>
      <w:r>
        <w:rPr>
          <w:rFonts w:ascii="Times New Roman" w:hAnsi="Times New Roman" w:cs="Times New Roman"/>
          <w:sz w:val="28"/>
          <w:szCs w:val="28"/>
        </w:rPr>
        <w:t xml:space="preserve"> Подчеркну, что воспитанники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Капанадзе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Б.Л. принимают участие в этих </w:t>
      </w:r>
      <w:r w:rsidRPr="007D217C">
        <w:rPr>
          <w:rFonts w:ascii="Times New Roman" w:hAnsi="Times New Roman" w:cs="Times New Roman"/>
          <w:sz w:val="28"/>
          <w:szCs w:val="28"/>
        </w:rPr>
        <w:t>состязания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D2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протяжении последних 25 лет, в которых 12 раз становились призёрами и победителями.  </w:t>
      </w:r>
    </w:p>
    <w:p w:rsidR="004552C2" w:rsidRDefault="004552C2" w:rsidP="0045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Новохоп</w:t>
      </w:r>
      <w:r w:rsidR="00213B7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B77">
        <w:rPr>
          <w:rFonts w:ascii="Times New Roman" w:hAnsi="Times New Roman" w:cs="Times New Roman"/>
          <w:sz w:val="28"/>
          <w:szCs w:val="28"/>
        </w:rPr>
        <w:t xml:space="preserve">детско-юношеской спортивной школы </w:t>
      </w:r>
      <w:r w:rsidRPr="007D217C">
        <w:rPr>
          <w:rFonts w:ascii="Times New Roman" w:hAnsi="Times New Roman" w:cs="Times New Roman"/>
          <w:sz w:val="28"/>
          <w:szCs w:val="28"/>
        </w:rPr>
        <w:t xml:space="preserve">работают группы по спортивной акробатике, стрельбе, художественной гимнастике, шахматам, </w:t>
      </w:r>
      <w:proofErr w:type="spellStart"/>
      <w:r w:rsidRPr="007D217C">
        <w:rPr>
          <w:rFonts w:ascii="Times New Roman" w:hAnsi="Times New Roman" w:cs="Times New Roman"/>
          <w:sz w:val="28"/>
          <w:szCs w:val="28"/>
        </w:rPr>
        <w:t>кикбоксингу</w:t>
      </w:r>
      <w:proofErr w:type="spellEnd"/>
      <w:r w:rsidRPr="007D217C">
        <w:rPr>
          <w:rFonts w:ascii="Times New Roman" w:hAnsi="Times New Roman" w:cs="Times New Roman"/>
          <w:sz w:val="28"/>
          <w:szCs w:val="28"/>
        </w:rPr>
        <w:t>, баскетболу, ф</w:t>
      </w:r>
      <w:r>
        <w:rPr>
          <w:rFonts w:ascii="Times New Roman" w:hAnsi="Times New Roman" w:cs="Times New Roman"/>
          <w:sz w:val="28"/>
          <w:szCs w:val="28"/>
        </w:rPr>
        <w:t xml:space="preserve">утболу, самбо,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ашихара-каратэ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217C">
        <w:rPr>
          <w:rFonts w:ascii="Times New Roman" w:hAnsi="Times New Roman" w:cs="Times New Roman"/>
          <w:sz w:val="28"/>
          <w:szCs w:val="28"/>
        </w:rPr>
        <w:t>волейболу</w:t>
      </w:r>
      <w:r>
        <w:rPr>
          <w:rFonts w:ascii="Times New Roman" w:hAnsi="Times New Roman" w:cs="Times New Roman"/>
          <w:sz w:val="28"/>
          <w:szCs w:val="28"/>
        </w:rPr>
        <w:t>, легкой атлетике и плаванием.</w:t>
      </w:r>
      <w:r w:rsidRPr="007D217C">
        <w:rPr>
          <w:rFonts w:ascii="Times New Roman" w:hAnsi="Times New Roman" w:cs="Times New Roman"/>
          <w:sz w:val="28"/>
          <w:szCs w:val="28"/>
        </w:rPr>
        <w:t xml:space="preserve"> Спортсмены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D217C">
        <w:rPr>
          <w:rFonts w:ascii="Times New Roman" w:hAnsi="Times New Roman" w:cs="Times New Roman"/>
          <w:sz w:val="28"/>
          <w:szCs w:val="28"/>
        </w:rPr>
        <w:t>неоднократно становились призёрами и победителями различных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7C">
        <w:rPr>
          <w:rFonts w:ascii="Times New Roman" w:hAnsi="Times New Roman" w:cs="Times New Roman"/>
          <w:sz w:val="28"/>
          <w:szCs w:val="28"/>
        </w:rPr>
        <w:t>по данным видам спорта.</w:t>
      </w:r>
    </w:p>
    <w:p w:rsidR="004552C2" w:rsidRPr="00F1528D" w:rsidRDefault="004552C2" w:rsidP="004552C2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F1528D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За последние пятилетие на строительство</w:t>
      </w:r>
      <w:r w:rsidRPr="00F1528D">
        <w:rPr>
          <w:rFonts w:ascii="Times New Roman" w:hAnsi="Times New Roman" w:cs="Times New Roman"/>
          <w:sz w:val="28"/>
          <w:szCs w:val="28"/>
        </w:rPr>
        <w:t xml:space="preserve"> и ремонт спортивной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района направлено</w:t>
      </w:r>
      <w:r w:rsidRPr="00F1528D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528D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F1528D">
        <w:rPr>
          <w:rFonts w:ascii="Times New Roman" w:hAnsi="Times New Roman" w:cs="Times New Roman"/>
          <w:sz w:val="28"/>
          <w:szCs w:val="28"/>
        </w:rPr>
        <w:t>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52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552C2" w:rsidRPr="004552C2" w:rsidRDefault="004552C2" w:rsidP="004552C2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28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Новохопёрской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Pr="00F15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Новохопёрской</w:t>
      </w:r>
      <w:proofErr w:type="spellEnd"/>
      <w:r w:rsidRPr="00F1528D">
        <w:rPr>
          <w:rFonts w:ascii="Times New Roman" w:hAnsi="Times New Roman" w:cs="Times New Roman"/>
          <w:sz w:val="28"/>
          <w:szCs w:val="28"/>
        </w:rPr>
        <w:t xml:space="preserve"> СОШ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28D">
        <w:rPr>
          <w:rFonts w:ascii="Times New Roman" w:hAnsi="Times New Roman" w:cs="Times New Roman"/>
          <w:sz w:val="28"/>
          <w:szCs w:val="28"/>
        </w:rPr>
        <w:t>построен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528D">
        <w:rPr>
          <w:rFonts w:ascii="Times New Roman" w:hAnsi="Times New Roman" w:cs="Times New Roman"/>
          <w:sz w:val="28"/>
          <w:szCs w:val="28"/>
        </w:rPr>
        <w:t xml:space="preserve"> физкультурно-оздоровительн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1528D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528D">
        <w:rPr>
          <w:rFonts w:ascii="Times New Roman" w:hAnsi="Times New Roman" w:cs="Times New Roman"/>
          <w:sz w:val="28"/>
          <w:szCs w:val="28"/>
        </w:rPr>
        <w:t xml:space="preserve"> открытого типа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Елань-Коленовской</w:t>
      </w:r>
      <w:proofErr w:type="spellEnd"/>
      <w:r w:rsidRPr="00F15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F1528D">
        <w:rPr>
          <w:rFonts w:ascii="Times New Roman" w:hAnsi="Times New Roman" w:cs="Times New Roman"/>
          <w:sz w:val="28"/>
          <w:szCs w:val="28"/>
        </w:rPr>
        <w:t xml:space="preserve"> №1 в рамках федерального проекта «Спорт-норма жизни» построена спортивная площадка для сдачи норм ГТО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52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произведен капитальный ремонт физкультурно-оздоровительного комплекса «Хоп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ё</w:t>
      </w:r>
      <w:r w:rsidRPr="00F152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р»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4552C2" w:rsidRPr="004552C2" w:rsidRDefault="004552C2" w:rsidP="0045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можно с уверенность сказать, что на территории района созданы все условия для активных занятий физической культурой и спортом. </w:t>
      </w:r>
    </w:p>
    <w:p w:rsidR="007C06E2" w:rsidRPr="007D217C" w:rsidRDefault="00BA0498" w:rsidP="007D2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D217C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8C47E8" w:rsidRPr="007D217C" w:rsidRDefault="008C47E8" w:rsidP="007D2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0EA7" w:rsidRPr="002529D5" w:rsidRDefault="007A1C75" w:rsidP="002529D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  <w:shd w:val="clear" w:color="auto" w:fill="FFFFFF"/>
        </w:rPr>
        <w:t>Важными</w:t>
      </w:r>
      <w:r w:rsidR="00130EA7" w:rsidRPr="007D21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полномочиями администрации муниципального района является создание условий для организации досуга и обеспечения жителей услугами </w:t>
      </w:r>
      <w:r w:rsidRPr="007D217C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учреждений</w:t>
      </w:r>
      <w:r w:rsidR="00130EA7" w:rsidRPr="007D21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культуры.</w:t>
      </w:r>
      <w:r w:rsidR="00130EA7" w:rsidRPr="007D217C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proofErr w:type="gramStart"/>
      <w:r w:rsidR="002529D5">
        <w:rPr>
          <w:rFonts w:ascii="Times New Roman" w:hAnsi="Times New Roman" w:cs="Times New Roman"/>
          <w:spacing w:val="-6"/>
          <w:sz w:val="28"/>
          <w:szCs w:val="28"/>
        </w:rPr>
        <w:t xml:space="preserve">В этих целях в </w:t>
      </w:r>
      <w:r w:rsidR="00130EA7" w:rsidRPr="007D217C">
        <w:rPr>
          <w:rFonts w:ascii="Times New Roman" w:hAnsi="Times New Roman" w:cs="Times New Roman"/>
          <w:spacing w:val="-6"/>
          <w:sz w:val="28"/>
          <w:szCs w:val="28"/>
        </w:rPr>
        <w:t>2021 году капитально отремонтирован и оснащ</w:t>
      </w:r>
      <w:r w:rsidR="002529D5">
        <w:rPr>
          <w:rFonts w:ascii="Times New Roman" w:hAnsi="Times New Roman" w:cs="Times New Roman"/>
          <w:spacing w:val="-6"/>
          <w:sz w:val="28"/>
          <w:szCs w:val="28"/>
        </w:rPr>
        <w:t>ё</w:t>
      </w:r>
      <w:r w:rsidR="00130EA7" w:rsidRPr="007D217C">
        <w:rPr>
          <w:rFonts w:ascii="Times New Roman" w:hAnsi="Times New Roman" w:cs="Times New Roman"/>
          <w:spacing w:val="-6"/>
          <w:sz w:val="28"/>
          <w:szCs w:val="28"/>
        </w:rPr>
        <w:t xml:space="preserve">н всем необходимым оборудованием и мебелью </w:t>
      </w:r>
      <w:proofErr w:type="spellStart"/>
      <w:r w:rsidR="00130EA7" w:rsidRPr="007D217C">
        <w:rPr>
          <w:rFonts w:ascii="Times New Roman" w:hAnsi="Times New Roman" w:cs="Times New Roman"/>
          <w:spacing w:val="-6"/>
          <w:sz w:val="28"/>
          <w:szCs w:val="28"/>
        </w:rPr>
        <w:t>Новопокровский</w:t>
      </w:r>
      <w:proofErr w:type="spellEnd"/>
      <w:r w:rsidR="00130EA7" w:rsidRPr="007D217C">
        <w:rPr>
          <w:rFonts w:ascii="Times New Roman" w:hAnsi="Times New Roman" w:cs="Times New Roman"/>
          <w:spacing w:val="-6"/>
          <w:sz w:val="28"/>
          <w:szCs w:val="28"/>
        </w:rPr>
        <w:t xml:space="preserve"> дом культуры на сумму более  16  млн. </w:t>
      </w:r>
      <w:r w:rsidRPr="007D217C">
        <w:rPr>
          <w:rFonts w:ascii="Times New Roman" w:hAnsi="Times New Roman" w:cs="Times New Roman"/>
          <w:spacing w:val="-6"/>
          <w:sz w:val="28"/>
          <w:szCs w:val="28"/>
        </w:rPr>
        <w:t>руб.</w:t>
      </w:r>
      <w:r w:rsidR="002529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30EA7" w:rsidRPr="007D217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4107DC" w:rsidRPr="007D217C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="004107DC" w:rsidRPr="007D217C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130EA7" w:rsidRPr="007D217C">
        <w:rPr>
          <w:rFonts w:ascii="Times New Roman" w:hAnsi="Times New Roman" w:cs="Times New Roman"/>
          <w:sz w:val="28"/>
          <w:szCs w:val="28"/>
        </w:rPr>
        <w:t xml:space="preserve"> г. Новохопёрска выделено 3,1 млн. руб. на  новое сценическое, световое и звуковое оборудование, а также на приобретение средств защиты от </w:t>
      </w:r>
      <w:proofErr w:type="spellStart"/>
      <w:r w:rsidR="00130EA7" w:rsidRPr="007D217C">
        <w:rPr>
          <w:rFonts w:ascii="Times New Roman" w:hAnsi="Times New Roman" w:cs="Times New Roman"/>
          <w:sz w:val="28"/>
          <w:szCs w:val="28"/>
        </w:rPr>
        <w:t>корона</w:t>
      </w:r>
      <w:r w:rsidR="004107DC" w:rsidRPr="007D217C">
        <w:rPr>
          <w:rFonts w:ascii="Times New Roman" w:hAnsi="Times New Roman" w:cs="Times New Roman"/>
          <w:sz w:val="28"/>
          <w:szCs w:val="28"/>
        </w:rPr>
        <w:t>вируса</w:t>
      </w:r>
      <w:proofErr w:type="spellEnd"/>
      <w:r w:rsidR="004107DC" w:rsidRPr="007D217C">
        <w:rPr>
          <w:rFonts w:ascii="Times New Roman" w:hAnsi="Times New Roman" w:cs="Times New Roman"/>
          <w:sz w:val="28"/>
          <w:szCs w:val="28"/>
        </w:rPr>
        <w:t xml:space="preserve">  во все дома культуры и клубы района.</w:t>
      </w:r>
      <w:proofErr w:type="gramEnd"/>
      <w:r w:rsidR="002529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30EA7" w:rsidRPr="007D217C">
        <w:rPr>
          <w:rFonts w:ascii="Times New Roman" w:hAnsi="Times New Roman" w:cs="Times New Roman"/>
          <w:sz w:val="28"/>
          <w:szCs w:val="28"/>
        </w:rPr>
        <w:t xml:space="preserve">В минувшем году удалось привлечь 808 тыс. руб. из </w:t>
      </w:r>
      <w:r w:rsidR="004107DC" w:rsidRPr="007D217C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130EA7" w:rsidRPr="007D217C">
        <w:rPr>
          <w:rFonts w:ascii="Times New Roman" w:hAnsi="Times New Roman" w:cs="Times New Roman"/>
          <w:sz w:val="28"/>
          <w:szCs w:val="28"/>
        </w:rPr>
        <w:t xml:space="preserve">Рождественского благотворительного фонда на приобретение народных инструментов и костюмов  для детской школы искусств.  </w:t>
      </w:r>
    </w:p>
    <w:p w:rsidR="00B776A8" w:rsidRPr="00B776A8" w:rsidRDefault="00130EA7" w:rsidP="00B77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6A8">
        <w:rPr>
          <w:rFonts w:ascii="Times New Roman" w:hAnsi="Times New Roman" w:cs="Times New Roman"/>
          <w:sz w:val="28"/>
          <w:szCs w:val="28"/>
        </w:rPr>
        <w:t xml:space="preserve">Если рассматривать пятилетний период, то за это время улучшились условия и укреплена материально-техническая база во многих учреждениях культуры. </w:t>
      </w:r>
      <w:proofErr w:type="gramStart"/>
      <w:r w:rsidRPr="00B776A8">
        <w:rPr>
          <w:rFonts w:ascii="Times New Roman" w:hAnsi="Times New Roman" w:cs="Times New Roman"/>
          <w:sz w:val="28"/>
          <w:szCs w:val="28"/>
        </w:rPr>
        <w:t>Так, школа искусств пополнилась инструментами и новыми костюмами на общую сумму 4,3 млн. руб.</w:t>
      </w:r>
      <w:r w:rsidR="004107DC" w:rsidRPr="00B776A8">
        <w:rPr>
          <w:rFonts w:ascii="Times New Roman" w:hAnsi="Times New Roman" w:cs="Times New Roman"/>
          <w:sz w:val="28"/>
          <w:szCs w:val="28"/>
        </w:rPr>
        <w:t>;</w:t>
      </w:r>
      <w:r w:rsidRPr="00B776A8">
        <w:rPr>
          <w:rFonts w:ascii="Times New Roman" w:hAnsi="Times New Roman" w:cs="Times New Roman"/>
          <w:sz w:val="28"/>
          <w:szCs w:val="28"/>
        </w:rPr>
        <w:t xml:space="preserve"> в </w:t>
      </w:r>
      <w:r w:rsidR="004107DC" w:rsidRPr="00B776A8">
        <w:rPr>
          <w:rFonts w:ascii="Times New Roman" w:hAnsi="Times New Roman" w:cs="Times New Roman"/>
          <w:sz w:val="28"/>
          <w:szCs w:val="28"/>
        </w:rPr>
        <w:t>краеведческом музее приведё</w:t>
      </w:r>
      <w:r w:rsidRPr="00B776A8">
        <w:rPr>
          <w:rFonts w:ascii="Times New Roman" w:hAnsi="Times New Roman" w:cs="Times New Roman"/>
          <w:sz w:val="28"/>
          <w:szCs w:val="28"/>
        </w:rPr>
        <w:t>н в соответствие требованиям по доступности среды для людей</w:t>
      </w:r>
      <w:r w:rsidR="004107DC" w:rsidRPr="00B776A8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первый</w:t>
      </w:r>
      <w:r w:rsidRPr="00B776A8">
        <w:rPr>
          <w:rFonts w:ascii="Times New Roman" w:hAnsi="Times New Roman" w:cs="Times New Roman"/>
          <w:sz w:val="28"/>
          <w:szCs w:val="28"/>
        </w:rPr>
        <w:t xml:space="preserve"> этаж здания и от</w:t>
      </w:r>
      <w:r w:rsidR="004107DC" w:rsidRPr="00B776A8">
        <w:rPr>
          <w:rFonts w:ascii="Times New Roman" w:hAnsi="Times New Roman" w:cs="Times New Roman"/>
          <w:sz w:val="28"/>
          <w:szCs w:val="28"/>
        </w:rPr>
        <w:t xml:space="preserve">крыт Виртуальный концертный зал; </w:t>
      </w:r>
      <w:r w:rsidRPr="00B776A8">
        <w:rPr>
          <w:rFonts w:ascii="Times New Roman" w:hAnsi="Times New Roman" w:cs="Times New Roman"/>
          <w:sz w:val="28"/>
          <w:szCs w:val="28"/>
        </w:rPr>
        <w:t>капитально отремонтированы</w:t>
      </w:r>
      <w:r w:rsidR="004107DC" w:rsidRPr="00B776A8">
        <w:rPr>
          <w:rFonts w:ascii="Times New Roman" w:hAnsi="Times New Roman" w:cs="Times New Roman"/>
          <w:sz w:val="28"/>
          <w:szCs w:val="28"/>
        </w:rPr>
        <w:t xml:space="preserve"> и</w:t>
      </w:r>
      <w:r w:rsidRPr="00B776A8">
        <w:rPr>
          <w:rFonts w:ascii="Times New Roman" w:hAnsi="Times New Roman" w:cs="Times New Roman"/>
          <w:sz w:val="28"/>
          <w:szCs w:val="28"/>
        </w:rPr>
        <w:t xml:space="preserve"> </w:t>
      </w:r>
      <w:r w:rsidR="004107DC" w:rsidRPr="00B776A8">
        <w:rPr>
          <w:rFonts w:ascii="Times New Roman" w:hAnsi="Times New Roman" w:cs="Times New Roman"/>
          <w:sz w:val="28"/>
          <w:szCs w:val="28"/>
        </w:rPr>
        <w:t xml:space="preserve">оснащены новым оборудованием и мебелью </w:t>
      </w:r>
      <w:proofErr w:type="spellStart"/>
      <w:r w:rsidR="004107DC" w:rsidRPr="00B776A8">
        <w:rPr>
          <w:rFonts w:ascii="Times New Roman" w:hAnsi="Times New Roman" w:cs="Times New Roman"/>
          <w:sz w:val="28"/>
          <w:szCs w:val="28"/>
        </w:rPr>
        <w:t>Ярковский</w:t>
      </w:r>
      <w:proofErr w:type="spellEnd"/>
      <w:r w:rsidR="004107DC" w:rsidRPr="00B776A8">
        <w:rPr>
          <w:rFonts w:ascii="Times New Roman" w:hAnsi="Times New Roman" w:cs="Times New Roman"/>
          <w:sz w:val="28"/>
          <w:szCs w:val="28"/>
        </w:rPr>
        <w:t xml:space="preserve">, </w:t>
      </w:r>
      <w:r w:rsidRPr="00B776A8">
        <w:rPr>
          <w:rFonts w:ascii="Times New Roman" w:hAnsi="Times New Roman" w:cs="Times New Roman"/>
          <w:sz w:val="28"/>
          <w:szCs w:val="28"/>
        </w:rPr>
        <w:t xml:space="preserve">Троицкий </w:t>
      </w:r>
      <w:r w:rsidR="004107DC" w:rsidRPr="00B776A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4107DC" w:rsidRPr="00B776A8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4107DC" w:rsidRPr="00B776A8">
        <w:rPr>
          <w:rFonts w:ascii="Times New Roman" w:hAnsi="Times New Roman" w:cs="Times New Roman"/>
          <w:sz w:val="28"/>
          <w:szCs w:val="28"/>
        </w:rPr>
        <w:t xml:space="preserve"> дома культуры</w:t>
      </w:r>
      <w:r w:rsidRPr="00B776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76A8">
        <w:rPr>
          <w:rFonts w:ascii="Times New Roman" w:hAnsi="Times New Roman" w:cs="Times New Roman"/>
          <w:sz w:val="28"/>
          <w:szCs w:val="28"/>
        </w:rPr>
        <w:t xml:space="preserve"> </w:t>
      </w:r>
      <w:r w:rsidR="007A1C75" w:rsidRPr="00B776A8">
        <w:rPr>
          <w:rFonts w:ascii="Times New Roman" w:hAnsi="Times New Roman" w:cs="Times New Roman"/>
          <w:sz w:val="28"/>
          <w:szCs w:val="28"/>
        </w:rPr>
        <w:t xml:space="preserve">В КСК «Кристалл», в </w:t>
      </w:r>
      <w:proofErr w:type="spellStart"/>
      <w:r w:rsidR="007A1C75" w:rsidRPr="00B776A8">
        <w:rPr>
          <w:rStyle w:val="s2"/>
          <w:rFonts w:ascii="Times New Roman" w:hAnsi="Times New Roman" w:cs="Times New Roman"/>
          <w:sz w:val="28"/>
          <w:szCs w:val="28"/>
        </w:rPr>
        <w:t>Коленовском</w:t>
      </w:r>
      <w:proofErr w:type="spellEnd"/>
      <w:r w:rsidR="007A1C75" w:rsidRPr="00B776A8">
        <w:rPr>
          <w:rStyle w:val="s2"/>
          <w:rFonts w:ascii="Times New Roman" w:hAnsi="Times New Roman" w:cs="Times New Roman"/>
          <w:sz w:val="28"/>
          <w:szCs w:val="28"/>
        </w:rPr>
        <w:t xml:space="preserve"> КДЦ,</w:t>
      </w:r>
      <w:r w:rsidR="007A1C75" w:rsidRPr="00B776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A1C75" w:rsidRPr="00B776A8">
        <w:rPr>
          <w:rFonts w:ascii="Times New Roman" w:hAnsi="Times New Roman" w:cs="Times New Roman"/>
          <w:sz w:val="28"/>
          <w:szCs w:val="28"/>
        </w:rPr>
        <w:t>Долиновском</w:t>
      </w:r>
      <w:proofErr w:type="spellEnd"/>
      <w:r w:rsidR="007A1C75" w:rsidRPr="00B776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1C75" w:rsidRPr="00B776A8">
        <w:rPr>
          <w:rFonts w:ascii="Times New Roman" w:hAnsi="Times New Roman" w:cs="Times New Roman"/>
          <w:sz w:val="28"/>
          <w:szCs w:val="28"/>
        </w:rPr>
        <w:t>Подосиновском</w:t>
      </w:r>
      <w:proofErr w:type="spellEnd"/>
      <w:r w:rsidR="007A1C75" w:rsidRPr="00B776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1C75" w:rsidRPr="00B776A8">
        <w:rPr>
          <w:rFonts w:ascii="Times New Roman" w:hAnsi="Times New Roman" w:cs="Times New Roman"/>
          <w:sz w:val="28"/>
          <w:szCs w:val="28"/>
        </w:rPr>
        <w:t>Бурляевском</w:t>
      </w:r>
      <w:proofErr w:type="spellEnd"/>
      <w:r w:rsidR="007A1C75" w:rsidRPr="00B776A8">
        <w:rPr>
          <w:rFonts w:ascii="Times New Roman" w:hAnsi="Times New Roman" w:cs="Times New Roman"/>
          <w:sz w:val="28"/>
          <w:szCs w:val="28"/>
        </w:rPr>
        <w:t xml:space="preserve">, Михайловском и </w:t>
      </w:r>
      <w:proofErr w:type="spellStart"/>
      <w:r w:rsidR="007A1C75" w:rsidRPr="00B776A8">
        <w:rPr>
          <w:rFonts w:ascii="Times New Roman" w:hAnsi="Times New Roman" w:cs="Times New Roman"/>
          <w:sz w:val="28"/>
          <w:szCs w:val="28"/>
        </w:rPr>
        <w:t>Пыховском</w:t>
      </w:r>
      <w:proofErr w:type="spellEnd"/>
      <w:r w:rsidR="007A1C75" w:rsidRPr="00B776A8">
        <w:rPr>
          <w:rFonts w:ascii="Times New Roman" w:hAnsi="Times New Roman" w:cs="Times New Roman"/>
          <w:sz w:val="28"/>
          <w:szCs w:val="28"/>
        </w:rPr>
        <w:t xml:space="preserve"> домах культуры </w:t>
      </w:r>
      <w:r w:rsidRPr="00B776A8">
        <w:rPr>
          <w:rFonts w:ascii="Times New Roman" w:hAnsi="Times New Roman" w:cs="Times New Roman"/>
          <w:sz w:val="28"/>
          <w:szCs w:val="28"/>
        </w:rPr>
        <w:t>сделаны косметические ремонты и улучшена материально-техническая база</w:t>
      </w:r>
      <w:r w:rsidR="007A1C75" w:rsidRPr="00B776A8">
        <w:rPr>
          <w:rFonts w:ascii="Times New Roman" w:hAnsi="Times New Roman" w:cs="Times New Roman"/>
          <w:sz w:val="28"/>
          <w:szCs w:val="28"/>
        </w:rPr>
        <w:t>;</w:t>
      </w:r>
      <w:r w:rsidRPr="00B776A8">
        <w:rPr>
          <w:rFonts w:ascii="Times New Roman" w:hAnsi="Times New Roman" w:cs="Times New Roman"/>
          <w:sz w:val="28"/>
          <w:szCs w:val="28"/>
        </w:rPr>
        <w:t xml:space="preserve"> </w:t>
      </w:r>
      <w:r w:rsidR="007A1C75" w:rsidRPr="00B776A8">
        <w:rPr>
          <w:rFonts w:ascii="Times New Roman" w:hAnsi="Times New Roman" w:cs="Times New Roman"/>
          <w:sz w:val="28"/>
          <w:szCs w:val="28"/>
        </w:rPr>
        <w:t>в</w:t>
      </w:r>
      <w:r w:rsidRPr="00B776A8">
        <w:rPr>
          <w:rFonts w:ascii="Times New Roman" w:hAnsi="Times New Roman" w:cs="Times New Roman"/>
          <w:sz w:val="28"/>
          <w:szCs w:val="28"/>
        </w:rPr>
        <w:t xml:space="preserve"> КДЦ г.</w:t>
      </w:r>
      <w:r w:rsidR="007A1C75" w:rsidRPr="00B776A8">
        <w:rPr>
          <w:rFonts w:ascii="Times New Roman" w:hAnsi="Times New Roman" w:cs="Times New Roman"/>
          <w:sz w:val="28"/>
          <w:szCs w:val="28"/>
        </w:rPr>
        <w:t xml:space="preserve"> </w:t>
      </w:r>
      <w:r w:rsidRPr="00B776A8">
        <w:rPr>
          <w:rFonts w:ascii="Times New Roman" w:hAnsi="Times New Roman" w:cs="Times New Roman"/>
          <w:sz w:val="28"/>
          <w:szCs w:val="28"/>
        </w:rPr>
        <w:t>Но</w:t>
      </w:r>
      <w:r w:rsidR="004107DC" w:rsidRPr="00B776A8">
        <w:rPr>
          <w:rFonts w:ascii="Times New Roman" w:hAnsi="Times New Roman" w:cs="Times New Roman"/>
          <w:sz w:val="28"/>
          <w:szCs w:val="28"/>
        </w:rPr>
        <w:t>вохопёрска отремонтирована кровля</w:t>
      </w:r>
      <w:r w:rsidRPr="00B776A8">
        <w:rPr>
          <w:rFonts w:ascii="Times New Roman" w:hAnsi="Times New Roman" w:cs="Times New Roman"/>
          <w:sz w:val="28"/>
          <w:szCs w:val="28"/>
        </w:rPr>
        <w:t>, отопительная система, кабинеты, произве</w:t>
      </w:r>
      <w:r w:rsidR="004107DC" w:rsidRPr="00B776A8">
        <w:rPr>
          <w:rFonts w:ascii="Times New Roman" w:hAnsi="Times New Roman" w:cs="Times New Roman"/>
          <w:sz w:val="28"/>
          <w:szCs w:val="28"/>
        </w:rPr>
        <w:t>ден ремонт газовой котельной</w:t>
      </w:r>
      <w:r w:rsidRPr="00B776A8">
        <w:rPr>
          <w:rFonts w:ascii="Times New Roman" w:hAnsi="Times New Roman" w:cs="Times New Roman"/>
          <w:sz w:val="28"/>
          <w:szCs w:val="28"/>
        </w:rPr>
        <w:t xml:space="preserve">. </w:t>
      </w:r>
      <w:r w:rsidR="00B776A8" w:rsidRPr="00B776A8">
        <w:rPr>
          <w:rFonts w:ascii="Times New Roman" w:hAnsi="Times New Roman" w:cs="Times New Roman"/>
          <w:bCs/>
          <w:sz w:val="28"/>
          <w:szCs w:val="28"/>
        </w:rPr>
        <w:t xml:space="preserve">Подготовлена проектно-сметная документация на капитальный ремонт </w:t>
      </w:r>
      <w:proofErr w:type="spellStart"/>
      <w:r w:rsidR="00B776A8" w:rsidRPr="00B776A8">
        <w:rPr>
          <w:rFonts w:ascii="Times New Roman" w:hAnsi="Times New Roman" w:cs="Times New Roman"/>
          <w:bCs/>
          <w:sz w:val="28"/>
          <w:szCs w:val="28"/>
        </w:rPr>
        <w:t>Пыховского</w:t>
      </w:r>
      <w:proofErr w:type="spellEnd"/>
      <w:r w:rsidR="00B776A8" w:rsidRPr="00B776A8">
        <w:rPr>
          <w:rFonts w:ascii="Times New Roman" w:hAnsi="Times New Roman" w:cs="Times New Roman"/>
          <w:bCs/>
          <w:sz w:val="28"/>
          <w:szCs w:val="28"/>
        </w:rPr>
        <w:t xml:space="preserve"> и Терновского домов культуры.</w:t>
      </w:r>
      <w:r w:rsidR="00B776A8" w:rsidRPr="00B776A8">
        <w:rPr>
          <w:rFonts w:ascii="Times New Roman" w:hAnsi="Times New Roman" w:cs="Times New Roman"/>
          <w:sz w:val="28"/>
          <w:szCs w:val="28"/>
        </w:rPr>
        <w:t xml:space="preserve"> </w:t>
      </w:r>
      <w:r w:rsidR="00B776A8" w:rsidRPr="00B776A8">
        <w:rPr>
          <w:rFonts w:ascii="Times New Roman" w:hAnsi="Times New Roman" w:cs="Times New Roman"/>
          <w:bCs/>
          <w:sz w:val="28"/>
          <w:szCs w:val="28"/>
        </w:rPr>
        <w:t xml:space="preserve">В наступившем году ожидается приобретение и установка кресел в зрительный зал Новохопёрского КДЦ. </w:t>
      </w:r>
    </w:p>
    <w:p w:rsidR="00130EA7" w:rsidRPr="007D217C" w:rsidRDefault="004107DC" w:rsidP="007D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7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776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D217C">
        <w:rPr>
          <w:rFonts w:ascii="Times New Roman" w:eastAsia="Times New Roman" w:hAnsi="Times New Roman" w:cs="Times New Roman"/>
          <w:sz w:val="28"/>
          <w:szCs w:val="28"/>
        </w:rPr>
        <w:t>В районе ведё</w:t>
      </w:r>
      <w:r w:rsidR="00130EA7" w:rsidRPr="007D217C">
        <w:rPr>
          <w:rFonts w:ascii="Times New Roman" w:eastAsia="Times New Roman" w:hAnsi="Times New Roman" w:cs="Times New Roman"/>
          <w:sz w:val="28"/>
          <w:szCs w:val="28"/>
        </w:rPr>
        <w:t>тся практика размещения учреждений культуры в зданиях школ и администраций сельских поселений. Так, в здания школ пер</w:t>
      </w:r>
      <w:r w:rsidRPr="007D217C">
        <w:rPr>
          <w:rFonts w:ascii="Times New Roman" w:eastAsia="Times New Roman" w:hAnsi="Times New Roman" w:cs="Times New Roman"/>
          <w:sz w:val="28"/>
          <w:szCs w:val="28"/>
        </w:rPr>
        <w:t>еведены</w:t>
      </w:r>
      <w:r w:rsidR="00130EA7" w:rsidRPr="007D2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0EA7" w:rsidRPr="007D217C">
        <w:rPr>
          <w:rFonts w:ascii="Times New Roman" w:eastAsia="Times New Roman" w:hAnsi="Times New Roman" w:cs="Times New Roman"/>
          <w:sz w:val="28"/>
          <w:szCs w:val="28"/>
        </w:rPr>
        <w:t>Алф</w:t>
      </w:r>
      <w:r w:rsidR="002529D5">
        <w:rPr>
          <w:rFonts w:ascii="Times New Roman" w:eastAsia="Times New Roman" w:hAnsi="Times New Roman" w:cs="Times New Roman"/>
          <w:sz w:val="28"/>
          <w:szCs w:val="28"/>
        </w:rPr>
        <w:t>ё</w:t>
      </w:r>
      <w:r w:rsidR="00130EA7" w:rsidRPr="007D217C">
        <w:rPr>
          <w:rFonts w:ascii="Times New Roman" w:eastAsia="Times New Roman" w:hAnsi="Times New Roman" w:cs="Times New Roman"/>
          <w:sz w:val="28"/>
          <w:szCs w:val="28"/>
        </w:rPr>
        <w:t>ровский</w:t>
      </w:r>
      <w:proofErr w:type="spellEnd"/>
      <w:r w:rsidR="00130EA7" w:rsidRPr="007D217C">
        <w:rPr>
          <w:rFonts w:ascii="Times New Roman" w:eastAsia="Times New Roman" w:hAnsi="Times New Roman" w:cs="Times New Roman"/>
          <w:sz w:val="28"/>
          <w:szCs w:val="28"/>
        </w:rPr>
        <w:t xml:space="preserve"> СДК и библиотека, </w:t>
      </w:r>
      <w:proofErr w:type="spellStart"/>
      <w:r w:rsidR="00130EA7" w:rsidRPr="007D217C">
        <w:rPr>
          <w:rFonts w:ascii="Times New Roman" w:eastAsia="Times New Roman" w:hAnsi="Times New Roman" w:cs="Times New Roman"/>
          <w:sz w:val="28"/>
          <w:szCs w:val="28"/>
        </w:rPr>
        <w:t>Подосиновский</w:t>
      </w:r>
      <w:proofErr w:type="spellEnd"/>
      <w:r w:rsidR="00130EA7" w:rsidRPr="007D217C">
        <w:rPr>
          <w:rFonts w:ascii="Times New Roman" w:eastAsia="Times New Roman" w:hAnsi="Times New Roman" w:cs="Times New Roman"/>
          <w:sz w:val="28"/>
          <w:szCs w:val="28"/>
        </w:rPr>
        <w:t xml:space="preserve">  СДК и библиотека, Подгоренский СДК и библиотека. В здания администраци</w:t>
      </w:r>
      <w:r w:rsidRPr="007D217C">
        <w:rPr>
          <w:rFonts w:ascii="Times New Roman" w:eastAsia="Times New Roman" w:hAnsi="Times New Roman" w:cs="Times New Roman"/>
          <w:sz w:val="28"/>
          <w:szCs w:val="28"/>
        </w:rPr>
        <w:t>й сельских поселений переведены</w:t>
      </w:r>
      <w:r w:rsidR="00130EA7" w:rsidRPr="007D2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0EA7" w:rsidRPr="007D217C">
        <w:rPr>
          <w:rFonts w:ascii="Times New Roman" w:eastAsia="Times New Roman" w:hAnsi="Times New Roman" w:cs="Times New Roman"/>
          <w:sz w:val="28"/>
          <w:szCs w:val="28"/>
        </w:rPr>
        <w:t>Долиновский</w:t>
      </w:r>
      <w:proofErr w:type="spellEnd"/>
      <w:r w:rsidR="00130EA7" w:rsidRPr="007D217C">
        <w:rPr>
          <w:rFonts w:ascii="Times New Roman" w:eastAsia="Times New Roman" w:hAnsi="Times New Roman" w:cs="Times New Roman"/>
          <w:sz w:val="28"/>
          <w:szCs w:val="28"/>
        </w:rPr>
        <w:t xml:space="preserve"> СДК и библиотека </w:t>
      </w:r>
      <w:r w:rsidRPr="007D217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130EA7" w:rsidRPr="007D217C">
        <w:rPr>
          <w:rFonts w:ascii="Times New Roman" w:eastAsia="Times New Roman" w:hAnsi="Times New Roman" w:cs="Times New Roman"/>
          <w:sz w:val="28"/>
          <w:szCs w:val="28"/>
        </w:rPr>
        <w:t>Русановский</w:t>
      </w:r>
      <w:proofErr w:type="spellEnd"/>
      <w:r w:rsidR="00130EA7" w:rsidRPr="007D217C">
        <w:rPr>
          <w:rFonts w:ascii="Times New Roman" w:eastAsia="Times New Roman" w:hAnsi="Times New Roman" w:cs="Times New Roman"/>
          <w:sz w:val="28"/>
          <w:szCs w:val="28"/>
        </w:rPr>
        <w:t xml:space="preserve"> СДК и библиотека. </w:t>
      </w:r>
    </w:p>
    <w:p w:rsidR="00130EA7" w:rsidRPr="007D217C" w:rsidRDefault="004107DC" w:rsidP="007D2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7C">
        <w:rPr>
          <w:rFonts w:ascii="Times New Roman" w:eastAsia="Calibri" w:hAnsi="Times New Roman"/>
          <w:sz w:val="28"/>
          <w:szCs w:val="28"/>
        </w:rPr>
        <w:t>Серьё</w:t>
      </w:r>
      <w:r w:rsidR="00130EA7" w:rsidRPr="007D217C">
        <w:rPr>
          <w:rFonts w:ascii="Times New Roman" w:eastAsia="Calibri" w:hAnsi="Times New Roman"/>
          <w:sz w:val="28"/>
          <w:szCs w:val="28"/>
        </w:rPr>
        <w:t xml:space="preserve">зные изменения претерпела </w:t>
      </w:r>
      <w:proofErr w:type="spellStart"/>
      <w:r w:rsidR="00130EA7" w:rsidRPr="007D217C">
        <w:rPr>
          <w:rFonts w:ascii="Times New Roman" w:eastAsia="Calibri" w:hAnsi="Times New Roman"/>
          <w:sz w:val="28"/>
          <w:szCs w:val="28"/>
        </w:rPr>
        <w:t>культурно-досуговая</w:t>
      </w:r>
      <w:proofErr w:type="spellEnd"/>
      <w:r w:rsidR="00130EA7" w:rsidRPr="007D217C">
        <w:rPr>
          <w:rFonts w:ascii="Times New Roman" w:eastAsia="Calibri" w:hAnsi="Times New Roman"/>
          <w:sz w:val="28"/>
          <w:szCs w:val="28"/>
        </w:rPr>
        <w:t xml:space="preserve"> сфера с момента введения ограничительных мероприятий, связанных с распространением </w:t>
      </w:r>
      <w:proofErr w:type="spellStart"/>
      <w:r w:rsidR="00130EA7" w:rsidRPr="007D217C">
        <w:rPr>
          <w:rFonts w:ascii="Times New Roman" w:eastAsia="Calibri" w:hAnsi="Times New Roman"/>
          <w:sz w:val="28"/>
          <w:szCs w:val="28"/>
        </w:rPr>
        <w:t>коронавирусной</w:t>
      </w:r>
      <w:proofErr w:type="spellEnd"/>
      <w:r w:rsidR="00130EA7" w:rsidRPr="007D217C">
        <w:rPr>
          <w:rFonts w:ascii="Times New Roman" w:eastAsia="Calibri" w:hAnsi="Times New Roman"/>
          <w:sz w:val="28"/>
          <w:szCs w:val="28"/>
        </w:rPr>
        <w:t xml:space="preserve"> инфекции. Однако учреждениям удалось найти новые форматы общения</w:t>
      </w:r>
      <w:r w:rsidRPr="007D217C">
        <w:rPr>
          <w:rFonts w:ascii="Times New Roman" w:eastAsia="Calibri" w:hAnsi="Times New Roman"/>
          <w:sz w:val="28"/>
          <w:szCs w:val="28"/>
        </w:rPr>
        <w:t xml:space="preserve"> с населением в форме </w:t>
      </w:r>
      <w:proofErr w:type="spellStart"/>
      <w:r w:rsidRPr="007D217C">
        <w:rPr>
          <w:rFonts w:ascii="Times New Roman" w:eastAsia="Calibri" w:hAnsi="Times New Roman"/>
          <w:sz w:val="28"/>
          <w:szCs w:val="28"/>
        </w:rPr>
        <w:t>онлайн</w:t>
      </w:r>
      <w:proofErr w:type="spellEnd"/>
      <w:r w:rsidRPr="007D217C">
        <w:rPr>
          <w:rFonts w:ascii="Times New Roman" w:eastAsia="Calibri" w:hAnsi="Times New Roman"/>
          <w:sz w:val="28"/>
          <w:szCs w:val="28"/>
        </w:rPr>
        <w:t xml:space="preserve"> </w:t>
      </w:r>
      <w:r w:rsidR="00130EA7" w:rsidRPr="007D217C">
        <w:rPr>
          <w:rFonts w:ascii="Times New Roman" w:eastAsia="Calibri" w:hAnsi="Times New Roman"/>
          <w:sz w:val="28"/>
          <w:szCs w:val="28"/>
        </w:rPr>
        <w:t>доступа через сеть Интернет</w:t>
      </w:r>
      <w:r w:rsidRPr="007D217C">
        <w:rPr>
          <w:rFonts w:ascii="Times New Roman" w:eastAsia="Calibri" w:hAnsi="Times New Roman"/>
          <w:sz w:val="28"/>
          <w:szCs w:val="28"/>
        </w:rPr>
        <w:t>.</w:t>
      </w:r>
      <w:r w:rsidR="00130EA7" w:rsidRPr="007D217C">
        <w:rPr>
          <w:rFonts w:ascii="Times New Roman" w:eastAsia="Calibri" w:hAnsi="Times New Roman"/>
          <w:sz w:val="28"/>
          <w:szCs w:val="28"/>
        </w:rPr>
        <w:t xml:space="preserve"> </w:t>
      </w:r>
      <w:r w:rsidRPr="007D217C">
        <w:rPr>
          <w:rFonts w:ascii="Times New Roman" w:eastAsia="Calibri" w:hAnsi="Times New Roman"/>
          <w:sz w:val="28"/>
          <w:szCs w:val="28"/>
        </w:rPr>
        <w:t>В</w:t>
      </w:r>
      <w:r w:rsidR="00130EA7" w:rsidRPr="007D217C">
        <w:rPr>
          <w:rFonts w:ascii="Times New Roman" w:eastAsia="Calibri" w:hAnsi="Times New Roman"/>
          <w:sz w:val="28"/>
          <w:szCs w:val="28"/>
        </w:rPr>
        <w:t xml:space="preserve"> социальных сетях мо</w:t>
      </w:r>
      <w:r w:rsidR="007A1C75" w:rsidRPr="007D217C">
        <w:rPr>
          <w:rFonts w:ascii="Times New Roman" w:eastAsia="Calibri" w:hAnsi="Times New Roman"/>
          <w:sz w:val="28"/>
          <w:szCs w:val="28"/>
        </w:rPr>
        <w:t>жно</w:t>
      </w:r>
      <w:r w:rsidR="00130EA7" w:rsidRPr="007D217C">
        <w:rPr>
          <w:rFonts w:ascii="Times New Roman" w:eastAsia="Calibri" w:hAnsi="Times New Roman"/>
          <w:sz w:val="28"/>
          <w:szCs w:val="28"/>
        </w:rPr>
        <w:t xml:space="preserve"> посетить мастер-классы, концертные программы, </w:t>
      </w:r>
      <w:proofErr w:type="spellStart"/>
      <w:proofErr w:type="gramStart"/>
      <w:r w:rsidR="00130EA7" w:rsidRPr="007D217C">
        <w:rPr>
          <w:rFonts w:ascii="Times New Roman" w:eastAsia="Calibri" w:hAnsi="Times New Roman"/>
          <w:sz w:val="28"/>
          <w:szCs w:val="28"/>
        </w:rPr>
        <w:t>фолк-уроки</w:t>
      </w:r>
      <w:proofErr w:type="spellEnd"/>
      <w:proofErr w:type="gramEnd"/>
      <w:r w:rsidR="00130EA7" w:rsidRPr="007D217C">
        <w:rPr>
          <w:rFonts w:ascii="Times New Roman" w:eastAsia="Calibri" w:hAnsi="Times New Roman"/>
          <w:sz w:val="28"/>
          <w:szCs w:val="28"/>
        </w:rPr>
        <w:t>, литературные мероприятия.</w:t>
      </w:r>
      <w:r w:rsidR="00130EA7" w:rsidRPr="007D2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EA7" w:rsidRPr="007D21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Эффективность в работе и свою </w:t>
      </w:r>
      <w:proofErr w:type="spellStart"/>
      <w:r w:rsidR="00130EA7" w:rsidRPr="007D217C">
        <w:rPr>
          <w:rFonts w:ascii="Times New Roman" w:eastAsia="Times New Roman" w:hAnsi="Times New Roman" w:cs="Times New Roman"/>
          <w:sz w:val="28"/>
          <w:szCs w:val="28"/>
        </w:rPr>
        <w:t>востребованность</w:t>
      </w:r>
      <w:proofErr w:type="spellEnd"/>
      <w:r w:rsidR="00130EA7" w:rsidRPr="007D217C">
        <w:rPr>
          <w:rFonts w:ascii="Times New Roman" w:eastAsia="Times New Roman" w:hAnsi="Times New Roman" w:cs="Times New Roman"/>
          <w:sz w:val="28"/>
          <w:szCs w:val="28"/>
        </w:rPr>
        <w:t xml:space="preserve"> показал автоклуб, приобретен</w:t>
      </w:r>
      <w:r w:rsidR="00965003" w:rsidRPr="007D217C">
        <w:rPr>
          <w:rFonts w:ascii="Times New Roman" w:eastAsia="Times New Roman" w:hAnsi="Times New Roman" w:cs="Times New Roman"/>
          <w:sz w:val="28"/>
          <w:szCs w:val="28"/>
        </w:rPr>
        <w:t>ный</w:t>
      </w:r>
      <w:r w:rsidR="00130EA7" w:rsidRPr="007D217C">
        <w:rPr>
          <w:rFonts w:ascii="Times New Roman" w:eastAsia="Times New Roman" w:hAnsi="Times New Roman" w:cs="Times New Roman"/>
          <w:sz w:val="28"/>
          <w:szCs w:val="28"/>
        </w:rPr>
        <w:t xml:space="preserve"> в 2020 году.  Им проведено </w:t>
      </w:r>
      <w:r w:rsidR="00965003" w:rsidRPr="007D217C">
        <w:rPr>
          <w:rFonts w:ascii="Times New Roman" w:eastAsia="Times New Roman" w:hAnsi="Times New Roman" w:cs="Times New Roman"/>
          <w:sz w:val="28"/>
          <w:szCs w:val="28"/>
        </w:rPr>
        <w:t>за год</w:t>
      </w:r>
      <w:r w:rsidR="00130EA7" w:rsidRPr="007D217C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B776A8">
        <w:rPr>
          <w:rFonts w:ascii="Times New Roman" w:eastAsia="Times New Roman" w:hAnsi="Times New Roman" w:cs="Times New Roman"/>
          <w:sz w:val="28"/>
          <w:szCs w:val="28"/>
        </w:rPr>
        <w:t>40</w:t>
      </w:r>
      <w:r w:rsidR="00130EA7" w:rsidRPr="007D217C">
        <w:rPr>
          <w:rFonts w:ascii="Times New Roman" w:eastAsia="Times New Roman" w:hAnsi="Times New Roman" w:cs="Times New Roman"/>
          <w:sz w:val="28"/>
          <w:szCs w:val="28"/>
        </w:rPr>
        <w:t xml:space="preserve"> мероприятий. </w:t>
      </w:r>
    </w:p>
    <w:p w:rsidR="00130EA7" w:rsidRPr="007D217C" w:rsidRDefault="00130EA7" w:rsidP="007D217C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D21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D217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D217C">
        <w:rPr>
          <w:rFonts w:ascii="Times New Roman" w:hAnsi="Times New Roman" w:cs="Times New Roman"/>
          <w:sz w:val="28"/>
          <w:szCs w:val="28"/>
        </w:rPr>
        <w:t xml:space="preserve"> формате состоялись и крупномасштабные </w:t>
      </w:r>
      <w:proofErr w:type="spellStart"/>
      <w:r w:rsidRPr="007D217C">
        <w:rPr>
          <w:rFonts w:ascii="Times New Roman" w:hAnsi="Times New Roman" w:cs="Times New Roman"/>
          <w:sz w:val="28"/>
          <w:szCs w:val="28"/>
        </w:rPr>
        <w:t>брендовые</w:t>
      </w:r>
      <w:proofErr w:type="spellEnd"/>
      <w:r w:rsidRPr="007D217C">
        <w:rPr>
          <w:rFonts w:ascii="Times New Roman" w:hAnsi="Times New Roman" w:cs="Times New Roman"/>
          <w:sz w:val="28"/>
          <w:szCs w:val="28"/>
        </w:rPr>
        <w:t xml:space="preserve"> фестивали: народно</w:t>
      </w:r>
      <w:r w:rsidR="00965003" w:rsidRPr="007D217C">
        <w:rPr>
          <w:rFonts w:ascii="Times New Roman" w:hAnsi="Times New Roman" w:cs="Times New Roman"/>
          <w:sz w:val="28"/>
          <w:szCs w:val="28"/>
        </w:rPr>
        <w:t xml:space="preserve">го творчества «Переливы </w:t>
      </w:r>
      <w:proofErr w:type="spellStart"/>
      <w:r w:rsidR="00965003" w:rsidRPr="007D217C">
        <w:rPr>
          <w:rFonts w:ascii="Times New Roman" w:hAnsi="Times New Roman" w:cs="Times New Roman"/>
          <w:sz w:val="28"/>
          <w:szCs w:val="28"/>
        </w:rPr>
        <w:t>Савалы</w:t>
      </w:r>
      <w:proofErr w:type="spellEnd"/>
      <w:r w:rsidR="00965003" w:rsidRPr="007D217C">
        <w:rPr>
          <w:rFonts w:ascii="Times New Roman" w:hAnsi="Times New Roman" w:cs="Times New Roman"/>
          <w:sz w:val="28"/>
          <w:szCs w:val="28"/>
        </w:rPr>
        <w:t>» и</w:t>
      </w:r>
      <w:r w:rsidRPr="007D21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D217C">
        <w:rPr>
          <w:rFonts w:ascii="Times New Roman" w:hAnsi="Times New Roman" w:cs="Times New Roman"/>
          <w:sz w:val="28"/>
          <w:szCs w:val="28"/>
        </w:rPr>
        <w:t>Хопёрские</w:t>
      </w:r>
      <w:proofErr w:type="spellEnd"/>
      <w:r w:rsidRPr="007D217C">
        <w:rPr>
          <w:rFonts w:ascii="Times New Roman" w:hAnsi="Times New Roman" w:cs="Times New Roman"/>
          <w:sz w:val="28"/>
          <w:szCs w:val="28"/>
        </w:rPr>
        <w:t xml:space="preserve"> байки», собравшие более 500 участников, в том числе из Белгородской, Курской, Вологодской, Тамбовской, Саратовской, Липецкой областей, Краснодарс</w:t>
      </w:r>
      <w:r w:rsidR="00965003" w:rsidRPr="007D217C">
        <w:rPr>
          <w:rFonts w:ascii="Times New Roman" w:hAnsi="Times New Roman" w:cs="Times New Roman"/>
          <w:sz w:val="28"/>
          <w:szCs w:val="28"/>
        </w:rPr>
        <w:t>кого края, а также городов</w:t>
      </w:r>
      <w:r w:rsidRPr="007D217C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 w:rsidR="00965003" w:rsidRPr="007D217C">
        <w:rPr>
          <w:rFonts w:ascii="Times New Roman" w:hAnsi="Times New Roman" w:cs="Times New Roman"/>
          <w:sz w:val="28"/>
          <w:szCs w:val="28"/>
        </w:rPr>
        <w:t>а и Анапы</w:t>
      </w:r>
      <w:r w:rsidRPr="007D21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217C">
        <w:rPr>
          <w:rFonts w:ascii="Times New Roman" w:hAnsi="Times New Roman" w:cs="Times New Roman"/>
          <w:sz w:val="28"/>
          <w:szCs w:val="28"/>
        </w:rPr>
        <w:t xml:space="preserve"> Более 2 </w:t>
      </w:r>
      <w:r w:rsidR="00965003" w:rsidRPr="007D217C">
        <w:rPr>
          <w:rFonts w:ascii="Times New Roman" w:hAnsi="Times New Roman" w:cs="Times New Roman"/>
          <w:sz w:val="28"/>
          <w:szCs w:val="28"/>
        </w:rPr>
        <w:t>тыс. просмотров собрали</w:t>
      </w:r>
      <w:r w:rsidR="00965003" w:rsidRPr="007D2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17C">
        <w:rPr>
          <w:rFonts w:ascii="Times New Roman" w:hAnsi="Times New Roman" w:cs="Times New Roman"/>
          <w:sz w:val="28"/>
          <w:szCs w:val="28"/>
        </w:rPr>
        <w:t>о</w:t>
      </w:r>
      <w:r w:rsidRPr="007D217C">
        <w:rPr>
          <w:rStyle w:val="a4"/>
          <w:rFonts w:ascii="Times New Roman" w:hAnsi="Times New Roman" w:cs="Times New Roman"/>
          <w:b w:val="0"/>
          <w:sz w:val="28"/>
          <w:szCs w:val="28"/>
        </w:rPr>
        <w:t>ткрытый районный фестиваль декоративно-прикладного творчества и художественных ремесел  «Новохопёрск мастеровой», в котором свое мастерство представили 33 новых мастера; фестиваль авторской песни «Ветер вдохновения», «Литературный патриотический марафон «Читать – значит помнить», «75 книг о войне», Песенная акция «Салют, Победа!».</w:t>
      </w:r>
    </w:p>
    <w:p w:rsidR="00130EA7" w:rsidRPr="007D217C" w:rsidRDefault="00130EA7" w:rsidP="007D21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217C">
        <w:rPr>
          <w:sz w:val="28"/>
          <w:szCs w:val="28"/>
          <w:shd w:val="clear" w:color="auto" w:fill="FFFFFF"/>
        </w:rPr>
        <w:t xml:space="preserve">В сфере полномочий </w:t>
      </w:r>
      <w:r w:rsidRPr="007D217C">
        <w:rPr>
          <w:sz w:val="28"/>
          <w:szCs w:val="28"/>
        </w:rPr>
        <w:t xml:space="preserve">по созданию условий  для развития местного традиционного народного творчества в 2021 году </w:t>
      </w:r>
      <w:proofErr w:type="spellStart"/>
      <w:r w:rsidRPr="007D217C">
        <w:rPr>
          <w:sz w:val="28"/>
          <w:szCs w:val="28"/>
        </w:rPr>
        <w:t>новохопёрскому</w:t>
      </w:r>
      <w:proofErr w:type="spellEnd"/>
      <w:r w:rsidRPr="007D217C">
        <w:rPr>
          <w:b/>
          <w:sz w:val="28"/>
          <w:szCs w:val="28"/>
        </w:rPr>
        <w:t xml:space="preserve"> </w:t>
      </w:r>
      <w:r w:rsidRPr="007D217C">
        <w:rPr>
          <w:sz w:val="28"/>
          <w:szCs w:val="28"/>
        </w:rPr>
        <w:t>мастеру декоративно-прикладного творчества Трушечкиной Елене Анатольевне присвоено почётное звание «Народный мастер Воронежской области». Подтвердили звание «Народный (образцовый) самодеятельный коллектив Воронежской области» ансамбль русской песни «</w:t>
      </w:r>
      <w:proofErr w:type="spellStart"/>
      <w:r w:rsidRPr="007D217C">
        <w:rPr>
          <w:sz w:val="28"/>
          <w:szCs w:val="28"/>
        </w:rPr>
        <w:t>Любавушка</w:t>
      </w:r>
      <w:proofErr w:type="spellEnd"/>
      <w:r w:rsidRPr="007D217C">
        <w:rPr>
          <w:sz w:val="28"/>
          <w:szCs w:val="28"/>
        </w:rPr>
        <w:t xml:space="preserve">», фольклорный ансамбль казачьей песни «Пристанской» </w:t>
      </w:r>
      <w:r w:rsidR="007A1C75" w:rsidRPr="007D217C">
        <w:rPr>
          <w:sz w:val="28"/>
          <w:szCs w:val="28"/>
        </w:rPr>
        <w:t>КДЦ</w:t>
      </w:r>
      <w:r w:rsidR="00965003" w:rsidRPr="007D217C">
        <w:rPr>
          <w:sz w:val="28"/>
          <w:szCs w:val="28"/>
        </w:rPr>
        <w:t xml:space="preserve"> г</w:t>
      </w:r>
      <w:proofErr w:type="gramStart"/>
      <w:r w:rsidR="00965003" w:rsidRPr="007D217C">
        <w:rPr>
          <w:sz w:val="28"/>
          <w:szCs w:val="28"/>
        </w:rPr>
        <w:t>.Н</w:t>
      </w:r>
      <w:proofErr w:type="gramEnd"/>
      <w:r w:rsidR="00965003" w:rsidRPr="007D217C">
        <w:rPr>
          <w:sz w:val="28"/>
          <w:szCs w:val="28"/>
        </w:rPr>
        <w:t>овохоп</w:t>
      </w:r>
      <w:r w:rsidR="007A1C75" w:rsidRPr="007D217C">
        <w:rPr>
          <w:sz w:val="28"/>
          <w:szCs w:val="28"/>
        </w:rPr>
        <w:t>ё</w:t>
      </w:r>
      <w:r w:rsidR="00965003" w:rsidRPr="007D217C">
        <w:rPr>
          <w:sz w:val="28"/>
          <w:szCs w:val="28"/>
        </w:rPr>
        <w:t>рска</w:t>
      </w:r>
      <w:r w:rsidRPr="007D217C">
        <w:rPr>
          <w:sz w:val="28"/>
          <w:szCs w:val="28"/>
        </w:rPr>
        <w:t>, ансамбль русской песни «</w:t>
      </w:r>
      <w:proofErr w:type="spellStart"/>
      <w:r w:rsidRPr="007D217C">
        <w:rPr>
          <w:sz w:val="28"/>
          <w:szCs w:val="28"/>
        </w:rPr>
        <w:t>Журавушка</w:t>
      </w:r>
      <w:proofErr w:type="spellEnd"/>
      <w:r w:rsidRPr="007D217C">
        <w:rPr>
          <w:sz w:val="28"/>
          <w:szCs w:val="28"/>
        </w:rPr>
        <w:t xml:space="preserve">» </w:t>
      </w:r>
      <w:r w:rsidR="00965003" w:rsidRPr="007D217C">
        <w:rPr>
          <w:sz w:val="28"/>
          <w:szCs w:val="28"/>
        </w:rPr>
        <w:t>КСК «Кристалл»</w:t>
      </w:r>
      <w:r w:rsidRPr="007D217C">
        <w:rPr>
          <w:sz w:val="28"/>
          <w:szCs w:val="28"/>
        </w:rPr>
        <w:t xml:space="preserve"> и Детский оркестр духовых инструментов детской школы искусств.</w:t>
      </w:r>
    </w:p>
    <w:p w:rsidR="00130EA7" w:rsidRPr="007D217C" w:rsidRDefault="00130EA7" w:rsidP="007D217C">
      <w:pPr>
        <w:tabs>
          <w:tab w:val="left" w:pos="13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D217C">
        <w:rPr>
          <w:sz w:val="28"/>
          <w:szCs w:val="28"/>
        </w:rPr>
        <w:t xml:space="preserve"> </w:t>
      </w:r>
      <w:r w:rsidR="00965003" w:rsidRPr="007D217C">
        <w:rPr>
          <w:sz w:val="28"/>
          <w:szCs w:val="28"/>
        </w:rPr>
        <w:t xml:space="preserve">    </w:t>
      </w:r>
      <w:r w:rsidRPr="007D21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приобщения </w:t>
      </w:r>
      <w:r w:rsidR="007A1C75" w:rsidRPr="007D217C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населения</w:t>
      </w:r>
      <w:r w:rsidRPr="007D21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истории, культуре и быту родного края  в домах культуры  с</w:t>
      </w:r>
      <w:r w:rsidRPr="007D217C">
        <w:rPr>
          <w:rFonts w:ascii="Times New Roman" w:hAnsi="Times New Roman" w:cs="Times New Roman"/>
          <w:sz w:val="28"/>
          <w:szCs w:val="28"/>
        </w:rPr>
        <w:t>озданы  Уголки  русского быта.</w:t>
      </w:r>
    </w:p>
    <w:p w:rsidR="00130EA7" w:rsidRPr="007D217C" w:rsidRDefault="00130EA7" w:rsidP="007D21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217C">
        <w:rPr>
          <w:sz w:val="28"/>
          <w:szCs w:val="28"/>
        </w:rPr>
        <w:t xml:space="preserve">Ежегодно обновляются  </w:t>
      </w:r>
      <w:r w:rsidR="007A1C75" w:rsidRPr="007D217C">
        <w:rPr>
          <w:sz w:val="28"/>
          <w:szCs w:val="28"/>
        </w:rPr>
        <w:t>книжные фонды библиотек района з</w:t>
      </w:r>
      <w:r w:rsidRPr="007D217C">
        <w:rPr>
          <w:sz w:val="28"/>
          <w:szCs w:val="28"/>
        </w:rPr>
        <w:t>а счет  федеральных, областных средств, средств поселений  и внебюджетных источников (2017 год- 402</w:t>
      </w:r>
      <w:r w:rsidR="007A1C75" w:rsidRPr="007D217C">
        <w:rPr>
          <w:sz w:val="28"/>
          <w:szCs w:val="28"/>
        </w:rPr>
        <w:t xml:space="preserve"> тыс. </w:t>
      </w:r>
      <w:proofErr w:type="spellStart"/>
      <w:r w:rsidRPr="007D217C">
        <w:rPr>
          <w:sz w:val="28"/>
          <w:szCs w:val="28"/>
        </w:rPr>
        <w:t>руб</w:t>
      </w:r>
      <w:proofErr w:type="spellEnd"/>
      <w:r w:rsidRPr="007D217C">
        <w:rPr>
          <w:sz w:val="28"/>
          <w:szCs w:val="28"/>
        </w:rPr>
        <w:t>, 2018 год- 440</w:t>
      </w:r>
      <w:r w:rsidR="007A1C75" w:rsidRPr="007D217C">
        <w:rPr>
          <w:sz w:val="28"/>
          <w:szCs w:val="28"/>
        </w:rPr>
        <w:t xml:space="preserve"> </w:t>
      </w:r>
      <w:r w:rsidRPr="007D217C">
        <w:rPr>
          <w:sz w:val="28"/>
          <w:szCs w:val="28"/>
        </w:rPr>
        <w:t>тыс</w:t>
      </w:r>
      <w:proofErr w:type="gramStart"/>
      <w:r w:rsidRPr="007D217C">
        <w:rPr>
          <w:sz w:val="28"/>
          <w:szCs w:val="28"/>
        </w:rPr>
        <w:t>.р</w:t>
      </w:r>
      <w:proofErr w:type="gramEnd"/>
      <w:r w:rsidRPr="007D217C">
        <w:rPr>
          <w:sz w:val="28"/>
          <w:szCs w:val="28"/>
        </w:rPr>
        <w:t xml:space="preserve">уб.. 2019 год </w:t>
      </w:r>
      <w:r w:rsidR="007A1C75" w:rsidRPr="007D217C">
        <w:rPr>
          <w:sz w:val="28"/>
          <w:szCs w:val="28"/>
        </w:rPr>
        <w:t>–</w:t>
      </w:r>
      <w:r w:rsidRPr="007D217C">
        <w:rPr>
          <w:sz w:val="28"/>
          <w:szCs w:val="28"/>
        </w:rPr>
        <w:t xml:space="preserve"> 41</w:t>
      </w:r>
      <w:r w:rsidR="007A1C75" w:rsidRPr="007D217C">
        <w:rPr>
          <w:sz w:val="28"/>
          <w:szCs w:val="28"/>
        </w:rPr>
        <w:t>3</w:t>
      </w:r>
      <w:r w:rsidRPr="007D217C">
        <w:rPr>
          <w:sz w:val="28"/>
          <w:szCs w:val="28"/>
        </w:rPr>
        <w:t xml:space="preserve"> тыс.руб., 2020 год</w:t>
      </w:r>
      <w:r w:rsidR="007A1C75" w:rsidRPr="007D217C">
        <w:rPr>
          <w:sz w:val="28"/>
          <w:szCs w:val="28"/>
        </w:rPr>
        <w:t xml:space="preserve"> – </w:t>
      </w:r>
      <w:r w:rsidRPr="007D217C">
        <w:rPr>
          <w:sz w:val="28"/>
          <w:szCs w:val="28"/>
        </w:rPr>
        <w:t>34</w:t>
      </w:r>
      <w:r w:rsidR="007A1C75" w:rsidRPr="007D217C">
        <w:rPr>
          <w:sz w:val="28"/>
          <w:szCs w:val="28"/>
        </w:rPr>
        <w:t xml:space="preserve">6 </w:t>
      </w:r>
      <w:r w:rsidRPr="007D217C">
        <w:rPr>
          <w:sz w:val="28"/>
          <w:szCs w:val="28"/>
        </w:rPr>
        <w:t>тыс.</w:t>
      </w:r>
      <w:r w:rsidR="007A1C75" w:rsidRPr="007D217C">
        <w:rPr>
          <w:sz w:val="28"/>
          <w:szCs w:val="28"/>
        </w:rPr>
        <w:t xml:space="preserve"> </w:t>
      </w:r>
      <w:r w:rsidRPr="007D217C">
        <w:rPr>
          <w:sz w:val="28"/>
          <w:szCs w:val="28"/>
        </w:rPr>
        <w:t>руб., 2021 год – 454</w:t>
      </w:r>
      <w:r w:rsidR="007A1C75" w:rsidRPr="007D217C">
        <w:rPr>
          <w:sz w:val="28"/>
          <w:szCs w:val="28"/>
        </w:rPr>
        <w:t xml:space="preserve"> </w:t>
      </w:r>
      <w:r w:rsidRPr="007D217C">
        <w:rPr>
          <w:sz w:val="28"/>
          <w:szCs w:val="28"/>
        </w:rPr>
        <w:t>тыс.руб.)</w:t>
      </w:r>
      <w:r w:rsidRPr="007D217C">
        <w:rPr>
          <w:sz w:val="28"/>
          <w:szCs w:val="28"/>
          <w:shd w:val="clear" w:color="auto" w:fill="FFFFFF"/>
        </w:rPr>
        <w:t>. </w:t>
      </w:r>
    </w:p>
    <w:p w:rsidR="00130EA7" w:rsidRPr="007D217C" w:rsidRDefault="00130EA7" w:rsidP="007D2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 xml:space="preserve"> </w:t>
      </w:r>
      <w:r w:rsidRPr="007D217C">
        <w:rPr>
          <w:rFonts w:ascii="Times New Roman" w:hAnsi="Times New Roman" w:cs="Times New Roman"/>
          <w:sz w:val="28"/>
          <w:szCs w:val="28"/>
        </w:rPr>
        <w:tab/>
        <w:t xml:space="preserve">В 2021 году в рамках реализации национальной программы «Цифровая экономика РФ»  шесть библиотек подключены к оптоволоконному интернету. </w:t>
      </w:r>
      <w:proofErr w:type="gramStart"/>
      <w:r w:rsidRPr="007D217C">
        <w:rPr>
          <w:rFonts w:ascii="Times New Roman" w:hAnsi="Times New Roman" w:cs="Times New Roman"/>
          <w:sz w:val="28"/>
          <w:szCs w:val="28"/>
        </w:rPr>
        <w:t>В настоящий момент компьютеризированы и п</w:t>
      </w:r>
      <w:r w:rsidR="00965003" w:rsidRPr="007D217C">
        <w:rPr>
          <w:rFonts w:ascii="Times New Roman" w:hAnsi="Times New Roman" w:cs="Times New Roman"/>
          <w:sz w:val="28"/>
          <w:szCs w:val="28"/>
        </w:rPr>
        <w:t xml:space="preserve">одключены к сети Интернет 79% </w:t>
      </w:r>
      <w:r w:rsidRPr="007D217C">
        <w:rPr>
          <w:rFonts w:ascii="Times New Roman" w:hAnsi="Times New Roman" w:cs="Times New Roman"/>
          <w:sz w:val="28"/>
          <w:szCs w:val="28"/>
        </w:rPr>
        <w:t>ил</w:t>
      </w:r>
      <w:r w:rsidR="00965003" w:rsidRPr="007D217C">
        <w:rPr>
          <w:rFonts w:ascii="Times New Roman" w:hAnsi="Times New Roman" w:cs="Times New Roman"/>
          <w:sz w:val="28"/>
          <w:szCs w:val="28"/>
        </w:rPr>
        <w:t>и 19 библиотек из 24.</w:t>
      </w:r>
      <w:proofErr w:type="gramEnd"/>
      <w:r w:rsidRPr="007D2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17C">
        <w:rPr>
          <w:rFonts w:ascii="Times New Roman" w:hAnsi="Times New Roman" w:cs="Times New Roman"/>
          <w:sz w:val="28"/>
          <w:szCs w:val="28"/>
        </w:rPr>
        <w:t>Новохопёрская</w:t>
      </w:r>
      <w:proofErr w:type="spellEnd"/>
      <w:r w:rsidRPr="007D217C">
        <w:rPr>
          <w:rFonts w:ascii="Times New Roman" w:hAnsi="Times New Roman" w:cs="Times New Roman"/>
          <w:sz w:val="28"/>
          <w:szCs w:val="28"/>
        </w:rPr>
        <w:t xml:space="preserve"> городская библиотека подключена к Российской государственной библиотеке и Рос</w:t>
      </w:r>
      <w:r w:rsidR="00965003" w:rsidRPr="007D217C">
        <w:rPr>
          <w:rFonts w:ascii="Times New Roman" w:hAnsi="Times New Roman" w:cs="Times New Roman"/>
          <w:sz w:val="28"/>
          <w:szCs w:val="28"/>
        </w:rPr>
        <w:t>сийской национальной библиотеке. К</w:t>
      </w:r>
      <w:r w:rsidRPr="007D217C">
        <w:rPr>
          <w:rFonts w:ascii="Times New Roman" w:hAnsi="Times New Roman" w:cs="Times New Roman"/>
          <w:sz w:val="28"/>
          <w:szCs w:val="28"/>
        </w:rPr>
        <w:t xml:space="preserve"> Национальной электронной библиотеке подключена и модельная библиотека КСК «Кристалл».  </w:t>
      </w:r>
    </w:p>
    <w:p w:rsidR="00130EA7" w:rsidRPr="007D217C" w:rsidRDefault="00130EA7" w:rsidP="007D2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D217C">
        <w:rPr>
          <w:rFonts w:ascii="Times New Roman" w:hAnsi="Times New Roman" w:cs="Times New Roman"/>
          <w:sz w:val="28"/>
          <w:szCs w:val="28"/>
        </w:rPr>
        <w:t xml:space="preserve">реднемесячная заработная плата </w:t>
      </w:r>
      <w:r w:rsidR="00965003" w:rsidRPr="007D217C">
        <w:rPr>
          <w:rFonts w:ascii="Times New Roman" w:hAnsi="Times New Roman" w:cs="Times New Roman"/>
          <w:sz w:val="28"/>
          <w:szCs w:val="28"/>
        </w:rPr>
        <w:t>культ</w:t>
      </w:r>
      <w:r w:rsidRPr="007D217C">
        <w:rPr>
          <w:rFonts w:ascii="Times New Roman" w:hAnsi="Times New Roman" w:cs="Times New Roman"/>
          <w:sz w:val="28"/>
          <w:szCs w:val="28"/>
        </w:rPr>
        <w:t xml:space="preserve">работников составила 29 128 руб., что на 2,5% выше </w:t>
      </w:r>
      <w:r w:rsidR="00965003" w:rsidRPr="007D217C">
        <w:rPr>
          <w:rFonts w:ascii="Times New Roman" w:hAnsi="Times New Roman" w:cs="Times New Roman"/>
          <w:sz w:val="28"/>
          <w:szCs w:val="28"/>
        </w:rPr>
        <w:t xml:space="preserve">планового значения. </w:t>
      </w:r>
      <w:r w:rsidRPr="007D217C">
        <w:rPr>
          <w:rFonts w:ascii="Times New Roman" w:hAnsi="Times New Roman" w:cs="Times New Roman"/>
          <w:sz w:val="28"/>
          <w:szCs w:val="28"/>
        </w:rPr>
        <w:t>Десять специалистов прошли повышение квалификации творческих и управленческих кадров в сфере культуры.</w:t>
      </w:r>
    </w:p>
    <w:p w:rsidR="00130EA7" w:rsidRPr="007D217C" w:rsidRDefault="00130EA7" w:rsidP="007D2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 xml:space="preserve">По результатам участия работников культуры </w:t>
      </w:r>
      <w:r w:rsidRPr="007D217C">
        <w:rPr>
          <w:rFonts w:ascii="Times New Roman" w:hAnsi="Times New Roman" w:cs="Times New Roman"/>
          <w:sz w:val="28"/>
          <w:szCs w:val="28"/>
          <w:shd w:val="clear" w:color="auto" w:fill="FFFFFF"/>
        </w:rPr>
        <w:t>в областном конкурсе в прошлом году</w:t>
      </w:r>
      <w:r w:rsidRPr="007D217C">
        <w:rPr>
          <w:rFonts w:ascii="Times New Roman" w:hAnsi="Times New Roman" w:cs="Times New Roman"/>
          <w:sz w:val="28"/>
          <w:szCs w:val="28"/>
        </w:rPr>
        <w:t xml:space="preserve"> один работник культуры КСК «Звездный» получил денежный сертификат в размере 50 </w:t>
      </w:r>
      <w:proofErr w:type="spellStart"/>
      <w:r w:rsidRPr="007D217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D21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D217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D217C">
        <w:rPr>
          <w:rFonts w:ascii="Times New Roman" w:hAnsi="Times New Roman" w:cs="Times New Roman"/>
          <w:sz w:val="28"/>
          <w:szCs w:val="28"/>
        </w:rPr>
        <w:t xml:space="preserve">,  а  </w:t>
      </w:r>
      <w:proofErr w:type="spellStart"/>
      <w:r w:rsidRPr="007D217C">
        <w:rPr>
          <w:rFonts w:ascii="Times New Roman" w:hAnsi="Times New Roman" w:cs="Times New Roman"/>
          <w:sz w:val="28"/>
          <w:szCs w:val="28"/>
        </w:rPr>
        <w:t>Ярковский</w:t>
      </w:r>
      <w:proofErr w:type="spellEnd"/>
      <w:r w:rsidRPr="007D217C">
        <w:rPr>
          <w:rFonts w:ascii="Times New Roman" w:hAnsi="Times New Roman" w:cs="Times New Roman"/>
          <w:sz w:val="28"/>
          <w:szCs w:val="28"/>
        </w:rPr>
        <w:t xml:space="preserve"> КДЦ как лучшее сельское учреждение культуры  - в размере  100 тыс.руб.</w:t>
      </w:r>
      <w:r w:rsidR="00965003" w:rsidRPr="007D217C">
        <w:rPr>
          <w:rFonts w:ascii="Times New Roman" w:hAnsi="Times New Roman" w:cs="Times New Roman"/>
          <w:sz w:val="28"/>
          <w:szCs w:val="28"/>
        </w:rPr>
        <w:t xml:space="preserve"> За год </w:t>
      </w:r>
      <w:r w:rsidRPr="007D217C">
        <w:rPr>
          <w:rFonts w:ascii="Times New Roman" w:hAnsi="Times New Roman" w:cs="Times New Roman"/>
          <w:sz w:val="28"/>
          <w:szCs w:val="28"/>
        </w:rPr>
        <w:t xml:space="preserve">учреждениями культуры поданы заявки в Президентский Фонд культурных инициатив на сумму </w:t>
      </w:r>
      <w:r w:rsidR="00965003" w:rsidRPr="007D217C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7D217C">
        <w:rPr>
          <w:rFonts w:ascii="Times New Roman" w:hAnsi="Times New Roman" w:cs="Times New Roman"/>
          <w:sz w:val="28"/>
          <w:szCs w:val="28"/>
        </w:rPr>
        <w:t>3 </w:t>
      </w:r>
      <w:r w:rsidR="00965003" w:rsidRPr="007D217C">
        <w:rPr>
          <w:rFonts w:ascii="Times New Roman" w:hAnsi="Times New Roman" w:cs="Times New Roman"/>
          <w:sz w:val="28"/>
          <w:szCs w:val="28"/>
        </w:rPr>
        <w:t xml:space="preserve">млн. </w:t>
      </w:r>
      <w:r w:rsidR="007D217C">
        <w:rPr>
          <w:rFonts w:ascii="Times New Roman" w:hAnsi="Times New Roman" w:cs="Times New Roman"/>
          <w:sz w:val="28"/>
          <w:szCs w:val="28"/>
        </w:rPr>
        <w:t>руб.</w:t>
      </w:r>
    </w:p>
    <w:p w:rsidR="00135802" w:rsidRDefault="00135802" w:rsidP="007D217C">
      <w:pPr>
        <w:spacing w:after="0" w:line="240" w:lineRule="auto"/>
        <w:ind w:left="-18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E55" w:rsidRPr="007D217C" w:rsidRDefault="00026E55" w:rsidP="007D2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7C">
        <w:rPr>
          <w:rFonts w:ascii="Times New Roman" w:hAnsi="Times New Roman" w:cs="Times New Roman"/>
          <w:b/>
          <w:sz w:val="28"/>
          <w:szCs w:val="28"/>
        </w:rPr>
        <w:t>Развитие гражданского общества</w:t>
      </w:r>
    </w:p>
    <w:p w:rsidR="00A449CD" w:rsidRPr="007D217C" w:rsidRDefault="00A449CD" w:rsidP="007D2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E55" w:rsidRPr="007D217C" w:rsidRDefault="00026E55" w:rsidP="007D2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17C">
        <w:rPr>
          <w:rFonts w:ascii="Times New Roman" w:hAnsi="Times New Roman" w:cs="Times New Roman"/>
          <w:sz w:val="28"/>
          <w:szCs w:val="28"/>
        </w:rPr>
        <w:t xml:space="preserve">В настоящий момент </w:t>
      </w:r>
      <w:r w:rsidR="00A449CD" w:rsidRPr="007D217C">
        <w:rPr>
          <w:rFonts w:ascii="Times New Roman" w:hAnsi="Times New Roman" w:cs="Times New Roman"/>
          <w:sz w:val="28"/>
          <w:szCs w:val="28"/>
        </w:rPr>
        <w:t>в</w:t>
      </w:r>
      <w:r w:rsidRPr="007D217C">
        <w:rPr>
          <w:rFonts w:ascii="Times New Roman" w:hAnsi="Times New Roman" w:cs="Times New Roman"/>
          <w:sz w:val="28"/>
          <w:szCs w:val="28"/>
        </w:rPr>
        <w:t xml:space="preserve"> районе осуществляют деятельность </w:t>
      </w:r>
      <w:r w:rsidR="00A449CD" w:rsidRPr="007D217C">
        <w:rPr>
          <w:rFonts w:ascii="Times New Roman" w:hAnsi="Times New Roman" w:cs="Times New Roman"/>
          <w:sz w:val="28"/>
          <w:szCs w:val="28"/>
        </w:rPr>
        <w:t>три</w:t>
      </w:r>
      <w:r w:rsidRPr="007D217C">
        <w:rPr>
          <w:rFonts w:ascii="Times New Roman" w:hAnsi="Times New Roman" w:cs="Times New Roman"/>
          <w:sz w:val="28"/>
          <w:szCs w:val="28"/>
        </w:rPr>
        <w:t xml:space="preserve"> общественные организации, </w:t>
      </w:r>
      <w:r w:rsidR="00A449CD" w:rsidRPr="007D217C">
        <w:rPr>
          <w:rFonts w:ascii="Times New Roman" w:hAnsi="Times New Roman" w:cs="Times New Roman"/>
          <w:sz w:val="28"/>
          <w:szCs w:val="28"/>
        </w:rPr>
        <w:t>двенадцать религиозных организаций, одна</w:t>
      </w:r>
      <w:r w:rsidRPr="007D217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A449CD" w:rsidRPr="007D217C">
        <w:rPr>
          <w:rFonts w:ascii="Times New Roman" w:hAnsi="Times New Roman" w:cs="Times New Roman"/>
          <w:sz w:val="28"/>
          <w:szCs w:val="28"/>
        </w:rPr>
        <w:t>ая некоммерческая организация, четыре</w:t>
      </w:r>
      <w:r w:rsidRPr="007D217C">
        <w:rPr>
          <w:rFonts w:ascii="Times New Roman" w:hAnsi="Times New Roman" w:cs="Times New Roman"/>
          <w:sz w:val="28"/>
          <w:szCs w:val="28"/>
        </w:rPr>
        <w:t xml:space="preserve"> профессиональных со</w:t>
      </w:r>
      <w:r w:rsidR="00A449CD" w:rsidRPr="007D217C">
        <w:rPr>
          <w:rFonts w:ascii="Times New Roman" w:hAnsi="Times New Roman" w:cs="Times New Roman"/>
          <w:sz w:val="28"/>
          <w:szCs w:val="28"/>
        </w:rPr>
        <w:t>юза по защите прав работников, два</w:t>
      </w:r>
      <w:r w:rsidRPr="007D217C">
        <w:rPr>
          <w:rFonts w:ascii="Times New Roman" w:hAnsi="Times New Roman" w:cs="Times New Roman"/>
          <w:sz w:val="28"/>
          <w:szCs w:val="28"/>
        </w:rPr>
        <w:t xml:space="preserve"> казачьих общ</w:t>
      </w:r>
      <w:r w:rsidR="00A449CD" w:rsidRPr="007D217C">
        <w:rPr>
          <w:rFonts w:ascii="Times New Roman" w:hAnsi="Times New Roman" w:cs="Times New Roman"/>
          <w:sz w:val="28"/>
          <w:szCs w:val="28"/>
        </w:rPr>
        <w:t>ества, внесенные в реестр, а также тридцать</w:t>
      </w:r>
      <w:r w:rsidRPr="007D217C">
        <w:rPr>
          <w:rFonts w:ascii="Times New Roman" w:hAnsi="Times New Roman" w:cs="Times New Roman"/>
          <w:sz w:val="28"/>
          <w:szCs w:val="28"/>
        </w:rPr>
        <w:t xml:space="preserve"> органов территориального общественного самоуправления (ТОС) и иные  общественные объединения, волонтерские, молодежные организации, клубы по интересам, не зарегистрированные в форме юридического лица.</w:t>
      </w:r>
      <w:proofErr w:type="gramEnd"/>
    </w:p>
    <w:p w:rsidR="006D0B1B" w:rsidRPr="007D217C" w:rsidRDefault="00026E55" w:rsidP="007D2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>По итогам областного конкурса грантов ТОС в 2021 году поддерж</w:t>
      </w:r>
      <w:r w:rsidR="00A449CD" w:rsidRPr="007D217C">
        <w:rPr>
          <w:rFonts w:ascii="Times New Roman" w:hAnsi="Times New Roman" w:cs="Times New Roman"/>
          <w:sz w:val="28"/>
          <w:szCs w:val="28"/>
        </w:rPr>
        <w:t xml:space="preserve">ано 27 проектов (это </w:t>
      </w:r>
      <w:r w:rsidRPr="007D217C">
        <w:rPr>
          <w:rFonts w:ascii="Times New Roman" w:hAnsi="Times New Roman" w:cs="Times New Roman"/>
          <w:sz w:val="28"/>
          <w:szCs w:val="28"/>
        </w:rPr>
        <w:t>пятый рейтинг в облас</w:t>
      </w:r>
      <w:r w:rsidR="00A449CD" w:rsidRPr="007D217C">
        <w:rPr>
          <w:rFonts w:ascii="Times New Roman" w:hAnsi="Times New Roman" w:cs="Times New Roman"/>
          <w:sz w:val="28"/>
          <w:szCs w:val="28"/>
        </w:rPr>
        <w:t xml:space="preserve">ти и </w:t>
      </w:r>
      <w:r w:rsidR="007A1C75" w:rsidRPr="007D217C">
        <w:rPr>
          <w:rFonts w:ascii="Times New Roman" w:hAnsi="Times New Roman" w:cs="Times New Roman"/>
          <w:sz w:val="28"/>
          <w:szCs w:val="28"/>
        </w:rPr>
        <w:t>наибольшее</w:t>
      </w:r>
      <w:r w:rsidR="00A449CD" w:rsidRPr="007D217C">
        <w:rPr>
          <w:rFonts w:ascii="Times New Roman" w:hAnsi="Times New Roman" w:cs="Times New Roman"/>
          <w:sz w:val="28"/>
          <w:szCs w:val="28"/>
        </w:rPr>
        <w:t xml:space="preserve"> количество за всё</w:t>
      </w:r>
      <w:r w:rsidRPr="007D217C">
        <w:rPr>
          <w:rFonts w:ascii="Times New Roman" w:hAnsi="Times New Roman" w:cs="Times New Roman"/>
          <w:sz w:val="28"/>
          <w:szCs w:val="28"/>
        </w:rPr>
        <w:t xml:space="preserve"> время проведения конкурсов</w:t>
      </w:r>
      <w:r w:rsidR="00A449CD" w:rsidRPr="007D217C">
        <w:rPr>
          <w:rFonts w:ascii="Times New Roman" w:hAnsi="Times New Roman" w:cs="Times New Roman"/>
          <w:sz w:val="28"/>
          <w:szCs w:val="28"/>
        </w:rPr>
        <w:t>)</w:t>
      </w:r>
      <w:r w:rsidRPr="007D217C">
        <w:rPr>
          <w:rFonts w:ascii="Times New Roman" w:hAnsi="Times New Roman" w:cs="Times New Roman"/>
          <w:sz w:val="28"/>
          <w:szCs w:val="28"/>
        </w:rPr>
        <w:t xml:space="preserve">. Проекты реализованы по </w:t>
      </w:r>
      <w:r w:rsidR="00A449CD" w:rsidRPr="007D217C">
        <w:rPr>
          <w:rFonts w:ascii="Times New Roman" w:hAnsi="Times New Roman" w:cs="Times New Roman"/>
          <w:sz w:val="28"/>
          <w:szCs w:val="28"/>
        </w:rPr>
        <w:t>различным направлениям</w:t>
      </w:r>
      <w:r w:rsidRPr="007D217C">
        <w:rPr>
          <w:rFonts w:ascii="Times New Roman" w:hAnsi="Times New Roman" w:cs="Times New Roman"/>
          <w:sz w:val="28"/>
          <w:szCs w:val="28"/>
        </w:rPr>
        <w:t xml:space="preserve">: обустройство детских и спортивных площадок – 7, благоустройство скверов или </w:t>
      </w:r>
      <w:r w:rsidR="00A449CD" w:rsidRPr="007D217C">
        <w:rPr>
          <w:rFonts w:ascii="Times New Roman" w:hAnsi="Times New Roman" w:cs="Times New Roman"/>
          <w:sz w:val="28"/>
          <w:szCs w:val="28"/>
        </w:rPr>
        <w:t>мест отдыха – 6, ремонт уличной</w:t>
      </w:r>
      <w:r w:rsidRPr="007D217C">
        <w:rPr>
          <w:rFonts w:ascii="Times New Roman" w:hAnsi="Times New Roman" w:cs="Times New Roman"/>
          <w:sz w:val="28"/>
          <w:szCs w:val="28"/>
        </w:rPr>
        <w:t xml:space="preserve"> системы освещения – 3, ремонт дорог – 2, ремонт системы водоснабжения – 3, обустройство кладбищ – 3, установка въездных знаков – 2, ремонт памятников или обелисков – 1.</w:t>
      </w:r>
      <w:r w:rsidR="003322E1" w:rsidRPr="007D217C">
        <w:rPr>
          <w:rFonts w:ascii="Times New Roman" w:hAnsi="Times New Roman" w:cs="Times New Roman"/>
          <w:sz w:val="28"/>
          <w:szCs w:val="28"/>
        </w:rPr>
        <w:t xml:space="preserve"> </w:t>
      </w:r>
      <w:r w:rsidR="00A449CD" w:rsidRPr="007D217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449CD" w:rsidRPr="007D217C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="00A449CD" w:rsidRPr="007D217C">
        <w:rPr>
          <w:rFonts w:ascii="Times New Roman" w:hAnsi="Times New Roman" w:cs="Times New Roman"/>
          <w:sz w:val="28"/>
          <w:szCs w:val="28"/>
        </w:rPr>
        <w:t xml:space="preserve"> за год </w:t>
      </w:r>
      <w:r w:rsidR="006D0B1B" w:rsidRPr="007D217C">
        <w:rPr>
          <w:rFonts w:ascii="Times New Roman" w:hAnsi="Times New Roman" w:cs="Times New Roman"/>
          <w:sz w:val="28"/>
          <w:szCs w:val="28"/>
        </w:rPr>
        <w:t>привлечено в район из обла</w:t>
      </w:r>
      <w:r w:rsidR="00A449CD" w:rsidRPr="007D217C">
        <w:rPr>
          <w:rFonts w:ascii="Times New Roman" w:hAnsi="Times New Roman" w:cs="Times New Roman"/>
          <w:sz w:val="28"/>
          <w:szCs w:val="28"/>
        </w:rPr>
        <w:t xml:space="preserve">стного бюджета 8,2 млн. рублей и </w:t>
      </w:r>
      <w:r w:rsidR="006D0B1B" w:rsidRPr="007D217C">
        <w:rPr>
          <w:rFonts w:ascii="Times New Roman" w:hAnsi="Times New Roman" w:cs="Times New Roman"/>
          <w:sz w:val="28"/>
          <w:szCs w:val="28"/>
        </w:rPr>
        <w:t xml:space="preserve">3,3 млн. рублей – за счет </w:t>
      </w:r>
      <w:proofErr w:type="spellStart"/>
      <w:r w:rsidR="006D0B1B" w:rsidRPr="007D217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D0B1B" w:rsidRPr="007D217C">
        <w:rPr>
          <w:rFonts w:ascii="Times New Roman" w:hAnsi="Times New Roman" w:cs="Times New Roman"/>
          <w:sz w:val="28"/>
          <w:szCs w:val="28"/>
        </w:rPr>
        <w:t>.</w:t>
      </w:r>
    </w:p>
    <w:p w:rsidR="00026E55" w:rsidRPr="007D217C" w:rsidRDefault="00026E55" w:rsidP="007D2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 xml:space="preserve">За период с 2017 года </w:t>
      </w:r>
      <w:proofErr w:type="spellStart"/>
      <w:r w:rsidRPr="007D217C">
        <w:rPr>
          <w:rFonts w:ascii="Times New Roman" w:hAnsi="Times New Roman" w:cs="Times New Roman"/>
          <w:sz w:val="28"/>
          <w:szCs w:val="28"/>
        </w:rPr>
        <w:t>ТОС</w:t>
      </w:r>
      <w:r w:rsidR="00A449CD" w:rsidRPr="007D217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449CD" w:rsidRPr="007D217C">
        <w:rPr>
          <w:rFonts w:ascii="Times New Roman" w:hAnsi="Times New Roman" w:cs="Times New Roman"/>
          <w:sz w:val="28"/>
          <w:szCs w:val="28"/>
        </w:rPr>
        <w:t xml:space="preserve"> района выиграли 68 грантов (6-й </w:t>
      </w:r>
      <w:r w:rsidRPr="007D217C">
        <w:rPr>
          <w:rFonts w:ascii="Times New Roman" w:hAnsi="Times New Roman" w:cs="Times New Roman"/>
          <w:sz w:val="28"/>
          <w:szCs w:val="28"/>
        </w:rPr>
        <w:t>рейтинг в области) на</w:t>
      </w:r>
      <w:r w:rsidR="00A449CD" w:rsidRPr="007D217C">
        <w:rPr>
          <w:rFonts w:ascii="Times New Roman" w:hAnsi="Times New Roman" w:cs="Times New Roman"/>
          <w:sz w:val="28"/>
          <w:szCs w:val="28"/>
        </w:rPr>
        <w:t xml:space="preserve"> сумму более 18,4 млн. рублей. Но з</w:t>
      </w:r>
      <w:r w:rsidRPr="007D217C">
        <w:rPr>
          <w:rFonts w:ascii="Times New Roman" w:hAnsi="Times New Roman" w:cs="Times New Roman"/>
          <w:sz w:val="28"/>
          <w:szCs w:val="28"/>
        </w:rPr>
        <w:t xml:space="preserve">а последние </w:t>
      </w:r>
      <w:r w:rsidR="00A449CD" w:rsidRPr="007D217C">
        <w:rPr>
          <w:rFonts w:ascii="Times New Roman" w:hAnsi="Times New Roman" w:cs="Times New Roman"/>
          <w:sz w:val="28"/>
          <w:szCs w:val="28"/>
        </w:rPr>
        <w:t xml:space="preserve">пять </w:t>
      </w:r>
      <w:r w:rsidRPr="007D217C">
        <w:rPr>
          <w:rFonts w:ascii="Times New Roman" w:hAnsi="Times New Roman" w:cs="Times New Roman"/>
          <w:sz w:val="28"/>
          <w:szCs w:val="28"/>
        </w:rPr>
        <w:t xml:space="preserve">конкурсов по </w:t>
      </w:r>
      <w:r w:rsidR="00A449CD" w:rsidRPr="007D217C">
        <w:rPr>
          <w:rFonts w:ascii="Times New Roman" w:hAnsi="Times New Roman" w:cs="Times New Roman"/>
          <w:sz w:val="28"/>
          <w:szCs w:val="28"/>
        </w:rPr>
        <w:t xml:space="preserve">привлечению </w:t>
      </w:r>
      <w:r w:rsidRPr="007D217C">
        <w:rPr>
          <w:rFonts w:ascii="Times New Roman" w:hAnsi="Times New Roman" w:cs="Times New Roman"/>
          <w:sz w:val="28"/>
          <w:szCs w:val="28"/>
        </w:rPr>
        <w:t>финансовых средств</w:t>
      </w:r>
      <w:r w:rsidR="00A449CD" w:rsidRPr="007D217C">
        <w:rPr>
          <w:rFonts w:ascii="Times New Roman" w:hAnsi="Times New Roman" w:cs="Times New Roman"/>
          <w:sz w:val="28"/>
          <w:szCs w:val="28"/>
        </w:rPr>
        <w:t xml:space="preserve"> район занимает лишь 18 место, хотя </w:t>
      </w:r>
      <w:r w:rsidRPr="007D217C">
        <w:rPr>
          <w:rFonts w:ascii="Times New Roman" w:hAnsi="Times New Roman" w:cs="Times New Roman"/>
          <w:sz w:val="28"/>
          <w:szCs w:val="28"/>
        </w:rPr>
        <w:t xml:space="preserve"> сумма практически соответствует </w:t>
      </w:r>
      <w:proofErr w:type="gramStart"/>
      <w:r w:rsidRPr="007D217C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7D217C">
        <w:rPr>
          <w:rFonts w:ascii="Times New Roman" w:hAnsi="Times New Roman" w:cs="Times New Roman"/>
          <w:sz w:val="28"/>
          <w:szCs w:val="28"/>
        </w:rPr>
        <w:t xml:space="preserve"> по региону. Это обусловлено тем, что в районе сложилась практика, при которой проекты ТОС</w:t>
      </w:r>
      <w:r w:rsidR="00A449CD" w:rsidRPr="007D217C">
        <w:rPr>
          <w:rFonts w:ascii="Times New Roman" w:hAnsi="Times New Roman" w:cs="Times New Roman"/>
          <w:sz w:val="28"/>
          <w:szCs w:val="28"/>
        </w:rPr>
        <w:t xml:space="preserve"> </w:t>
      </w:r>
      <w:r w:rsidRPr="007D217C">
        <w:rPr>
          <w:rFonts w:ascii="Times New Roman" w:hAnsi="Times New Roman" w:cs="Times New Roman"/>
          <w:sz w:val="28"/>
          <w:szCs w:val="28"/>
        </w:rPr>
        <w:t xml:space="preserve"> направлены, в первую очередь, на решение небольших инициатив местных жителей, что повышало возможность </w:t>
      </w:r>
      <w:r w:rsidR="00A449CD" w:rsidRPr="007D217C">
        <w:rPr>
          <w:rFonts w:ascii="Times New Roman" w:hAnsi="Times New Roman" w:cs="Times New Roman"/>
          <w:sz w:val="28"/>
          <w:szCs w:val="28"/>
        </w:rPr>
        <w:t xml:space="preserve">их одобрения </w:t>
      </w:r>
      <w:r w:rsidRPr="007D217C">
        <w:rPr>
          <w:rFonts w:ascii="Times New Roman" w:hAnsi="Times New Roman" w:cs="Times New Roman"/>
          <w:sz w:val="28"/>
          <w:szCs w:val="28"/>
        </w:rPr>
        <w:t>и получения денежных средств, а наиболее масштабные проблемы (например, благоустройство скверов) решались в рамках иных государственных программ. Как следствие, среднее значение гранта ниже, чем у большинства ТОС по региону. Над этим нам нужно будет поработать.</w:t>
      </w:r>
    </w:p>
    <w:p w:rsidR="00026E55" w:rsidRPr="007D217C" w:rsidRDefault="00026E55" w:rsidP="007D2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 xml:space="preserve">Подготовленные заявки </w:t>
      </w:r>
      <w:r w:rsidR="007F1CD8" w:rsidRPr="007D217C">
        <w:rPr>
          <w:rFonts w:ascii="Times New Roman" w:hAnsi="Times New Roman" w:cs="Times New Roman"/>
          <w:sz w:val="28"/>
          <w:szCs w:val="28"/>
        </w:rPr>
        <w:t>на достаточно хорошем уровне</w:t>
      </w:r>
      <w:r w:rsidR="002529D5">
        <w:rPr>
          <w:rFonts w:ascii="Times New Roman" w:hAnsi="Times New Roman" w:cs="Times New Roman"/>
          <w:sz w:val="28"/>
          <w:szCs w:val="28"/>
        </w:rPr>
        <w:t>.</w:t>
      </w:r>
      <w:r w:rsidR="007F1CD8" w:rsidRPr="007D217C">
        <w:rPr>
          <w:rFonts w:ascii="Times New Roman" w:hAnsi="Times New Roman" w:cs="Times New Roman"/>
          <w:sz w:val="28"/>
          <w:szCs w:val="28"/>
        </w:rPr>
        <w:t xml:space="preserve"> </w:t>
      </w:r>
      <w:r w:rsidR="002529D5">
        <w:rPr>
          <w:rFonts w:ascii="Times New Roman" w:hAnsi="Times New Roman" w:cs="Times New Roman"/>
          <w:sz w:val="28"/>
          <w:szCs w:val="28"/>
        </w:rPr>
        <w:t>Т</w:t>
      </w:r>
      <w:r w:rsidR="007F1CD8" w:rsidRPr="007D217C">
        <w:rPr>
          <w:rFonts w:ascii="Times New Roman" w:hAnsi="Times New Roman" w:cs="Times New Roman"/>
          <w:sz w:val="28"/>
          <w:szCs w:val="28"/>
        </w:rPr>
        <w:t>ак</w:t>
      </w:r>
      <w:r w:rsidR="00A449CD" w:rsidRPr="007D217C">
        <w:rPr>
          <w:rFonts w:ascii="Times New Roman" w:hAnsi="Times New Roman" w:cs="Times New Roman"/>
          <w:sz w:val="28"/>
          <w:szCs w:val="28"/>
        </w:rPr>
        <w:t>,</w:t>
      </w:r>
      <w:r w:rsidR="007F1CD8" w:rsidRPr="007D217C">
        <w:rPr>
          <w:rFonts w:ascii="Times New Roman" w:hAnsi="Times New Roman" w:cs="Times New Roman"/>
          <w:sz w:val="28"/>
          <w:szCs w:val="28"/>
        </w:rPr>
        <w:t xml:space="preserve"> </w:t>
      </w:r>
      <w:r w:rsidRPr="007D217C">
        <w:rPr>
          <w:rFonts w:ascii="Times New Roman" w:hAnsi="Times New Roman" w:cs="Times New Roman"/>
          <w:sz w:val="28"/>
          <w:szCs w:val="28"/>
        </w:rPr>
        <w:t xml:space="preserve">в 2021 году средний балл заявок района на конкурсе составил 66,9 – это 3-е место в области (на 9,4 выше среднего по региону). В </w:t>
      </w:r>
      <w:r w:rsidR="007F1CD8" w:rsidRPr="007D217C">
        <w:rPr>
          <w:rFonts w:ascii="Times New Roman" w:hAnsi="Times New Roman" w:cs="Times New Roman"/>
          <w:sz w:val="28"/>
          <w:szCs w:val="28"/>
        </w:rPr>
        <w:t>прошлом</w:t>
      </w:r>
      <w:r w:rsidRPr="007D217C">
        <w:rPr>
          <w:rFonts w:ascii="Times New Roman" w:hAnsi="Times New Roman" w:cs="Times New Roman"/>
          <w:sz w:val="28"/>
          <w:szCs w:val="28"/>
        </w:rPr>
        <w:t xml:space="preserve"> году, несмотря на существенное увеличение количества реализуемых инициатив за один календарный год с 5 до 27 проектов, все проекты ТОС завершены</w:t>
      </w:r>
      <w:r w:rsidR="007F1CD8" w:rsidRPr="007D217C">
        <w:rPr>
          <w:rFonts w:ascii="Times New Roman" w:hAnsi="Times New Roman" w:cs="Times New Roman"/>
          <w:sz w:val="28"/>
          <w:szCs w:val="28"/>
        </w:rPr>
        <w:t xml:space="preserve"> успешно, сдана вся необходимая отчетность.</w:t>
      </w:r>
      <w:r w:rsidRPr="007D2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E55" w:rsidRPr="007D217C" w:rsidRDefault="00026E55" w:rsidP="007D2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 xml:space="preserve">В </w:t>
      </w:r>
      <w:r w:rsidR="007F1CD8" w:rsidRPr="007D217C">
        <w:rPr>
          <w:rFonts w:ascii="Times New Roman" w:hAnsi="Times New Roman" w:cs="Times New Roman"/>
          <w:sz w:val="28"/>
          <w:szCs w:val="28"/>
        </w:rPr>
        <w:t>минувшем</w:t>
      </w:r>
      <w:r w:rsidRPr="007D217C">
        <w:rPr>
          <w:rFonts w:ascii="Times New Roman" w:hAnsi="Times New Roman" w:cs="Times New Roman"/>
          <w:sz w:val="28"/>
          <w:szCs w:val="28"/>
        </w:rPr>
        <w:t xml:space="preserve"> году создан</w:t>
      </w:r>
      <w:r w:rsidR="007F1CD8" w:rsidRPr="007D217C">
        <w:rPr>
          <w:rFonts w:ascii="Times New Roman" w:hAnsi="Times New Roman" w:cs="Times New Roman"/>
          <w:sz w:val="28"/>
          <w:szCs w:val="28"/>
        </w:rPr>
        <w:t>ы</w:t>
      </w:r>
      <w:r w:rsidRPr="007D217C">
        <w:rPr>
          <w:rFonts w:ascii="Times New Roman" w:hAnsi="Times New Roman" w:cs="Times New Roman"/>
          <w:sz w:val="28"/>
          <w:szCs w:val="28"/>
        </w:rPr>
        <w:t xml:space="preserve"> дв</w:t>
      </w:r>
      <w:r w:rsidR="007F1CD8" w:rsidRPr="007D217C">
        <w:rPr>
          <w:rFonts w:ascii="Times New Roman" w:hAnsi="Times New Roman" w:cs="Times New Roman"/>
          <w:sz w:val="28"/>
          <w:szCs w:val="28"/>
        </w:rPr>
        <w:t>а</w:t>
      </w:r>
      <w:r w:rsidRPr="007D217C">
        <w:rPr>
          <w:rFonts w:ascii="Times New Roman" w:hAnsi="Times New Roman" w:cs="Times New Roman"/>
          <w:sz w:val="28"/>
          <w:szCs w:val="28"/>
        </w:rPr>
        <w:t xml:space="preserve"> новых </w:t>
      </w:r>
      <w:r w:rsidR="007F1CD8" w:rsidRPr="007D217C">
        <w:rPr>
          <w:rFonts w:ascii="Times New Roman" w:hAnsi="Times New Roman" w:cs="Times New Roman"/>
          <w:sz w:val="28"/>
          <w:szCs w:val="28"/>
        </w:rPr>
        <w:t>ТОС</w:t>
      </w:r>
      <w:r w:rsidRPr="007D217C">
        <w:rPr>
          <w:rFonts w:ascii="Times New Roman" w:hAnsi="Times New Roman" w:cs="Times New Roman"/>
          <w:sz w:val="28"/>
          <w:szCs w:val="28"/>
        </w:rPr>
        <w:t xml:space="preserve">: </w:t>
      </w:r>
      <w:r w:rsidR="007F1CD8" w:rsidRPr="007D217C">
        <w:rPr>
          <w:rFonts w:ascii="Times New Roman" w:hAnsi="Times New Roman" w:cs="Times New Roman"/>
          <w:sz w:val="28"/>
          <w:szCs w:val="28"/>
        </w:rPr>
        <w:t>«Заря Востока» в Троицко</w:t>
      </w:r>
      <w:r w:rsidR="007A1C75" w:rsidRPr="007D217C">
        <w:rPr>
          <w:rFonts w:ascii="Times New Roman" w:hAnsi="Times New Roman" w:cs="Times New Roman"/>
          <w:sz w:val="28"/>
          <w:szCs w:val="28"/>
        </w:rPr>
        <w:t>м</w:t>
      </w:r>
      <w:r w:rsidR="007F1CD8" w:rsidRPr="007D217C">
        <w:rPr>
          <w:rFonts w:ascii="Times New Roman" w:hAnsi="Times New Roman" w:cs="Times New Roman"/>
          <w:sz w:val="28"/>
          <w:szCs w:val="28"/>
        </w:rPr>
        <w:t xml:space="preserve"> и </w:t>
      </w:r>
      <w:r w:rsidRPr="007D217C">
        <w:rPr>
          <w:rFonts w:ascii="Times New Roman" w:hAnsi="Times New Roman" w:cs="Times New Roman"/>
          <w:sz w:val="28"/>
          <w:szCs w:val="28"/>
        </w:rPr>
        <w:t xml:space="preserve">«Красное». </w:t>
      </w:r>
      <w:r w:rsidR="00A449CD" w:rsidRPr="007D217C">
        <w:rPr>
          <w:rFonts w:ascii="Times New Roman" w:hAnsi="Times New Roman" w:cs="Times New Roman"/>
          <w:sz w:val="28"/>
          <w:szCs w:val="28"/>
        </w:rPr>
        <w:t xml:space="preserve">Причём, </w:t>
      </w:r>
      <w:proofErr w:type="spellStart"/>
      <w:r w:rsidR="007F1CD8" w:rsidRPr="007D217C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="007F1CD8" w:rsidRPr="007D217C">
        <w:rPr>
          <w:rFonts w:ascii="Times New Roman" w:hAnsi="Times New Roman" w:cs="Times New Roman"/>
          <w:sz w:val="28"/>
          <w:szCs w:val="28"/>
        </w:rPr>
        <w:t xml:space="preserve"> создаются в основном в границах населенных пунктов, </w:t>
      </w:r>
      <w:r w:rsidRPr="007D217C">
        <w:rPr>
          <w:rFonts w:ascii="Times New Roman" w:hAnsi="Times New Roman" w:cs="Times New Roman"/>
          <w:sz w:val="28"/>
          <w:szCs w:val="28"/>
        </w:rPr>
        <w:t xml:space="preserve"> </w:t>
      </w:r>
      <w:r w:rsidR="007F1CD8" w:rsidRPr="007D217C">
        <w:rPr>
          <w:rFonts w:ascii="Times New Roman" w:hAnsi="Times New Roman" w:cs="Times New Roman"/>
          <w:sz w:val="28"/>
          <w:szCs w:val="28"/>
        </w:rPr>
        <w:t xml:space="preserve">тогда как </w:t>
      </w:r>
      <w:r w:rsidRPr="007D217C">
        <w:rPr>
          <w:rFonts w:ascii="Times New Roman" w:hAnsi="Times New Roman" w:cs="Times New Roman"/>
          <w:sz w:val="28"/>
          <w:szCs w:val="28"/>
        </w:rPr>
        <w:t xml:space="preserve">в других муниципальных образованиях области </w:t>
      </w:r>
      <w:r w:rsidR="007F1CD8" w:rsidRPr="007D217C">
        <w:rPr>
          <w:rFonts w:ascii="Times New Roman" w:hAnsi="Times New Roman" w:cs="Times New Roman"/>
          <w:sz w:val="28"/>
          <w:szCs w:val="28"/>
        </w:rPr>
        <w:t>они з</w:t>
      </w:r>
      <w:r w:rsidRPr="007D217C">
        <w:rPr>
          <w:rFonts w:ascii="Times New Roman" w:hAnsi="Times New Roman" w:cs="Times New Roman"/>
          <w:sz w:val="28"/>
          <w:szCs w:val="28"/>
        </w:rPr>
        <w:t xml:space="preserve">ачастую формируются на меньших территориях: многоквартирные дома, одна улица или группа улиц. </w:t>
      </w:r>
      <w:r w:rsidR="007A1C75" w:rsidRPr="007D217C">
        <w:rPr>
          <w:rFonts w:ascii="Times New Roman" w:hAnsi="Times New Roman" w:cs="Times New Roman"/>
          <w:sz w:val="28"/>
          <w:szCs w:val="28"/>
        </w:rPr>
        <w:t>Э</w:t>
      </w:r>
      <w:r w:rsidRPr="007D217C">
        <w:rPr>
          <w:rFonts w:ascii="Times New Roman" w:hAnsi="Times New Roman" w:cs="Times New Roman"/>
          <w:sz w:val="28"/>
          <w:szCs w:val="28"/>
        </w:rPr>
        <w:t xml:space="preserve">то позволяет на территории одного поселения </w:t>
      </w:r>
      <w:r w:rsidRPr="007D217C">
        <w:rPr>
          <w:rFonts w:ascii="Times New Roman" w:hAnsi="Times New Roman" w:cs="Times New Roman"/>
          <w:sz w:val="28"/>
          <w:szCs w:val="28"/>
        </w:rPr>
        <w:lastRenderedPageBreak/>
        <w:t xml:space="preserve">регистрировать </w:t>
      </w:r>
      <w:r w:rsidR="007F1CD8" w:rsidRPr="007D217C">
        <w:rPr>
          <w:rFonts w:ascii="Times New Roman" w:hAnsi="Times New Roman" w:cs="Times New Roman"/>
          <w:sz w:val="28"/>
          <w:szCs w:val="28"/>
        </w:rPr>
        <w:t xml:space="preserve">большее </w:t>
      </w:r>
      <w:r w:rsidRPr="007D217C">
        <w:rPr>
          <w:rFonts w:ascii="Times New Roman" w:hAnsi="Times New Roman" w:cs="Times New Roman"/>
          <w:sz w:val="28"/>
          <w:szCs w:val="28"/>
        </w:rPr>
        <w:t>количеств</w:t>
      </w:r>
      <w:r w:rsidR="007F1CD8" w:rsidRPr="007D217C">
        <w:rPr>
          <w:rFonts w:ascii="Times New Roman" w:hAnsi="Times New Roman" w:cs="Times New Roman"/>
          <w:sz w:val="28"/>
          <w:szCs w:val="28"/>
        </w:rPr>
        <w:t>о органов ТОС и, следовательно, привлекать большие ресурсы в рамках площади одного муниципалитета.</w:t>
      </w:r>
    </w:p>
    <w:p w:rsidR="00026E55" w:rsidRPr="007D217C" w:rsidRDefault="00026E55" w:rsidP="007D2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>В августе 2021 года сообщество ТОС приняло участие в</w:t>
      </w:r>
      <w:r w:rsidR="00A449CD" w:rsidRPr="007D217C">
        <w:rPr>
          <w:rFonts w:ascii="Times New Roman" w:hAnsi="Times New Roman" w:cs="Times New Roman"/>
          <w:sz w:val="28"/>
          <w:szCs w:val="28"/>
        </w:rPr>
        <w:t xml:space="preserve"> ежегодном областном фестивале на базе </w:t>
      </w:r>
      <w:proofErr w:type="gramStart"/>
      <w:r w:rsidRPr="007D21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D217C">
        <w:rPr>
          <w:rFonts w:ascii="Times New Roman" w:hAnsi="Times New Roman" w:cs="Times New Roman"/>
          <w:sz w:val="28"/>
          <w:szCs w:val="28"/>
        </w:rPr>
        <w:t>. Россошь. Председатели ТОС «</w:t>
      </w:r>
      <w:proofErr w:type="spellStart"/>
      <w:r w:rsidRPr="007D217C">
        <w:rPr>
          <w:rFonts w:ascii="Times New Roman" w:hAnsi="Times New Roman" w:cs="Times New Roman"/>
          <w:sz w:val="28"/>
          <w:szCs w:val="28"/>
        </w:rPr>
        <w:t>Некрылово</w:t>
      </w:r>
      <w:proofErr w:type="spellEnd"/>
      <w:r w:rsidRPr="007D217C">
        <w:rPr>
          <w:rFonts w:ascii="Times New Roman" w:hAnsi="Times New Roman" w:cs="Times New Roman"/>
          <w:sz w:val="28"/>
          <w:szCs w:val="28"/>
        </w:rPr>
        <w:t xml:space="preserve">» Владимир </w:t>
      </w:r>
      <w:proofErr w:type="spellStart"/>
      <w:r w:rsidRPr="007D217C">
        <w:rPr>
          <w:rFonts w:ascii="Times New Roman" w:hAnsi="Times New Roman" w:cs="Times New Roman"/>
          <w:sz w:val="28"/>
          <w:szCs w:val="28"/>
        </w:rPr>
        <w:t>Боярищев</w:t>
      </w:r>
      <w:proofErr w:type="spellEnd"/>
      <w:r w:rsidRPr="007D217C">
        <w:rPr>
          <w:rFonts w:ascii="Times New Roman" w:hAnsi="Times New Roman" w:cs="Times New Roman"/>
          <w:sz w:val="28"/>
          <w:szCs w:val="28"/>
        </w:rPr>
        <w:t xml:space="preserve"> и ТОС «</w:t>
      </w:r>
      <w:proofErr w:type="spellStart"/>
      <w:r w:rsidRPr="007D217C">
        <w:rPr>
          <w:rFonts w:ascii="Times New Roman" w:hAnsi="Times New Roman" w:cs="Times New Roman"/>
          <w:sz w:val="28"/>
          <w:szCs w:val="28"/>
        </w:rPr>
        <w:t>Долиновский</w:t>
      </w:r>
      <w:proofErr w:type="spellEnd"/>
      <w:r w:rsidRPr="007D217C">
        <w:rPr>
          <w:rFonts w:ascii="Times New Roman" w:hAnsi="Times New Roman" w:cs="Times New Roman"/>
          <w:sz w:val="28"/>
          <w:szCs w:val="28"/>
        </w:rPr>
        <w:t xml:space="preserve">» Ирина </w:t>
      </w:r>
      <w:proofErr w:type="spellStart"/>
      <w:r w:rsidRPr="007D217C">
        <w:rPr>
          <w:rFonts w:ascii="Times New Roman" w:hAnsi="Times New Roman" w:cs="Times New Roman"/>
          <w:sz w:val="28"/>
          <w:szCs w:val="28"/>
        </w:rPr>
        <w:t>Максименкова</w:t>
      </w:r>
      <w:proofErr w:type="spellEnd"/>
      <w:r w:rsidRPr="007D217C">
        <w:rPr>
          <w:rFonts w:ascii="Times New Roman" w:hAnsi="Times New Roman" w:cs="Times New Roman"/>
          <w:sz w:val="28"/>
          <w:szCs w:val="28"/>
        </w:rPr>
        <w:t xml:space="preserve"> награждены</w:t>
      </w:r>
      <w:r w:rsidR="00A449CD" w:rsidRPr="007D217C">
        <w:rPr>
          <w:rFonts w:ascii="Times New Roman" w:hAnsi="Times New Roman" w:cs="Times New Roman"/>
          <w:sz w:val="28"/>
          <w:szCs w:val="28"/>
        </w:rPr>
        <w:t xml:space="preserve"> благодарственными письмами от з</w:t>
      </w:r>
      <w:r w:rsidRPr="007D217C">
        <w:rPr>
          <w:rFonts w:ascii="Times New Roman" w:hAnsi="Times New Roman" w:cs="Times New Roman"/>
          <w:sz w:val="28"/>
          <w:szCs w:val="28"/>
        </w:rPr>
        <w:t>аместителя Председателя Государственной Думы Российской Федерации А.В. Гордеева.</w:t>
      </w:r>
    </w:p>
    <w:p w:rsidR="00026E55" w:rsidRPr="007D217C" w:rsidRDefault="00026E55" w:rsidP="007D2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>Весной 2021 года в области з</w:t>
      </w:r>
      <w:r w:rsidR="00A449CD" w:rsidRPr="007D217C">
        <w:rPr>
          <w:rFonts w:ascii="Times New Roman" w:hAnsi="Times New Roman" w:cs="Times New Roman"/>
          <w:sz w:val="28"/>
          <w:szCs w:val="28"/>
        </w:rPr>
        <w:t>апуще</w:t>
      </w:r>
      <w:r w:rsidRPr="007D217C">
        <w:rPr>
          <w:rFonts w:ascii="Times New Roman" w:hAnsi="Times New Roman" w:cs="Times New Roman"/>
          <w:sz w:val="28"/>
          <w:szCs w:val="28"/>
        </w:rPr>
        <w:t>на новая практика поддержки общественных проектов и учреждена автономная некоммерческая организация «Центр поддержки и продвижения общественных, государственных и муниципальных инициатив Воронежской области «Образ будущего».</w:t>
      </w:r>
      <w:r w:rsidR="003322E1" w:rsidRPr="007D217C">
        <w:rPr>
          <w:rFonts w:ascii="Times New Roman" w:hAnsi="Times New Roman" w:cs="Times New Roman"/>
          <w:sz w:val="28"/>
          <w:szCs w:val="28"/>
        </w:rPr>
        <w:t xml:space="preserve"> П</w:t>
      </w:r>
      <w:r w:rsidRPr="007D217C">
        <w:rPr>
          <w:rFonts w:ascii="Times New Roman" w:hAnsi="Times New Roman" w:cs="Times New Roman"/>
          <w:sz w:val="28"/>
          <w:szCs w:val="28"/>
        </w:rPr>
        <w:t>оддержано</w:t>
      </w:r>
      <w:r w:rsidR="00A449CD" w:rsidRPr="007D217C">
        <w:rPr>
          <w:rFonts w:ascii="Times New Roman" w:hAnsi="Times New Roman" w:cs="Times New Roman"/>
          <w:sz w:val="28"/>
          <w:szCs w:val="28"/>
        </w:rPr>
        <w:t xml:space="preserve"> к реализации</w:t>
      </w:r>
      <w:r w:rsidRPr="007D217C">
        <w:rPr>
          <w:rFonts w:ascii="Times New Roman" w:hAnsi="Times New Roman" w:cs="Times New Roman"/>
          <w:sz w:val="28"/>
          <w:szCs w:val="28"/>
        </w:rPr>
        <w:t xml:space="preserve"> 10 проектов</w:t>
      </w:r>
      <w:r w:rsidR="00A449CD" w:rsidRPr="007D217C">
        <w:rPr>
          <w:rFonts w:ascii="Times New Roman" w:hAnsi="Times New Roman" w:cs="Times New Roman"/>
          <w:sz w:val="28"/>
          <w:szCs w:val="28"/>
        </w:rPr>
        <w:t xml:space="preserve"> от района</w:t>
      </w:r>
      <w:r w:rsidRPr="007D217C">
        <w:rPr>
          <w:rFonts w:ascii="Times New Roman" w:hAnsi="Times New Roman" w:cs="Times New Roman"/>
          <w:sz w:val="28"/>
          <w:szCs w:val="28"/>
        </w:rPr>
        <w:t xml:space="preserve"> по различным направлениям</w:t>
      </w:r>
      <w:r w:rsidR="003322E1" w:rsidRPr="007D217C">
        <w:rPr>
          <w:rFonts w:ascii="Times New Roman" w:hAnsi="Times New Roman" w:cs="Times New Roman"/>
          <w:sz w:val="28"/>
          <w:szCs w:val="28"/>
        </w:rPr>
        <w:t xml:space="preserve"> на сумму более 8,1 млн. рублей</w:t>
      </w:r>
      <w:r w:rsidRPr="007D217C">
        <w:rPr>
          <w:rFonts w:ascii="Times New Roman" w:hAnsi="Times New Roman" w:cs="Times New Roman"/>
          <w:sz w:val="28"/>
          <w:szCs w:val="28"/>
        </w:rPr>
        <w:t xml:space="preserve">: обустройство детских и спортивных площадок – 2, благоустройство скверов или мест отдыха – 1, ремонт системы уличного освещения – 1, ремонт системы водоснабжения – 4, обустройство тротуаров и пешеходных зон – 1, обеспечение противопожарной безопасности – 1. Активисты п. </w:t>
      </w:r>
      <w:proofErr w:type="spellStart"/>
      <w:r w:rsidRPr="007D217C">
        <w:rPr>
          <w:rFonts w:ascii="Times New Roman" w:hAnsi="Times New Roman" w:cs="Times New Roman"/>
          <w:sz w:val="28"/>
          <w:szCs w:val="28"/>
        </w:rPr>
        <w:t>Полежаевский</w:t>
      </w:r>
      <w:proofErr w:type="spellEnd"/>
      <w:r w:rsidRPr="007D217C">
        <w:rPr>
          <w:rFonts w:ascii="Times New Roman" w:hAnsi="Times New Roman" w:cs="Times New Roman"/>
          <w:sz w:val="28"/>
          <w:szCs w:val="28"/>
        </w:rPr>
        <w:t xml:space="preserve"> стали лауреатами подведения итогов от АНО «Образ будущего» со званием «Лучшая команда проекта» и получили пам</w:t>
      </w:r>
      <w:r w:rsidR="00A449CD" w:rsidRPr="007D217C">
        <w:rPr>
          <w:rFonts w:ascii="Times New Roman" w:hAnsi="Times New Roman" w:cs="Times New Roman"/>
          <w:sz w:val="28"/>
          <w:szCs w:val="28"/>
        </w:rPr>
        <w:t>ятные призы и благодарности от з</w:t>
      </w:r>
      <w:r w:rsidRPr="007D217C">
        <w:rPr>
          <w:rFonts w:ascii="Times New Roman" w:hAnsi="Times New Roman" w:cs="Times New Roman"/>
          <w:sz w:val="28"/>
          <w:szCs w:val="28"/>
        </w:rPr>
        <w:t>аместителя Председателя Государственной Думы Российской Федерации А.В. Гордеева.</w:t>
      </w:r>
    </w:p>
    <w:p w:rsidR="00026E55" w:rsidRPr="007D217C" w:rsidRDefault="00026E55" w:rsidP="007D2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>По результатам ежегодной областной оценки отношения общественных институтов к деятельности органов местного самоуправления и уровня развития гражданского общества, некоммерческих организаций и системы территориальног</w:t>
      </w:r>
      <w:r w:rsidR="00A449CD" w:rsidRPr="007D217C">
        <w:rPr>
          <w:rFonts w:ascii="Times New Roman" w:hAnsi="Times New Roman" w:cs="Times New Roman"/>
          <w:sz w:val="28"/>
          <w:szCs w:val="28"/>
        </w:rPr>
        <w:t xml:space="preserve">о общественного самоуправления </w:t>
      </w:r>
      <w:r w:rsidRPr="007D217C">
        <w:rPr>
          <w:rFonts w:ascii="Times New Roman" w:hAnsi="Times New Roman" w:cs="Times New Roman"/>
          <w:sz w:val="28"/>
          <w:szCs w:val="28"/>
        </w:rPr>
        <w:t>район занимает лидирующие позиции. В 2019</w:t>
      </w:r>
      <w:r w:rsidR="00A449CD" w:rsidRPr="007D217C">
        <w:rPr>
          <w:rFonts w:ascii="Times New Roman" w:hAnsi="Times New Roman" w:cs="Times New Roman"/>
          <w:sz w:val="28"/>
          <w:szCs w:val="28"/>
        </w:rPr>
        <w:t xml:space="preserve"> году район занял 2-ое место, </w:t>
      </w:r>
      <w:r w:rsidRPr="007D217C">
        <w:rPr>
          <w:rFonts w:ascii="Times New Roman" w:hAnsi="Times New Roman" w:cs="Times New Roman"/>
          <w:sz w:val="28"/>
          <w:szCs w:val="28"/>
        </w:rPr>
        <w:t>в 2020 возглавил рейтинг. В 2021 году администрация района снова заняла 1-ое место, несмотря на значительные изменения в методике расчета результатов мониторинга.</w:t>
      </w:r>
    </w:p>
    <w:p w:rsidR="00026E55" w:rsidRPr="007D217C" w:rsidRDefault="00026E55" w:rsidP="007D2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>В целях привлечения дополнительны</w:t>
      </w:r>
      <w:r w:rsidR="00A449CD" w:rsidRPr="007D217C">
        <w:rPr>
          <w:rFonts w:ascii="Times New Roman" w:hAnsi="Times New Roman" w:cs="Times New Roman"/>
          <w:sz w:val="28"/>
          <w:szCs w:val="28"/>
        </w:rPr>
        <w:t>х</w:t>
      </w:r>
      <w:r w:rsidRPr="007D217C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7D217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D217C">
        <w:rPr>
          <w:rFonts w:ascii="Times New Roman" w:hAnsi="Times New Roman" w:cs="Times New Roman"/>
          <w:sz w:val="28"/>
          <w:szCs w:val="28"/>
        </w:rPr>
        <w:t>я общественных организаций с 2019 года район регулярно принимает участие в конкурсе, проводимом Департаментом социальной защиты Воронежской области на предоставление субсидий из областного бюджета бюджетам муниципальных образований области на поддержку социально ориентирова</w:t>
      </w:r>
      <w:r w:rsidR="00A449CD" w:rsidRPr="007D217C">
        <w:rPr>
          <w:rFonts w:ascii="Times New Roman" w:hAnsi="Times New Roman" w:cs="Times New Roman"/>
          <w:sz w:val="28"/>
          <w:szCs w:val="28"/>
        </w:rPr>
        <w:t>нных некоммерческих организаций</w:t>
      </w:r>
      <w:r w:rsidRPr="007D217C">
        <w:rPr>
          <w:rFonts w:ascii="Times New Roman" w:hAnsi="Times New Roman" w:cs="Times New Roman"/>
          <w:sz w:val="28"/>
          <w:szCs w:val="28"/>
        </w:rPr>
        <w:t>. Таким образом, с 2019 по 2021 годы муниципальная программа района трижды становилась победителем этого конкурса и в бю</w:t>
      </w:r>
      <w:r w:rsidR="00A449CD" w:rsidRPr="007D217C">
        <w:rPr>
          <w:rFonts w:ascii="Times New Roman" w:hAnsi="Times New Roman" w:cs="Times New Roman"/>
          <w:sz w:val="28"/>
          <w:szCs w:val="28"/>
        </w:rPr>
        <w:t>джет получены субсидии на</w:t>
      </w:r>
      <w:r w:rsidRPr="007D217C">
        <w:rPr>
          <w:rFonts w:ascii="Times New Roman" w:hAnsi="Times New Roman" w:cs="Times New Roman"/>
          <w:sz w:val="28"/>
          <w:szCs w:val="28"/>
        </w:rPr>
        <w:t xml:space="preserve"> 3</w:t>
      </w:r>
      <w:r w:rsidR="00A651EC" w:rsidRPr="007D217C">
        <w:rPr>
          <w:rFonts w:ascii="Times New Roman" w:hAnsi="Times New Roman" w:cs="Times New Roman"/>
          <w:sz w:val="28"/>
          <w:szCs w:val="28"/>
        </w:rPr>
        <w:t>,1 млн.</w:t>
      </w:r>
      <w:r w:rsidR="00A449CD" w:rsidRPr="007D217C">
        <w:rPr>
          <w:rFonts w:ascii="Times New Roman" w:hAnsi="Times New Roman" w:cs="Times New Roman"/>
          <w:sz w:val="28"/>
          <w:szCs w:val="28"/>
        </w:rPr>
        <w:t xml:space="preserve"> руб</w:t>
      </w:r>
      <w:r w:rsidRPr="007D217C">
        <w:rPr>
          <w:rFonts w:ascii="Times New Roman" w:hAnsi="Times New Roman" w:cs="Times New Roman"/>
          <w:sz w:val="28"/>
          <w:szCs w:val="28"/>
        </w:rPr>
        <w:t xml:space="preserve">. Указанные средства направлены на проведение районного конкурсного отбора для программ (проектов) некоммерческих организаций. По итогам за </w:t>
      </w:r>
      <w:r w:rsidR="003322E1" w:rsidRPr="007D217C">
        <w:rPr>
          <w:rFonts w:ascii="Times New Roman" w:hAnsi="Times New Roman" w:cs="Times New Roman"/>
          <w:sz w:val="28"/>
          <w:szCs w:val="28"/>
        </w:rPr>
        <w:t>три</w:t>
      </w:r>
      <w:r w:rsidRPr="007D217C">
        <w:rPr>
          <w:rFonts w:ascii="Times New Roman" w:hAnsi="Times New Roman" w:cs="Times New Roman"/>
          <w:sz w:val="28"/>
          <w:szCs w:val="28"/>
        </w:rPr>
        <w:t xml:space="preserve"> года поддержано 8 общественных инициатив.</w:t>
      </w:r>
    </w:p>
    <w:p w:rsidR="003322E1" w:rsidRPr="007D217C" w:rsidRDefault="00026E55" w:rsidP="007D2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>В 2021 году по</w:t>
      </w:r>
      <w:r w:rsidR="00A449CD" w:rsidRPr="007D217C">
        <w:rPr>
          <w:rFonts w:ascii="Times New Roman" w:hAnsi="Times New Roman" w:cs="Times New Roman"/>
          <w:sz w:val="28"/>
          <w:szCs w:val="28"/>
        </w:rPr>
        <w:t>бедителями стали</w:t>
      </w:r>
      <w:r w:rsidRPr="007D217C">
        <w:rPr>
          <w:rFonts w:ascii="Times New Roman" w:hAnsi="Times New Roman" w:cs="Times New Roman"/>
          <w:sz w:val="28"/>
          <w:szCs w:val="28"/>
        </w:rPr>
        <w:t xml:space="preserve"> проекты:</w:t>
      </w:r>
      <w:r w:rsidR="00A449CD" w:rsidRPr="007D217C">
        <w:rPr>
          <w:rFonts w:ascii="Times New Roman" w:hAnsi="Times New Roman" w:cs="Times New Roman"/>
          <w:sz w:val="28"/>
          <w:szCs w:val="28"/>
        </w:rPr>
        <w:t xml:space="preserve"> Местной религиозной организации </w:t>
      </w:r>
      <w:r w:rsidRPr="007D217C">
        <w:rPr>
          <w:rFonts w:ascii="Times New Roman" w:hAnsi="Times New Roman" w:cs="Times New Roman"/>
          <w:sz w:val="28"/>
          <w:szCs w:val="28"/>
        </w:rPr>
        <w:t xml:space="preserve">православный Приход храма в честь </w:t>
      </w:r>
      <w:r w:rsidR="00A449CD" w:rsidRPr="007D217C">
        <w:rPr>
          <w:rFonts w:ascii="Times New Roman" w:hAnsi="Times New Roman" w:cs="Times New Roman"/>
          <w:sz w:val="28"/>
          <w:szCs w:val="28"/>
        </w:rPr>
        <w:t xml:space="preserve">Воскресения Господня </w:t>
      </w:r>
      <w:proofErr w:type="gramStart"/>
      <w:r w:rsidR="00A449CD" w:rsidRPr="007D21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449CD" w:rsidRPr="007D217C">
        <w:rPr>
          <w:rFonts w:ascii="Times New Roman" w:hAnsi="Times New Roman" w:cs="Times New Roman"/>
          <w:sz w:val="28"/>
          <w:szCs w:val="28"/>
        </w:rPr>
        <w:t>. Новохопё</w:t>
      </w:r>
      <w:r w:rsidRPr="007D217C">
        <w:rPr>
          <w:rFonts w:ascii="Times New Roman" w:hAnsi="Times New Roman" w:cs="Times New Roman"/>
          <w:sz w:val="28"/>
          <w:szCs w:val="28"/>
        </w:rPr>
        <w:t>рск</w:t>
      </w:r>
      <w:r w:rsidR="00A449CD" w:rsidRPr="007D217C">
        <w:rPr>
          <w:rFonts w:ascii="Times New Roman" w:hAnsi="Times New Roman" w:cs="Times New Roman"/>
          <w:sz w:val="28"/>
          <w:szCs w:val="28"/>
        </w:rPr>
        <w:t xml:space="preserve">а по организации православного </w:t>
      </w:r>
      <w:proofErr w:type="spellStart"/>
      <w:r w:rsidR="00A449CD" w:rsidRPr="007D217C">
        <w:rPr>
          <w:rFonts w:ascii="Times New Roman" w:hAnsi="Times New Roman" w:cs="Times New Roman"/>
          <w:sz w:val="28"/>
          <w:szCs w:val="28"/>
        </w:rPr>
        <w:t>обучающе-игрового</w:t>
      </w:r>
      <w:proofErr w:type="spellEnd"/>
      <w:r w:rsidRPr="007D217C">
        <w:rPr>
          <w:rFonts w:ascii="Times New Roman" w:hAnsi="Times New Roman" w:cs="Times New Roman"/>
          <w:sz w:val="28"/>
          <w:szCs w:val="28"/>
        </w:rPr>
        <w:t xml:space="preserve"> салон</w:t>
      </w:r>
      <w:r w:rsidR="00A449CD" w:rsidRPr="007D217C">
        <w:rPr>
          <w:rFonts w:ascii="Times New Roman" w:hAnsi="Times New Roman" w:cs="Times New Roman"/>
          <w:sz w:val="28"/>
          <w:szCs w:val="28"/>
        </w:rPr>
        <w:t>а</w:t>
      </w:r>
      <w:r w:rsidR="00F87633" w:rsidRPr="007D217C">
        <w:rPr>
          <w:rFonts w:ascii="Times New Roman" w:hAnsi="Times New Roman" w:cs="Times New Roman"/>
          <w:sz w:val="28"/>
          <w:szCs w:val="28"/>
        </w:rPr>
        <w:t xml:space="preserve"> «Благодать»; </w:t>
      </w:r>
      <w:proofErr w:type="spellStart"/>
      <w:r w:rsidR="00F87633" w:rsidRPr="007D217C">
        <w:rPr>
          <w:rFonts w:ascii="Times New Roman" w:hAnsi="Times New Roman" w:cs="Times New Roman"/>
          <w:sz w:val="28"/>
          <w:szCs w:val="28"/>
        </w:rPr>
        <w:t>Новохопёрской</w:t>
      </w:r>
      <w:proofErr w:type="spellEnd"/>
      <w:r w:rsidR="00F87633" w:rsidRPr="007D217C">
        <w:rPr>
          <w:rFonts w:ascii="Times New Roman" w:hAnsi="Times New Roman" w:cs="Times New Roman"/>
          <w:sz w:val="28"/>
          <w:szCs w:val="28"/>
        </w:rPr>
        <w:t xml:space="preserve"> районной общественной организации</w:t>
      </w:r>
      <w:r w:rsidRPr="007D217C">
        <w:rPr>
          <w:rFonts w:ascii="Times New Roman" w:hAnsi="Times New Roman" w:cs="Times New Roman"/>
          <w:sz w:val="28"/>
          <w:szCs w:val="28"/>
        </w:rPr>
        <w:t xml:space="preserve"> ветеранов </w:t>
      </w:r>
      <w:r w:rsidRPr="007D217C">
        <w:rPr>
          <w:rFonts w:ascii="Times New Roman" w:hAnsi="Times New Roman" w:cs="Times New Roman"/>
          <w:sz w:val="28"/>
          <w:szCs w:val="28"/>
        </w:rPr>
        <w:lastRenderedPageBreak/>
        <w:t xml:space="preserve">(пенсионеров) войны, труда, Вооруженных Сил </w:t>
      </w:r>
      <w:r w:rsidR="00F87633" w:rsidRPr="007D217C">
        <w:rPr>
          <w:rFonts w:ascii="Times New Roman" w:hAnsi="Times New Roman" w:cs="Times New Roman"/>
          <w:sz w:val="28"/>
          <w:szCs w:val="28"/>
        </w:rPr>
        <w:t>и правоохранительных органов по о</w:t>
      </w:r>
      <w:r w:rsidRPr="007D217C">
        <w:rPr>
          <w:rFonts w:ascii="Times New Roman" w:hAnsi="Times New Roman" w:cs="Times New Roman"/>
          <w:sz w:val="28"/>
          <w:szCs w:val="28"/>
        </w:rPr>
        <w:t>рганизаци</w:t>
      </w:r>
      <w:r w:rsidR="00F87633" w:rsidRPr="007D217C">
        <w:rPr>
          <w:rFonts w:ascii="Times New Roman" w:hAnsi="Times New Roman" w:cs="Times New Roman"/>
          <w:sz w:val="28"/>
          <w:szCs w:val="28"/>
        </w:rPr>
        <w:t>и досуга пенсионеров (ветеранов). В общ</w:t>
      </w:r>
      <w:r w:rsidR="007A1C75" w:rsidRPr="007D217C">
        <w:rPr>
          <w:rFonts w:ascii="Times New Roman" w:hAnsi="Times New Roman" w:cs="Times New Roman"/>
          <w:sz w:val="28"/>
          <w:szCs w:val="28"/>
        </w:rPr>
        <w:t xml:space="preserve">ей сумме объём денежных средств </w:t>
      </w:r>
      <w:r w:rsidRPr="007D217C">
        <w:rPr>
          <w:rFonts w:ascii="Times New Roman" w:hAnsi="Times New Roman" w:cs="Times New Roman"/>
          <w:sz w:val="28"/>
          <w:szCs w:val="28"/>
        </w:rPr>
        <w:t>составил</w:t>
      </w:r>
      <w:r w:rsidR="00A651EC" w:rsidRPr="007D217C">
        <w:rPr>
          <w:rFonts w:ascii="Times New Roman" w:hAnsi="Times New Roman" w:cs="Times New Roman"/>
          <w:sz w:val="28"/>
          <w:szCs w:val="28"/>
        </w:rPr>
        <w:t xml:space="preserve"> 904</w:t>
      </w:r>
      <w:r w:rsidR="00F87633" w:rsidRPr="007D217C">
        <w:rPr>
          <w:rFonts w:ascii="Times New Roman" w:hAnsi="Times New Roman" w:cs="Times New Roman"/>
          <w:sz w:val="28"/>
          <w:szCs w:val="28"/>
        </w:rPr>
        <w:t>,2 тыс.</w:t>
      </w:r>
      <w:r w:rsidRPr="007D217C">
        <w:rPr>
          <w:rFonts w:ascii="Times New Roman" w:hAnsi="Times New Roman" w:cs="Times New Roman"/>
          <w:sz w:val="28"/>
          <w:szCs w:val="28"/>
        </w:rPr>
        <w:t xml:space="preserve"> руб</w:t>
      </w:r>
      <w:r w:rsidR="007A1C75" w:rsidRPr="007D217C">
        <w:rPr>
          <w:rFonts w:ascii="Times New Roman" w:hAnsi="Times New Roman" w:cs="Times New Roman"/>
          <w:sz w:val="28"/>
          <w:szCs w:val="28"/>
        </w:rPr>
        <w:t>.</w:t>
      </w:r>
    </w:p>
    <w:p w:rsidR="00BE504A" w:rsidRPr="007D217C" w:rsidRDefault="00BE504A" w:rsidP="007D2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CC1" w:rsidRDefault="00AD4CC1" w:rsidP="00BE50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7C">
        <w:rPr>
          <w:rFonts w:ascii="Times New Roman" w:hAnsi="Times New Roman" w:cs="Times New Roman"/>
          <w:b/>
          <w:sz w:val="28"/>
          <w:szCs w:val="28"/>
        </w:rPr>
        <w:t>Социальная поддержка граждан</w:t>
      </w:r>
    </w:p>
    <w:p w:rsidR="00E67A6D" w:rsidRPr="00BE504A" w:rsidRDefault="00E67A6D" w:rsidP="00BE50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CC1" w:rsidRPr="007D217C" w:rsidRDefault="00AD4CC1" w:rsidP="007D21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районе утверждена муниципальная программа, в соответствии с которой на первом этапе прибывшему врачу компенсируются расходы по найму жилья. Затем по истечению 6 месяцев, при наличии положительных отзывов о его квалификации, предоставляется возможность получить со</w:t>
      </w:r>
      <w:r w:rsidR="00F87633" w:rsidRPr="007D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циальную выплату на приобретение</w:t>
      </w:r>
      <w:r w:rsidRPr="007D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жилья в собственность при условии подписания им обязательства отработать </w:t>
      </w:r>
      <w:r w:rsidR="00F87633" w:rsidRPr="007D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медучреждении не менее 7 лет. </w:t>
      </w:r>
      <w:r w:rsidRPr="007D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Размер социальной выплаты зависит от квалификации врача и состава его семьи и может достигать 3 млн. рублей. Особенностью муниципальной программы является то, что медики сразу получают жилье в собственность, а не в </w:t>
      </w:r>
      <w:proofErr w:type="spellStart"/>
      <w:r w:rsidRPr="007D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найм</w:t>
      </w:r>
      <w:proofErr w:type="spellEnd"/>
      <w:r w:rsidRPr="007D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в других районах, и имеют лишь ограничения в распоряжении им до истечения 7 лет работы в связи с нахождением данного жилья в залоге у администрации. В итоге у врача имеются полные гарантии получения жилья, т.к. он уже является его собственником, а у администрации - гарантии работы </w:t>
      </w:r>
      <w:r w:rsidR="007A1C75" w:rsidRPr="007D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врача </w:t>
      </w:r>
      <w:r w:rsidRPr="007D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районе в течение 7 лет. Действует и федеральная программа «Земский доктор». Поехал работать в село – получи миллион.</w:t>
      </w:r>
      <w:r w:rsidR="00F87633" w:rsidRPr="007D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</w:t>
      </w:r>
      <w:r w:rsidR="007A1C75" w:rsidRPr="007D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7D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этой программой поддержки </w:t>
      </w:r>
      <w:r w:rsidR="00F87633" w:rsidRPr="007D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воспользовала</w:t>
      </w:r>
      <w:r w:rsidR="00437348" w:rsidRPr="007D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сь </w:t>
      </w:r>
      <w:r w:rsidR="00D3596A" w:rsidRPr="007D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семья</w:t>
      </w:r>
      <w:r w:rsidR="007A1C75" w:rsidRPr="007D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медиков, в 2021 году одному врачу компенсиров</w:t>
      </w:r>
      <w:r w:rsidR="007D217C" w:rsidRPr="007D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ались </w:t>
      </w:r>
      <w:r w:rsidR="007A1C75" w:rsidRPr="007D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расходы по найму жилья</w:t>
      </w:r>
      <w:r w:rsidR="007D217C" w:rsidRPr="007D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7348" w:rsidRPr="007D217C" w:rsidRDefault="00F87633" w:rsidP="007D21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Жильё</w:t>
      </w:r>
      <w:r w:rsidR="00437348" w:rsidRPr="007D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в минувшем году также обеспечен один работник культуры –</w:t>
      </w:r>
      <w:r w:rsidRPr="007D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 </w:t>
      </w:r>
      <w:r w:rsidR="00437348" w:rsidRPr="007D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детской школы искусств. </w:t>
      </w:r>
      <w:r w:rsidR="00D3596A" w:rsidRPr="007D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 предоставлена муниципальная квартира по договору найма. После эффективной работы в течение 7 лет квартира перейдет ему в собственность.</w:t>
      </w:r>
    </w:p>
    <w:p w:rsidR="00D3596A" w:rsidRPr="007D217C" w:rsidRDefault="00437348" w:rsidP="007D2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2021 году 21 молодая семья (возраст каждого из супругов до 35 лет включительно), из них одна многодетная семья, получили свидетельства о праве на получение социальной выплаты на приобретение жилого помещения или </w:t>
      </w:r>
      <w:r w:rsidR="00F87633"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жилищного строительства. Размер социальной выплаты составляет 35% от стоимости приобретаемого жилого поме</w:t>
      </w:r>
      <w:r w:rsidR="00F87633"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щения, остальные 65% стоимости</w:t>
      </w:r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средства молодых семей. Так, размер социальной выплаты, которую получила молодая семья из пяти человек, с</w:t>
      </w:r>
      <w:r w:rsidR="00F87633"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оставил 630 тыс.</w:t>
      </w:r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  <w:r w:rsidR="00F87633"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87633"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</w:t>
      </w:r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сумме молодые семьи в 2021 году на приобретение жилья получили 8</w:t>
      </w:r>
      <w:r w:rsidR="00F87633"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,9 млн. руб</w:t>
      </w:r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Финансирование программы осуществляется из федерального, областного и районного бюджетов.</w:t>
      </w:r>
      <w:proofErr w:type="gramEnd"/>
      <w:r w:rsidR="00F87633"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596A"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</w:t>
      </w:r>
      <w:r w:rsidR="00F87633"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этого </w:t>
      </w:r>
      <w:r w:rsidR="00D3596A"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еще 19 семей получили жилищные сертификаты.</w:t>
      </w:r>
    </w:p>
    <w:p w:rsidR="00E76C7C" w:rsidRPr="007D217C" w:rsidRDefault="00E76C7C" w:rsidP="007D2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CF3" w:rsidRPr="007D217C" w:rsidRDefault="006A2CF3" w:rsidP="007D21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7C">
        <w:rPr>
          <w:rFonts w:ascii="Times New Roman" w:hAnsi="Times New Roman" w:cs="Times New Roman"/>
          <w:b/>
          <w:sz w:val="28"/>
          <w:szCs w:val="28"/>
        </w:rPr>
        <w:t>Организация предоставления муниципальных услуг</w:t>
      </w:r>
    </w:p>
    <w:p w:rsidR="00A92924" w:rsidRPr="007D217C" w:rsidRDefault="00A92924" w:rsidP="007D2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 xml:space="preserve">Одним из направлений оптимизации процесса предоставления услуг населению является работа по предоставлению государственных и муниципальных услуг в электронном виде, </w:t>
      </w:r>
      <w:proofErr w:type="gramStart"/>
      <w:r w:rsidRPr="007D217C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Pr="007D217C">
        <w:rPr>
          <w:rFonts w:ascii="Times New Roman" w:hAnsi="Times New Roman" w:cs="Times New Roman"/>
          <w:sz w:val="28"/>
          <w:szCs w:val="28"/>
        </w:rPr>
        <w:t xml:space="preserve"> которой - обеспечение </w:t>
      </w:r>
      <w:r w:rsidRPr="007D217C">
        <w:rPr>
          <w:rFonts w:ascii="Times New Roman" w:hAnsi="Times New Roman" w:cs="Times New Roman"/>
          <w:sz w:val="28"/>
          <w:szCs w:val="28"/>
        </w:rPr>
        <w:lastRenderedPageBreak/>
        <w:t>доступности граждан к информации, взаимодействие различных структур и ведомств между собой и с населением посредством современных информационных ресурсов.</w:t>
      </w:r>
    </w:p>
    <w:p w:rsidR="00A92924" w:rsidRPr="007D217C" w:rsidRDefault="00A92924" w:rsidP="007D2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 w:rsidR="00E76C7C" w:rsidRPr="007D217C">
        <w:rPr>
          <w:rFonts w:ascii="Times New Roman" w:hAnsi="Times New Roman" w:cs="Times New Roman"/>
          <w:sz w:val="28"/>
          <w:szCs w:val="28"/>
        </w:rPr>
        <w:t>районе</w:t>
      </w:r>
      <w:r w:rsidRPr="007D217C">
        <w:rPr>
          <w:rFonts w:ascii="Times New Roman" w:hAnsi="Times New Roman" w:cs="Times New Roman"/>
          <w:sz w:val="28"/>
          <w:szCs w:val="28"/>
        </w:rPr>
        <w:t xml:space="preserve"> </w:t>
      </w:r>
      <w:r w:rsidR="00E76C7C" w:rsidRPr="007D217C">
        <w:rPr>
          <w:rFonts w:ascii="Times New Roman" w:hAnsi="Times New Roman" w:cs="Times New Roman"/>
          <w:sz w:val="28"/>
          <w:szCs w:val="28"/>
        </w:rPr>
        <w:t>для</w:t>
      </w:r>
      <w:r w:rsidRPr="007D217C">
        <w:rPr>
          <w:rFonts w:ascii="Times New Roman" w:hAnsi="Times New Roman" w:cs="Times New Roman"/>
          <w:sz w:val="28"/>
          <w:szCs w:val="28"/>
        </w:rPr>
        <w:t xml:space="preserve"> реализации механизмов упрощенной регистрации в федеральной государственной информационной системе</w:t>
      </w:r>
      <w:r w:rsidR="007D217C" w:rsidRPr="007D217C">
        <w:rPr>
          <w:rFonts w:ascii="Times New Roman" w:hAnsi="Times New Roman" w:cs="Times New Roman"/>
          <w:sz w:val="28"/>
          <w:szCs w:val="28"/>
        </w:rPr>
        <w:t xml:space="preserve"> работает</w:t>
      </w:r>
      <w:r w:rsidRPr="007D217C">
        <w:rPr>
          <w:rFonts w:ascii="Times New Roman" w:hAnsi="Times New Roman" w:cs="Times New Roman"/>
          <w:sz w:val="28"/>
          <w:szCs w:val="28"/>
        </w:rPr>
        <w:t xml:space="preserve"> система идентификац</w:t>
      </w:r>
      <w:proofErr w:type="gramStart"/>
      <w:r w:rsidRPr="007D217C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D217C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(ЕСИА), функционируют несколько пунктов подтвержден</w:t>
      </w:r>
      <w:r w:rsidR="00E76C7C" w:rsidRPr="007D217C">
        <w:rPr>
          <w:rFonts w:ascii="Times New Roman" w:hAnsi="Times New Roman" w:cs="Times New Roman"/>
          <w:sz w:val="28"/>
          <w:szCs w:val="28"/>
        </w:rPr>
        <w:t xml:space="preserve">ия простой электронной подписи. </w:t>
      </w:r>
      <w:r w:rsidRPr="007D217C">
        <w:rPr>
          <w:rFonts w:ascii="Times New Roman" w:hAnsi="Times New Roman" w:cs="Times New Roman"/>
          <w:sz w:val="28"/>
          <w:szCs w:val="28"/>
        </w:rPr>
        <w:t>На 01.01.2022 в Перечне муниципальных услуг (функций), предоставляемых администрацией района</w:t>
      </w:r>
      <w:r w:rsidR="007D217C" w:rsidRPr="007D217C">
        <w:rPr>
          <w:rFonts w:ascii="Times New Roman" w:hAnsi="Times New Roman" w:cs="Times New Roman"/>
          <w:sz w:val="28"/>
          <w:szCs w:val="28"/>
        </w:rPr>
        <w:t>,</w:t>
      </w:r>
      <w:r w:rsidRPr="007D217C">
        <w:rPr>
          <w:rFonts w:ascii="Times New Roman" w:hAnsi="Times New Roman" w:cs="Times New Roman"/>
          <w:sz w:val="28"/>
          <w:szCs w:val="28"/>
        </w:rPr>
        <w:t xml:space="preserve"> содержится 21 муниципальная услуга. </w:t>
      </w:r>
      <w:r w:rsidRPr="007D21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 </w:t>
      </w:r>
      <w:r w:rsidR="007D217C" w:rsidRPr="007D21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они</w:t>
      </w:r>
      <w:r w:rsidRPr="007D21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оказываются в режиме одного окна через автономное учреждение «Многофункциональный центр по предоставлению государственных и муниципальных услуг».</w:t>
      </w:r>
    </w:p>
    <w:p w:rsidR="00A92924" w:rsidRPr="007D217C" w:rsidRDefault="007D217C" w:rsidP="007D2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>В</w:t>
      </w:r>
      <w:r w:rsidR="00A92924" w:rsidRPr="007D217C">
        <w:rPr>
          <w:rFonts w:ascii="Times New Roman" w:hAnsi="Times New Roman" w:cs="Times New Roman"/>
          <w:sz w:val="28"/>
          <w:szCs w:val="28"/>
        </w:rPr>
        <w:t xml:space="preserve">заимодействие с оператором Государственной информационной системы о государственных и муниципальных платежах (ГИС ГМП) составил в </w:t>
      </w:r>
      <w:r w:rsidRPr="007D217C">
        <w:rPr>
          <w:rFonts w:ascii="Times New Roman" w:hAnsi="Times New Roman" w:cs="Times New Roman"/>
          <w:sz w:val="28"/>
          <w:szCs w:val="28"/>
        </w:rPr>
        <w:t>среднем по району на 01.01.2022</w:t>
      </w:r>
      <w:r w:rsidR="00A92924" w:rsidRPr="007D217C">
        <w:rPr>
          <w:rFonts w:ascii="Times New Roman" w:hAnsi="Times New Roman" w:cs="Times New Roman"/>
          <w:sz w:val="28"/>
          <w:szCs w:val="28"/>
        </w:rPr>
        <w:t>г</w:t>
      </w:r>
      <w:r w:rsidRPr="007D217C">
        <w:rPr>
          <w:rFonts w:ascii="Times New Roman" w:hAnsi="Times New Roman" w:cs="Times New Roman"/>
          <w:sz w:val="28"/>
          <w:szCs w:val="28"/>
        </w:rPr>
        <w:t>.</w:t>
      </w:r>
      <w:r w:rsidR="00A92924" w:rsidRPr="007D217C">
        <w:rPr>
          <w:rFonts w:ascii="Times New Roman" w:hAnsi="Times New Roman" w:cs="Times New Roman"/>
          <w:sz w:val="28"/>
          <w:szCs w:val="28"/>
        </w:rPr>
        <w:t xml:space="preserve"> 100%. Этого удалась добиться благодаря слаженной работе специалистов, вносящих информацию в ГИС ГМП, и своевременной загрузке/выгрузке платежей и начислений.</w:t>
      </w:r>
    </w:p>
    <w:p w:rsidR="00A92924" w:rsidRPr="007D217C" w:rsidRDefault="00A92924" w:rsidP="007D21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217C">
        <w:rPr>
          <w:rFonts w:ascii="Times New Roman" w:hAnsi="Times New Roman" w:cs="Times New Roman"/>
          <w:sz w:val="28"/>
          <w:szCs w:val="28"/>
        </w:rPr>
        <w:t>Новохоперский район а</w:t>
      </w:r>
      <w:r w:rsidRPr="007D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ктивным образом принял участие в реализации федеральной целевой программы "Устранение цифрового неравенства". В голосовании, организованном на платформе государственных сервисов, с. </w:t>
      </w:r>
      <w:proofErr w:type="spellStart"/>
      <w:r w:rsidRPr="007D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Подосиновка</w:t>
      </w:r>
      <w:proofErr w:type="spellEnd"/>
      <w:r w:rsidRPr="007D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заняло 6 место, что позволит в 2022 году получить одну из 22 квот на установку точки подвижной радиотелефонной связи.</w:t>
      </w:r>
    </w:p>
    <w:p w:rsidR="00A80A6B" w:rsidRPr="007D217C" w:rsidRDefault="00A80A6B" w:rsidP="007D2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A6B" w:rsidRPr="007D217C" w:rsidRDefault="00A80A6B" w:rsidP="007D2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7C">
        <w:rPr>
          <w:rFonts w:ascii="Times New Roman" w:hAnsi="Times New Roman" w:cs="Times New Roman"/>
          <w:b/>
          <w:sz w:val="28"/>
          <w:szCs w:val="28"/>
        </w:rPr>
        <w:t>Гражданская оборона и защита населения от чрезвычайных ситуаций</w:t>
      </w:r>
    </w:p>
    <w:p w:rsidR="00A80A6B" w:rsidRPr="007D217C" w:rsidRDefault="00A80A6B" w:rsidP="007D2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A6B" w:rsidRPr="007D217C" w:rsidRDefault="00BE504A" w:rsidP="007D2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color="00FF00"/>
        </w:rPr>
      </w:pPr>
      <w:r w:rsidRPr="00BE50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2021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E50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оду</w:t>
      </w:r>
      <w:r w:rsidRPr="00BE50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финансовое обеспечение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направления </w:t>
      </w:r>
      <w:r w:rsidRPr="00BE50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 ЧС составило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E50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 млн. руб.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D37457" w:rsidRPr="007D217C">
        <w:rPr>
          <w:rFonts w:ascii="Times New Roman" w:hAnsi="Times New Roman" w:cs="Times New Roman"/>
          <w:bCs/>
          <w:sz w:val="28"/>
          <w:szCs w:val="28"/>
          <w:u w:color="00FF00"/>
        </w:rPr>
        <w:t>В части исполнения полномочий по обеспечению гражданской обороны и защите населения от чрезвычайных ситуаций</w:t>
      </w:r>
      <w:r w:rsidR="00D37457" w:rsidRPr="007D217C">
        <w:rPr>
          <w:rFonts w:ascii="Times New Roman" w:hAnsi="Times New Roman" w:cs="Times New Roman"/>
          <w:b/>
          <w:bCs/>
          <w:sz w:val="28"/>
          <w:szCs w:val="28"/>
          <w:u w:color="00FF00"/>
        </w:rPr>
        <w:t xml:space="preserve">  з</w:t>
      </w:r>
      <w:r w:rsidR="00D37457" w:rsidRPr="007D217C">
        <w:rPr>
          <w:rFonts w:ascii="Times New Roman" w:hAnsi="Times New Roman" w:cs="Times New Roman"/>
          <w:sz w:val="28"/>
          <w:szCs w:val="28"/>
          <w:u w:color="00FF00"/>
        </w:rPr>
        <w:t>а 2021 год п</w:t>
      </w:r>
      <w:r w:rsidR="00A80A6B" w:rsidRPr="007D217C">
        <w:rPr>
          <w:rFonts w:ascii="Times New Roman" w:hAnsi="Times New Roman" w:cs="Times New Roman"/>
          <w:sz w:val="28"/>
          <w:szCs w:val="28"/>
          <w:u w:color="00FF00"/>
        </w:rPr>
        <w:t xml:space="preserve">роведено </w:t>
      </w:r>
      <w:r w:rsidR="00D37457" w:rsidRPr="007D217C">
        <w:rPr>
          <w:rFonts w:ascii="Times New Roman" w:hAnsi="Times New Roman" w:cs="Times New Roman"/>
          <w:sz w:val="28"/>
          <w:szCs w:val="28"/>
          <w:u w:color="00FF00"/>
        </w:rPr>
        <w:t xml:space="preserve">8 </w:t>
      </w:r>
      <w:r w:rsidR="00A80A6B" w:rsidRPr="007D217C">
        <w:rPr>
          <w:rFonts w:ascii="Times New Roman" w:hAnsi="Times New Roman" w:cs="Times New Roman"/>
          <w:sz w:val="28"/>
          <w:szCs w:val="28"/>
          <w:u w:color="00FF00"/>
        </w:rPr>
        <w:t>заседаний КЧС и ПБ муниципального района</w:t>
      </w:r>
      <w:r w:rsidR="00D37457" w:rsidRPr="007D217C">
        <w:rPr>
          <w:rFonts w:ascii="Times New Roman" w:hAnsi="Times New Roman" w:cs="Times New Roman"/>
          <w:sz w:val="28"/>
          <w:szCs w:val="28"/>
          <w:u w:color="00FF00"/>
        </w:rPr>
        <w:t>. Обучены  должностные</w:t>
      </w:r>
      <w:r w:rsidR="00A80A6B" w:rsidRPr="007D217C">
        <w:rPr>
          <w:rFonts w:ascii="Times New Roman" w:hAnsi="Times New Roman" w:cs="Times New Roman"/>
          <w:sz w:val="28"/>
          <w:szCs w:val="28"/>
          <w:u w:color="00FF00"/>
        </w:rPr>
        <w:t xml:space="preserve"> лиц</w:t>
      </w:r>
      <w:r w:rsidR="00D37457" w:rsidRPr="007D217C">
        <w:rPr>
          <w:rFonts w:ascii="Times New Roman" w:hAnsi="Times New Roman" w:cs="Times New Roman"/>
          <w:sz w:val="28"/>
          <w:szCs w:val="28"/>
          <w:u w:color="00FF00"/>
        </w:rPr>
        <w:t>а и работники</w:t>
      </w:r>
      <w:r w:rsidR="00A80A6B" w:rsidRPr="007D217C">
        <w:rPr>
          <w:rFonts w:ascii="Times New Roman" w:hAnsi="Times New Roman" w:cs="Times New Roman"/>
          <w:sz w:val="28"/>
          <w:szCs w:val="28"/>
          <w:u w:color="00FF00"/>
        </w:rPr>
        <w:t xml:space="preserve"> ГО и РСЧС муниципального района</w:t>
      </w:r>
      <w:r w:rsidR="00D37457" w:rsidRPr="007D217C">
        <w:rPr>
          <w:rFonts w:ascii="Times New Roman" w:hAnsi="Times New Roman" w:cs="Times New Roman"/>
          <w:sz w:val="28"/>
          <w:szCs w:val="28"/>
          <w:u w:color="00FF00"/>
        </w:rPr>
        <w:t xml:space="preserve"> </w:t>
      </w:r>
      <w:r w:rsidR="007D217C" w:rsidRPr="007D217C">
        <w:rPr>
          <w:rFonts w:ascii="Times New Roman" w:hAnsi="Times New Roman" w:cs="Times New Roman"/>
          <w:sz w:val="28"/>
          <w:szCs w:val="28"/>
          <w:u w:color="00FF00"/>
        </w:rPr>
        <w:t xml:space="preserve">в количестве 20 чел. </w:t>
      </w:r>
      <w:r w:rsidR="00A80A6B" w:rsidRPr="007D217C">
        <w:rPr>
          <w:rFonts w:ascii="Times New Roman" w:hAnsi="Times New Roman" w:cs="Times New Roman"/>
          <w:sz w:val="28"/>
          <w:szCs w:val="28"/>
          <w:u w:color="00FF00"/>
        </w:rPr>
        <w:t xml:space="preserve">методом сборов с выездом преподавателей </w:t>
      </w:r>
      <w:r w:rsidR="00E76C7C" w:rsidRPr="007D217C">
        <w:rPr>
          <w:rFonts w:ascii="Times New Roman" w:hAnsi="Times New Roman" w:cs="Times New Roman"/>
          <w:sz w:val="28"/>
          <w:szCs w:val="28"/>
          <w:u w:color="00FF00"/>
        </w:rPr>
        <w:t>из областного учебно-методического центра</w:t>
      </w:r>
      <w:r w:rsidR="00A80A6B" w:rsidRPr="007D217C">
        <w:rPr>
          <w:rFonts w:ascii="Times New Roman" w:hAnsi="Times New Roman" w:cs="Times New Roman"/>
          <w:sz w:val="28"/>
          <w:szCs w:val="28"/>
          <w:u w:color="00FF00"/>
        </w:rPr>
        <w:t xml:space="preserve"> ГОЧС</w:t>
      </w:r>
      <w:r w:rsidR="007D217C" w:rsidRPr="007D217C">
        <w:rPr>
          <w:rFonts w:ascii="Times New Roman" w:hAnsi="Times New Roman" w:cs="Times New Roman"/>
          <w:sz w:val="28"/>
          <w:szCs w:val="28"/>
          <w:u w:color="00FF00"/>
        </w:rPr>
        <w:t>.</w:t>
      </w:r>
      <w:r w:rsidR="00D37457" w:rsidRPr="007D217C">
        <w:rPr>
          <w:rFonts w:ascii="Times New Roman" w:hAnsi="Times New Roman" w:cs="Times New Roman"/>
          <w:sz w:val="28"/>
          <w:szCs w:val="28"/>
          <w:u w:color="00FF00"/>
        </w:rPr>
        <w:t xml:space="preserve"> </w:t>
      </w:r>
    </w:p>
    <w:p w:rsidR="00A80A6B" w:rsidRPr="007D217C" w:rsidRDefault="00A80A6B" w:rsidP="007D217C">
      <w:pPr>
        <w:pStyle w:val="af5"/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>Для оповещения населения в районе име</w:t>
      </w:r>
      <w:r w:rsidR="00D37457" w:rsidRPr="007D217C">
        <w:rPr>
          <w:rFonts w:ascii="Times New Roman" w:hAnsi="Times New Roman" w:cs="Times New Roman"/>
          <w:sz w:val="28"/>
          <w:szCs w:val="28"/>
        </w:rPr>
        <w:t>ю</w:t>
      </w:r>
      <w:r w:rsidRPr="007D217C">
        <w:rPr>
          <w:rFonts w:ascii="Times New Roman" w:hAnsi="Times New Roman" w:cs="Times New Roman"/>
          <w:sz w:val="28"/>
          <w:szCs w:val="28"/>
        </w:rPr>
        <w:t>тся</w:t>
      </w:r>
      <w:r w:rsidR="00D37457" w:rsidRPr="007D2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457" w:rsidRPr="007D217C">
        <w:rPr>
          <w:rFonts w:ascii="Times New Roman" w:hAnsi="Times New Roman" w:cs="Times New Roman"/>
          <w:sz w:val="28"/>
          <w:szCs w:val="28"/>
        </w:rPr>
        <w:t>электросирены</w:t>
      </w:r>
      <w:proofErr w:type="spellEnd"/>
      <w:r w:rsidR="00D37457" w:rsidRPr="007D217C">
        <w:rPr>
          <w:rFonts w:ascii="Times New Roman" w:hAnsi="Times New Roman" w:cs="Times New Roman"/>
          <w:sz w:val="28"/>
          <w:szCs w:val="28"/>
        </w:rPr>
        <w:t>, выносные акустические установки с ручным и автоматическим запуском.</w:t>
      </w:r>
    </w:p>
    <w:p w:rsidR="00AC45BD" w:rsidRPr="007D217C" w:rsidRDefault="00AC45BD" w:rsidP="007D217C">
      <w:pPr>
        <w:pStyle w:val="af5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FF00"/>
        </w:rPr>
      </w:pPr>
      <w:r w:rsidRPr="007D217C">
        <w:rPr>
          <w:rFonts w:ascii="Times New Roman" w:hAnsi="Times New Roman" w:cs="Times New Roman"/>
          <w:sz w:val="28"/>
          <w:szCs w:val="28"/>
        </w:rPr>
        <w:t xml:space="preserve">Актуализированы </w:t>
      </w:r>
      <w:r w:rsidRPr="007D217C">
        <w:rPr>
          <w:rFonts w:ascii="Times New Roman" w:hAnsi="Times New Roman" w:cs="Times New Roman"/>
          <w:sz w:val="28"/>
          <w:szCs w:val="28"/>
          <w:u w:color="00FF00"/>
        </w:rPr>
        <w:t>план</w:t>
      </w:r>
      <w:r w:rsidRPr="007D217C">
        <w:rPr>
          <w:rFonts w:ascii="Times New Roman" w:eastAsia="Calibri" w:hAnsi="Times New Roman" w:cs="Times New Roman"/>
          <w:sz w:val="28"/>
          <w:szCs w:val="28"/>
          <w:u w:color="00FF00"/>
        </w:rPr>
        <w:t xml:space="preserve"> гражданской обороны и защиты населения </w:t>
      </w:r>
      <w:r w:rsidRPr="007D217C">
        <w:rPr>
          <w:rFonts w:ascii="Times New Roman" w:hAnsi="Times New Roman" w:cs="Times New Roman"/>
          <w:sz w:val="28"/>
          <w:szCs w:val="28"/>
          <w:u w:color="00FF00"/>
        </w:rPr>
        <w:t xml:space="preserve">и план </w:t>
      </w:r>
      <w:r w:rsidRPr="007D217C">
        <w:rPr>
          <w:rFonts w:ascii="Times New Roman" w:eastAsia="Calibri" w:hAnsi="Times New Roman" w:cs="Times New Roman"/>
          <w:sz w:val="28"/>
          <w:szCs w:val="28"/>
          <w:u w:color="00FF00"/>
        </w:rPr>
        <w:t>приведения в готовность гражданской обороны района.</w:t>
      </w:r>
    </w:p>
    <w:p w:rsidR="003E5646" w:rsidRDefault="003E5646" w:rsidP="007D2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8AF" w:rsidRPr="007D217C" w:rsidRDefault="00FE7DCE" w:rsidP="007D2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7C">
        <w:rPr>
          <w:rFonts w:ascii="Times New Roman" w:hAnsi="Times New Roman" w:cs="Times New Roman"/>
          <w:b/>
          <w:sz w:val="28"/>
          <w:szCs w:val="28"/>
        </w:rPr>
        <w:t>Организационное обеспечение деятельности администрации</w:t>
      </w:r>
      <w:r w:rsidR="00DF28AF" w:rsidRPr="007D217C">
        <w:rPr>
          <w:rFonts w:ascii="Times New Roman" w:hAnsi="Times New Roman" w:cs="Times New Roman"/>
          <w:b/>
          <w:sz w:val="28"/>
          <w:szCs w:val="28"/>
        </w:rPr>
        <w:t>,</w:t>
      </w:r>
    </w:p>
    <w:p w:rsidR="00DF28AF" w:rsidRPr="007D217C" w:rsidRDefault="00DF28AF" w:rsidP="007D2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7C">
        <w:rPr>
          <w:rFonts w:ascii="Times New Roman" w:hAnsi="Times New Roman" w:cs="Times New Roman"/>
          <w:b/>
          <w:sz w:val="28"/>
          <w:szCs w:val="28"/>
        </w:rPr>
        <w:t xml:space="preserve"> работа с обращениями граждан, кадровая политика, </w:t>
      </w:r>
    </w:p>
    <w:p w:rsidR="00C000BE" w:rsidRPr="007D217C" w:rsidRDefault="00DF28AF" w:rsidP="007D2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7C">
        <w:rPr>
          <w:rFonts w:ascii="Times New Roman" w:hAnsi="Times New Roman" w:cs="Times New Roman"/>
          <w:b/>
          <w:sz w:val="28"/>
          <w:szCs w:val="28"/>
        </w:rPr>
        <w:t>информационная безопасность</w:t>
      </w:r>
    </w:p>
    <w:p w:rsidR="00DF28AF" w:rsidRPr="007D217C" w:rsidRDefault="00DF28AF" w:rsidP="007D2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8AF" w:rsidRPr="007D217C" w:rsidRDefault="00E76C7C" w:rsidP="007D2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17C">
        <w:rPr>
          <w:rFonts w:ascii="Times New Roman" w:eastAsia="Times New Roman" w:hAnsi="Times New Roman" w:cs="Times New Roman"/>
          <w:sz w:val="28"/>
          <w:szCs w:val="28"/>
        </w:rPr>
        <w:lastRenderedPageBreak/>
        <w:t>В целях организации плановой работы администраци</w:t>
      </w:r>
      <w:r w:rsidR="002529D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D217C" w:rsidRPr="007D2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17C">
        <w:rPr>
          <w:rFonts w:ascii="Times New Roman" w:eastAsia="Times New Roman" w:hAnsi="Times New Roman" w:cs="Times New Roman"/>
          <w:sz w:val="28"/>
          <w:szCs w:val="28"/>
        </w:rPr>
        <w:t xml:space="preserve">района и поселений </w:t>
      </w:r>
      <w:r w:rsidRPr="007D217C">
        <w:rPr>
          <w:rFonts w:ascii="Times New Roman" w:hAnsi="Times New Roman" w:cs="Times New Roman"/>
          <w:sz w:val="28"/>
          <w:szCs w:val="28"/>
        </w:rPr>
        <w:t>с</w:t>
      </w:r>
      <w:r w:rsidR="00C121BD" w:rsidRPr="007D217C">
        <w:rPr>
          <w:rFonts w:ascii="Times New Roman" w:hAnsi="Times New Roman" w:cs="Times New Roman"/>
          <w:sz w:val="28"/>
          <w:szCs w:val="28"/>
        </w:rPr>
        <w:t>оставлен и ведётся с</w:t>
      </w:r>
      <w:r w:rsidR="00DF28AF" w:rsidRPr="007D217C">
        <w:rPr>
          <w:rFonts w:ascii="Times New Roman" w:hAnsi="Times New Roman" w:cs="Times New Roman"/>
          <w:sz w:val="28"/>
          <w:szCs w:val="28"/>
        </w:rPr>
        <w:t>водный перечень поручений,</w:t>
      </w:r>
      <w:r w:rsidR="00C121BD" w:rsidRPr="007D217C">
        <w:rPr>
          <w:rFonts w:ascii="Times New Roman" w:hAnsi="Times New Roman" w:cs="Times New Roman"/>
          <w:sz w:val="28"/>
          <w:szCs w:val="28"/>
        </w:rPr>
        <w:t xml:space="preserve"> который включает все виды</w:t>
      </w:r>
      <w:r w:rsidR="002529D5">
        <w:rPr>
          <w:rFonts w:ascii="Times New Roman" w:hAnsi="Times New Roman" w:cs="Times New Roman"/>
          <w:sz w:val="28"/>
          <w:szCs w:val="28"/>
        </w:rPr>
        <w:t>,</w:t>
      </w:r>
      <w:r w:rsidR="00C121BD" w:rsidRPr="007D217C">
        <w:rPr>
          <w:rFonts w:ascii="Times New Roman" w:hAnsi="Times New Roman" w:cs="Times New Roman"/>
          <w:sz w:val="28"/>
          <w:szCs w:val="28"/>
        </w:rPr>
        <w:t xml:space="preserve"> определенные</w:t>
      </w:r>
      <w:r w:rsidR="00DF28AF" w:rsidRPr="007D217C">
        <w:rPr>
          <w:rFonts w:ascii="Times New Roman" w:hAnsi="Times New Roman" w:cs="Times New Roman"/>
          <w:sz w:val="28"/>
          <w:szCs w:val="28"/>
        </w:rPr>
        <w:t xml:space="preserve"> указами Президента РФ, постановлениями и распоряжениями правительства РФ, постановлениями правительства области, указами губернатора области, на еженедельных оперативных совещаниях у губернатора области, на совещаниях губернатора области с главами администраций муниципальных районов и городских округов, на заседаниях рабочих групп;</w:t>
      </w:r>
      <w:proofErr w:type="gramEnd"/>
      <w:r w:rsidR="00C121BD" w:rsidRPr="007D217C">
        <w:rPr>
          <w:rFonts w:ascii="Times New Roman" w:hAnsi="Times New Roman" w:cs="Times New Roman"/>
          <w:sz w:val="28"/>
          <w:szCs w:val="28"/>
        </w:rPr>
        <w:t xml:space="preserve"> </w:t>
      </w:r>
      <w:r w:rsidR="00DF28AF" w:rsidRPr="007D217C">
        <w:rPr>
          <w:rFonts w:ascii="Times New Roman" w:hAnsi="Times New Roman" w:cs="Times New Roman"/>
          <w:sz w:val="28"/>
          <w:szCs w:val="28"/>
        </w:rPr>
        <w:t xml:space="preserve">поручения, данные главой муниципального района по итогам проведения </w:t>
      </w:r>
      <w:r w:rsidR="00C121BD" w:rsidRPr="007D217C">
        <w:rPr>
          <w:rFonts w:ascii="Times New Roman" w:hAnsi="Times New Roman" w:cs="Times New Roman"/>
          <w:sz w:val="28"/>
          <w:szCs w:val="28"/>
        </w:rPr>
        <w:t xml:space="preserve">отчётных сессий, еженедельных совещаний и </w:t>
      </w:r>
      <w:r w:rsidR="00DF28AF" w:rsidRPr="007D217C">
        <w:rPr>
          <w:rFonts w:ascii="Times New Roman" w:hAnsi="Times New Roman" w:cs="Times New Roman"/>
          <w:sz w:val="28"/>
          <w:szCs w:val="28"/>
        </w:rPr>
        <w:t>коллегий</w:t>
      </w:r>
      <w:r w:rsidR="00C121BD" w:rsidRPr="007D217C">
        <w:rPr>
          <w:rFonts w:ascii="Times New Roman" w:hAnsi="Times New Roman" w:cs="Times New Roman"/>
          <w:sz w:val="28"/>
          <w:szCs w:val="28"/>
        </w:rPr>
        <w:t xml:space="preserve">, данных по итогам объезда школ района перед началом нового учебного года и по итогам проведения «прямой телефонной линии» с гражданами. Согласно этому сводному перечню контролируется исполнение  поручений в соответствии с утвержденными сроками.  Процент фактического исполнения </w:t>
      </w:r>
      <w:r w:rsidRPr="007D217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121BD" w:rsidRPr="007D217C">
        <w:rPr>
          <w:rFonts w:ascii="Times New Roman" w:hAnsi="Times New Roman" w:cs="Times New Roman"/>
          <w:sz w:val="28"/>
          <w:szCs w:val="28"/>
        </w:rPr>
        <w:t xml:space="preserve">98%, остальные поручения </w:t>
      </w:r>
      <w:r w:rsidR="00A92924" w:rsidRPr="007D217C">
        <w:rPr>
          <w:rFonts w:ascii="Times New Roman" w:hAnsi="Times New Roman" w:cs="Times New Roman"/>
          <w:sz w:val="28"/>
          <w:szCs w:val="28"/>
        </w:rPr>
        <w:t>находятся в работе и на контроле до фактического исполнения.</w:t>
      </w:r>
    </w:p>
    <w:p w:rsidR="00130EA7" w:rsidRPr="007D10F3" w:rsidRDefault="00A92924" w:rsidP="00A738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D217C">
        <w:rPr>
          <w:color w:val="000000" w:themeColor="text1"/>
          <w:sz w:val="28"/>
          <w:szCs w:val="28"/>
          <w:bdr w:val="none" w:sz="0" w:space="0" w:color="auto" w:frame="1"/>
        </w:rPr>
        <w:t xml:space="preserve">Также находятся на контроле </w:t>
      </w:r>
      <w:r w:rsidR="00DF28AF" w:rsidRPr="007D217C">
        <w:rPr>
          <w:color w:val="000000" w:themeColor="text1"/>
          <w:sz w:val="28"/>
          <w:szCs w:val="28"/>
          <w:bdr w:val="none" w:sz="0" w:space="0" w:color="auto" w:frame="1"/>
        </w:rPr>
        <w:t>письме</w:t>
      </w:r>
      <w:r w:rsidRPr="007D217C">
        <w:rPr>
          <w:color w:val="000000" w:themeColor="text1"/>
          <w:sz w:val="28"/>
          <w:szCs w:val="28"/>
          <w:bdr w:val="none" w:sz="0" w:space="0" w:color="auto" w:frame="1"/>
        </w:rPr>
        <w:t xml:space="preserve">нные и устные обращения граждан, поступающие в адрес администрации района. </w:t>
      </w:r>
      <w:r w:rsidR="00DF28AF" w:rsidRPr="007D217C">
        <w:rPr>
          <w:color w:val="000000" w:themeColor="text1"/>
          <w:sz w:val="28"/>
          <w:szCs w:val="28"/>
        </w:rPr>
        <w:t xml:space="preserve">За </w:t>
      </w:r>
      <w:r w:rsidRPr="007D217C">
        <w:rPr>
          <w:color w:val="000000" w:themeColor="text1"/>
          <w:sz w:val="28"/>
          <w:szCs w:val="28"/>
        </w:rPr>
        <w:t>2021 год п</w:t>
      </w:r>
      <w:r w:rsidR="00E76C7C" w:rsidRPr="007D217C">
        <w:rPr>
          <w:color w:val="000000" w:themeColor="text1"/>
          <w:sz w:val="28"/>
          <w:szCs w:val="28"/>
        </w:rPr>
        <w:t>оступило 150 обращений, всего же</w:t>
      </w:r>
      <w:r w:rsidRPr="007D217C">
        <w:rPr>
          <w:color w:val="000000" w:themeColor="text1"/>
          <w:sz w:val="28"/>
          <w:szCs w:val="28"/>
        </w:rPr>
        <w:t xml:space="preserve"> за </w:t>
      </w:r>
      <w:r w:rsidR="00DF28AF" w:rsidRPr="007D217C">
        <w:rPr>
          <w:color w:val="000000" w:themeColor="text1"/>
          <w:sz w:val="28"/>
          <w:szCs w:val="28"/>
        </w:rPr>
        <w:t xml:space="preserve">период 2017-2021 гг.  </w:t>
      </w:r>
      <w:r w:rsidR="00E76C7C" w:rsidRPr="007D217C">
        <w:rPr>
          <w:color w:val="000000" w:themeColor="text1"/>
          <w:sz w:val="28"/>
          <w:szCs w:val="28"/>
        </w:rPr>
        <w:t>-</w:t>
      </w:r>
      <w:r w:rsidR="00DF28AF" w:rsidRPr="007D217C">
        <w:rPr>
          <w:color w:val="000000" w:themeColor="text1"/>
          <w:sz w:val="28"/>
          <w:szCs w:val="28"/>
        </w:rPr>
        <w:t xml:space="preserve"> 1279 обращений. Ежегодно ко</w:t>
      </w:r>
      <w:r w:rsidR="00D24369" w:rsidRPr="007D217C">
        <w:rPr>
          <w:color w:val="000000" w:themeColor="text1"/>
          <w:sz w:val="28"/>
          <w:szCs w:val="28"/>
        </w:rPr>
        <w:t xml:space="preserve">личество обращений уменьшается. </w:t>
      </w:r>
      <w:r w:rsidR="00D24369" w:rsidRPr="007D217C">
        <w:rPr>
          <w:sz w:val="28"/>
          <w:szCs w:val="28"/>
        </w:rPr>
        <w:t xml:space="preserve">Если в 2017г. поступило 421 обращение, то в 2021 г. - 150 обращений, что на 280 % меньше. </w:t>
      </w:r>
      <w:r w:rsidR="00D24369" w:rsidRPr="007D217C">
        <w:rPr>
          <w:color w:val="000000" w:themeColor="text1"/>
          <w:sz w:val="28"/>
          <w:szCs w:val="28"/>
        </w:rPr>
        <w:t>Это связано с тем, что основные вопросы жизнеобеспечения населения органами местного самоуправления решаются в плановом порядке.</w:t>
      </w:r>
    </w:p>
    <w:p w:rsidR="00530526" w:rsidRPr="007D217C" w:rsidRDefault="00DF28AF" w:rsidP="007D21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</w:pPr>
      <w:r w:rsidRPr="007D217C">
        <w:rPr>
          <w:rFonts w:ascii="Times New Roman" w:hAnsi="Times New Roman" w:cs="Times New Roman"/>
          <w:sz w:val="28"/>
          <w:szCs w:val="28"/>
        </w:rPr>
        <w:t>Письменных обращен</w:t>
      </w:r>
      <w:r w:rsidR="00D24369" w:rsidRPr="007D217C">
        <w:rPr>
          <w:rFonts w:ascii="Times New Roman" w:hAnsi="Times New Roman" w:cs="Times New Roman"/>
          <w:sz w:val="28"/>
          <w:szCs w:val="28"/>
        </w:rPr>
        <w:t xml:space="preserve">ий, в т.ч. по электронной почте, </w:t>
      </w:r>
      <w:r w:rsidRPr="007D217C">
        <w:rPr>
          <w:rFonts w:ascii="Times New Roman" w:hAnsi="Times New Roman" w:cs="Times New Roman"/>
          <w:sz w:val="28"/>
          <w:szCs w:val="28"/>
        </w:rPr>
        <w:t>поступ</w:t>
      </w:r>
      <w:r w:rsidR="007D217C" w:rsidRPr="007D217C">
        <w:rPr>
          <w:rFonts w:ascii="Times New Roman" w:hAnsi="Times New Roman" w:cs="Times New Roman"/>
          <w:sz w:val="28"/>
          <w:szCs w:val="28"/>
        </w:rPr>
        <w:t>ает</w:t>
      </w:r>
      <w:r w:rsidRPr="007D217C">
        <w:rPr>
          <w:rFonts w:ascii="Times New Roman" w:hAnsi="Times New Roman" w:cs="Times New Roman"/>
          <w:sz w:val="28"/>
          <w:szCs w:val="28"/>
        </w:rPr>
        <w:t xml:space="preserve"> больше, чем в ходе личного приема</w:t>
      </w:r>
      <w:r w:rsidR="00E76C7C" w:rsidRPr="007D217C">
        <w:rPr>
          <w:rFonts w:ascii="Times New Roman" w:hAnsi="Times New Roman" w:cs="Times New Roman"/>
          <w:sz w:val="28"/>
          <w:szCs w:val="28"/>
        </w:rPr>
        <w:t xml:space="preserve">. Это связано с введением ограничительных мер, направленных </w:t>
      </w:r>
      <w:r w:rsidR="00D24369" w:rsidRPr="007D217C"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t>на не</w:t>
      </w:r>
      <w:r w:rsidRPr="007D217C"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t xml:space="preserve">распространение </w:t>
      </w:r>
      <w:proofErr w:type="spellStart"/>
      <w:r w:rsidR="00D24369" w:rsidRPr="007D217C"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t>коронавирусной</w:t>
      </w:r>
      <w:proofErr w:type="spellEnd"/>
      <w:r w:rsidR="00D24369" w:rsidRPr="007D217C"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t xml:space="preserve"> инфекции</w:t>
      </w:r>
      <w:r w:rsidRPr="007D217C"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t>.</w:t>
      </w:r>
    </w:p>
    <w:p w:rsidR="00F036A1" w:rsidRPr="007D217C" w:rsidRDefault="00DF28AF" w:rsidP="007D2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ab/>
        <w:t xml:space="preserve">Анализ тематики поступивших обращений показывает, что наибольшее количество обращений поступали по </w:t>
      </w:r>
      <w:r w:rsidR="00E76C7C" w:rsidRPr="007D217C">
        <w:rPr>
          <w:rFonts w:ascii="Times New Roman" w:hAnsi="Times New Roman" w:cs="Times New Roman"/>
          <w:sz w:val="28"/>
          <w:szCs w:val="28"/>
        </w:rPr>
        <w:t>вопросам обеспечения</w:t>
      </w:r>
      <w:r w:rsidR="002C76AB" w:rsidRPr="007D217C">
        <w:rPr>
          <w:rFonts w:ascii="Times New Roman" w:hAnsi="Times New Roman" w:cs="Times New Roman"/>
          <w:sz w:val="28"/>
          <w:szCs w:val="28"/>
        </w:rPr>
        <w:t xml:space="preserve"> граждан жилищем и пользования</w:t>
      </w:r>
      <w:r w:rsidRPr="007D217C">
        <w:rPr>
          <w:rFonts w:ascii="Times New Roman" w:hAnsi="Times New Roman" w:cs="Times New Roman"/>
          <w:sz w:val="28"/>
          <w:szCs w:val="28"/>
        </w:rPr>
        <w:t xml:space="preserve"> жилищным фондом;</w:t>
      </w:r>
      <w:r w:rsidR="002C76AB" w:rsidRPr="007D217C">
        <w:rPr>
          <w:rFonts w:ascii="Times New Roman" w:hAnsi="Times New Roman" w:cs="Times New Roman"/>
          <w:sz w:val="28"/>
          <w:szCs w:val="28"/>
        </w:rPr>
        <w:t xml:space="preserve"> по вопросам коммунального хозяйства; благоустройству и содержанию</w:t>
      </w:r>
      <w:r w:rsidRPr="007D217C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2C76AB" w:rsidRPr="007D217C">
        <w:rPr>
          <w:rFonts w:ascii="Times New Roman" w:hAnsi="Times New Roman" w:cs="Times New Roman"/>
          <w:sz w:val="28"/>
          <w:szCs w:val="28"/>
        </w:rPr>
        <w:t xml:space="preserve">; </w:t>
      </w:r>
      <w:r w:rsidRPr="007D217C">
        <w:rPr>
          <w:rFonts w:ascii="Times New Roman" w:hAnsi="Times New Roman" w:cs="Times New Roman"/>
          <w:sz w:val="28"/>
          <w:szCs w:val="28"/>
        </w:rPr>
        <w:t>ока</w:t>
      </w:r>
      <w:r w:rsidR="002C76AB" w:rsidRPr="007D217C">
        <w:rPr>
          <w:rFonts w:ascii="Times New Roman" w:hAnsi="Times New Roman" w:cs="Times New Roman"/>
          <w:sz w:val="28"/>
          <w:szCs w:val="28"/>
        </w:rPr>
        <w:t>занию</w:t>
      </w:r>
      <w:r w:rsidRPr="007D217C">
        <w:rPr>
          <w:rFonts w:ascii="Times New Roman" w:hAnsi="Times New Roman" w:cs="Times New Roman"/>
          <w:sz w:val="28"/>
          <w:szCs w:val="28"/>
        </w:rPr>
        <w:t xml:space="preserve"> материальной помощи;</w:t>
      </w:r>
      <w:r w:rsidR="002C76AB" w:rsidRPr="007D217C">
        <w:rPr>
          <w:rFonts w:ascii="Times New Roman" w:hAnsi="Times New Roman" w:cs="Times New Roman"/>
          <w:sz w:val="28"/>
          <w:szCs w:val="28"/>
        </w:rPr>
        <w:t xml:space="preserve">  земельных отношений</w:t>
      </w:r>
      <w:r w:rsidRPr="007D217C">
        <w:rPr>
          <w:rFonts w:ascii="Times New Roman" w:hAnsi="Times New Roman" w:cs="Times New Roman"/>
          <w:sz w:val="28"/>
          <w:szCs w:val="28"/>
        </w:rPr>
        <w:t>.</w:t>
      </w:r>
      <w:r w:rsidR="002C76AB" w:rsidRPr="007D217C">
        <w:rPr>
          <w:rFonts w:ascii="Times New Roman" w:hAnsi="Times New Roman" w:cs="Times New Roman"/>
          <w:sz w:val="28"/>
          <w:szCs w:val="28"/>
        </w:rPr>
        <w:t xml:space="preserve"> </w:t>
      </w:r>
      <w:r w:rsidR="00530526" w:rsidRPr="007D217C">
        <w:rPr>
          <w:rFonts w:ascii="Times New Roman" w:hAnsi="Times New Roman" w:cs="Times New Roman"/>
          <w:sz w:val="28"/>
          <w:szCs w:val="28"/>
        </w:rPr>
        <w:t>Отмечу, что з</w:t>
      </w:r>
      <w:r w:rsidRPr="007D217C">
        <w:rPr>
          <w:rFonts w:ascii="Times New Roman" w:hAnsi="Times New Roman" w:cs="Times New Roman"/>
          <w:sz w:val="28"/>
          <w:szCs w:val="28"/>
        </w:rPr>
        <w:t>а период 2020-2021гг. уменьш</w:t>
      </w:r>
      <w:r w:rsidR="00530526" w:rsidRPr="007D217C">
        <w:rPr>
          <w:rFonts w:ascii="Times New Roman" w:hAnsi="Times New Roman" w:cs="Times New Roman"/>
          <w:sz w:val="28"/>
          <w:szCs w:val="28"/>
        </w:rPr>
        <w:t>илось количество</w:t>
      </w:r>
      <w:r w:rsidR="002C76AB" w:rsidRPr="007D217C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Pr="007D217C">
        <w:rPr>
          <w:rFonts w:ascii="Times New Roman" w:hAnsi="Times New Roman" w:cs="Times New Roman"/>
          <w:sz w:val="28"/>
          <w:szCs w:val="28"/>
        </w:rPr>
        <w:t xml:space="preserve"> в социальной и экономической </w:t>
      </w:r>
      <w:proofErr w:type="gramStart"/>
      <w:r w:rsidRPr="007D217C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7D217C">
        <w:rPr>
          <w:rFonts w:ascii="Times New Roman" w:hAnsi="Times New Roman" w:cs="Times New Roman"/>
          <w:sz w:val="28"/>
          <w:szCs w:val="28"/>
        </w:rPr>
        <w:t xml:space="preserve"> по от</w:t>
      </w:r>
      <w:r w:rsidR="002C76AB" w:rsidRPr="007D217C">
        <w:rPr>
          <w:rFonts w:ascii="Times New Roman" w:hAnsi="Times New Roman" w:cs="Times New Roman"/>
          <w:sz w:val="28"/>
          <w:szCs w:val="28"/>
        </w:rPr>
        <w:t>ноше</w:t>
      </w:r>
      <w:r w:rsidR="007D217C" w:rsidRPr="007D217C">
        <w:rPr>
          <w:rFonts w:ascii="Times New Roman" w:hAnsi="Times New Roman" w:cs="Times New Roman"/>
          <w:sz w:val="28"/>
          <w:szCs w:val="28"/>
        </w:rPr>
        <w:t>нию к периоду 2017-2019 гг., О</w:t>
      </w:r>
      <w:r w:rsidRPr="007D217C">
        <w:rPr>
          <w:rFonts w:ascii="Times New Roman" w:hAnsi="Times New Roman" w:cs="Times New Roman"/>
          <w:sz w:val="28"/>
          <w:szCs w:val="28"/>
        </w:rPr>
        <w:t>сновным источником поступления обращений и запросов в администрацию района является непосредственно заявитель</w:t>
      </w:r>
      <w:r w:rsidR="00530526" w:rsidRPr="007D217C">
        <w:rPr>
          <w:rFonts w:ascii="Times New Roman" w:hAnsi="Times New Roman" w:cs="Times New Roman"/>
          <w:sz w:val="28"/>
          <w:szCs w:val="28"/>
        </w:rPr>
        <w:t xml:space="preserve">, что говорит о доверии граждан </w:t>
      </w:r>
      <w:r w:rsidR="002C76AB" w:rsidRPr="007D217C">
        <w:rPr>
          <w:rFonts w:ascii="Times New Roman" w:hAnsi="Times New Roman" w:cs="Times New Roman"/>
          <w:sz w:val="28"/>
          <w:szCs w:val="28"/>
        </w:rPr>
        <w:t>органам местного самоуправления.</w:t>
      </w:r>
    </w:p>
    <w:p w:rsidR="002C76AB" w:rsidRPr="007D217C" w:rsidRDefault="00F036A1" w:rsidP="007D21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>Что касается результатов</w:t>
      </w:r>
      <w:r w:rsidR="00DF28AF" w:rsidRPr="007D217C">
        <w:rPr>
          <w:rFonts w:ascii="Times New Roman" w:hAnsi="Times New Roman" w:cs="Times New Roman"/>
          <w:sz w:val="28"/>
          <w:szCs w:val="28"/>
        </w:rPr>
        <w:t xml:space="preserve"> рассмотрения обращений, </w:t>
      </w:r>
      <w:r w:rsidRPr="007D217C">
        <w:rPr>
          <w:rFonts w:ascii="Times New Roman" w:hAnsi="Times New Roman" w:cs="Times New Roman"/>
          <w:sz w:val="28"/>
          <w:szCs w:val="28"/>
        </w:rPr>
        <w:t xml:space="preserve">то в 2021 году 23 обращения поддержаны, меры по ним приняты; даны разъяснения по 90 обращениям; переправлены на рассмотрение по компетенции – </w:t>
      </w:r>
      <w:r w:rsidR="002C76AB" w:rsidRPr="007D217C">
        <w:rPr>
          <w:rFonts w:ascii="Times New Roman" w:hAnsi="Times New Roman" w:cs="Times New Roman"/>
          <w:sz w:val="28"/>
          <w:szCs w:val="28"/>
        </w:rPr>
        <w:t>одно</w:t>
      </w:r>
      <w:r w:rsidRPr="007D217C">
        <w:rPr>
          <w:rFonts w:ascii="Times New Roman" w:hAnsi="Times New Roman" w:cs="Times New Roman"/>
          <w:sz w:val="28"/>
          <w:szCs w:val="28"/>
        </w:rPr>
        <w:t xml:space="preserve">. С выездом на место рассмотрено 12 обращений, 7 – с участием заявителя. Отмечу, что все обращения рассмотрены в установленные сроки, по </w:t>
      </w:r>
      <w:r w:rsidR="002C76AB" w:rsidRPr="007D217C">
        <w:rPr>
          <w:rFonts w:ascii="Times New Roman" w:hAnsi="Times New Roman" w:cs="Times New Roman"/>
          <w:sz w:val="28"/>
          <w:szCs w:val="28"/>
        </w:rPr>
        <w:t xml:space="preserve">одному </w:t>
      </w:r>
      <w:r w:rsidRPr="007D217C">
        <w:rPr>
          <w:rFonts w:ascii="Times New Roman" w:hAnsi="Times New Roman" w:cs="Times New Roman"/>
          <w:sz w:val="28"/>
          <w:szCs w:val="28"/>
        </w:rPr>
        <w:t xml:space="preserve"> обращению срок продлевался. </w:t>
      </w:r>
    </w:p>
    <w:p w:rsidR="003E5646" w:rsidRPr="003E5646" w:rsidRDefault="003E5646" w:rsidP="00652E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3E5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прошлый год затраты на приобретение программного обеспечения, в том числе средств защиты информации, в администрации Новохопёрского </w:t>
      </w:r>
      <w:r w:rsidRPr="003E5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</w:t>
      </w:r>
      <w:r w:rsidRPr="003E5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подведомственными администрации района организациями составили 463 921 руб. Затраты на  выполнение работ и услуг, связанных обслуживанием, модификацией, установкой и сопровождением программного обеспечения составили более 1,1 млн. руб. И это вс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3E5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отечественные программные продукты.​</w:t>
      </w:r>
      <w:proofErr w:type="gramEnd"/>
    </w:p>
    <w:p w:rsidR="00652EC5" w:rsidRPr="007D217C" w:rsidRDefault="00652EC5" w:rsidP="00652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C5">
        <w:rPr>
          <w:rFonts w:ascii="Times New Roman" w:eastAsia="Calibri" w:hAnsi="Times New Roman" w:cs="Times New Roman"/>
          <w:sz w:val="28"/>
          <w:szCs w:val="28"/>
        </w:rPr>
        <w:t xml:space="preserve">В минувшем году по данному направлению </w:t>
      </w:r>
      <w:r w:rsidRPr="00652EC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52EC5">
        <w:rPr>
          <w:rFonts w:ascii="Times New Roman" w:hAnsi="Times New Roman" w:cs="Times New Roman"/>
          <w:sz w:val="28"/>
          <w:szCs w:val="28"/>
        </w:rPr>
        <w:t xml:space="preserve">ктуализированы документы, определяющие политику в отношении обработки персональных данных, служебной информации ограниченного распространения, а также информации, содержащей сведения, составляющих государственную тайну. Проведена проверка наличия и достоверности </w:t>
      </w:r>
      <w:r w:rsidRPr="00652EC5">
        <w:rPr>
          <w:rFonts w:ascii="Times New Roman" w:eastAsia="HiddenHorzOCR" w:hAnsi="Times New Roman" w:cs="Times New Roman"/>
          <w:sz w:val="28"/>
          <w:szCs w:val="28"/>
        </w:rPr>
        <w:t xml:space="preserve">сведений, включенных в реестр операторов, осуществляющих обработку персональных данных, администрацией муниципального района, администрациями поселений и подведомственными муниципальными учреждениями. По результатам проверки произведена актуализация сведений в реестре операторов, осуществляющих обработку персональных данных. Кроме того, </w:t>
      </w:r>
      <w:r w:rsidRPr="00652EC5">
        <w:rPr>
          <w:rFonts w:ascii="Times New Roman" w:hAnsi="Times New Roman" w:cs="Times New Roman"/>
          <w:sz w:val="28"/>
          <w:szCs w:val="28"/>
        </w:rPr>
        <w:t>проведен внутренний контроль соответствия обработки персональных данных установленным требованиям законодательства РФ, внутренняя проверка организации работ со служебной информацией ограниченного распространения и внутренняя проверка организации работ с информацией, содержащей сведения, составляющих государственную тайну. Проработаны</w:t>
      </w:r>
      <w:r w:rsidRPr="007D217C">
        <w:rPr>
          <w:rFonts w:ascii="Times New Roman" w:hAnsi="Times New Roman" w:cs="Times New Roman"/>
          <w:sz w:val="28"/>
          <w:szCs w:val="28"/>
        </w:rPr>
        <w:t xml:space="preserve"> вопросы в области </w:t>
      </w:r>
      <w:r w:rsidRPr="007D217C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информационной безопасно</w:t>
      </w:r>
      <w:bookmarkStart w:id="0" w:name="_GoBack"/>
      <w:bookmarkEnd w:id="0"/>
      <w:r w:rsidRPr="007D217C">
        <w:rPr>
          <w:rFonts w:ascii="Times New Roman" w:hAnsi="Times New Roman" w:cs="Times New Roman"/>
          <w:sz w:val="28"/>
          <w:szCs w:val="28"/>
          <w:shd w:val="clear" w:color="auto" w:fill="FFFFFF"/>
        </w:rPr>
        <w:t>сти с подведомственными администрации района организациями, а также городскими и сельскими поселениями.</w:t>
      </w:r>
    </w:p>
    <w:p w:rsidR="002060E8" w:rsidRPr="007D217C" w:rsidRDefault="00FD7DD3" w:rsidP="007D2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>Важным событием по данному направлению стал</w:t>
      </w:r>
      <w:r w:rsidR="007D217C" w:rsidRPr="007D217C">
        <w:rPr>
          <w:rFonts w:ascii="Times New Roman" w:hAnsi="Times New Roman" w:cs="Times New Roman"/>
          <w:sz w:val="28"/>
          <w:szCs w:val="28"/>
        </w:rPr>
        <w:t>а</w:t>
      </w:r>
      <w:r w:rsidRPr="007D217C">
        <w:rPr>
          <w:rFonts w:ascii="Times New Roman" w:hAnsi="Times New Roman" w:cs="Times New Roman"/>
          <w:sz w:val="28"/>
          <w:szCs w:val="28"/>
        </w:rPr>
        <w:t xml:space="preserve"> </w:t>
      </w:r>
      <w:r w:rsidRPr="007D217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</w:t>
      </w:r>
      <w:r w:rsidR="007D217C" w:rsidRPr="007D217C">
        <w:rPr>
          <w:rFonts w:ascii="Times New Roman" w:hAnsi="Times New Roman" w:cs="Times New Roman"/>
          <w:sz w:val="28"/>
          <w:szCs w:val="28"/>
          <w:shd w:val="clear" w:color="auto" w:fill="FFFFFF"/>
        </w:rPr>
        <w:t>а района</w:t>
      </w:r>
      <w:r w:rsidRPr="007D21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36A1" w:rsidRPr="007D217C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отделом информационной безопасности правительства Воронежской области</w:t>
      </w:r>
      <w:r w:rsidRPr="007D21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 результатам которой </w:t>
      </w:r>
      <w:r w:rsidR="002060E8" w:rsidRPr="007D217C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муниципального района показала достаточно хороший уровень организации работы в данной сфере</w:t>
      </w:r>
      <w:r w:rsidR="00F036A1" w:rsidRPr="007D21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F28AF" w:rsidRPr="007D217C" w:rsidRDefault="002060E8" w:rsidP="007D2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Значимой в деятельности администрации района является </w:t>
      </w:r>
      <w:r w:rsidR="00DF28AF" w:rsidRPr="007D217C">
        <w:rPr>
          <w:rFonts w:ascii="Times New Roman" w:hAnsi="Times New Roman" w:cs="Times New Roman"/>
          <w:sz w:val="28"/>
          <w:szCs w:val="28"/>
        </w:rPr>
        <w:t>работа с кадровым составом.</w:t>
      </w:r>
      <w:r w:rsidRPr="007D217C">
        <w:rPr>
          <w:rFonts w:ascii="Times New Roman" w:hAnsi="Times New Roman" w:cs="Times New Roman"/>
          <w:sz w:val="28"/>
          <w:szCs w:val="28"/>
        </w:rPr>
        <w:t xml:space="preserve"> </w:t>
      </w:r>
      <w:r w:rsidR="00C34B79" w:rsidRPr="007D217C">
        <w:rPr>
          <w:rFonts w:ascii="Times New Roman" w:hAnsi="Times New Roman" w:cs="Times New Roman"/>
          <w:sz w:val="28"/>
          <w:szCs w:val="28"/>
        </w:rPr>
        <w:t>В 20</w:t>
      </w:r>
      <w:r w:rsidR="002C76AB" w:rsidRPr="007D217C">
        <w:rPr>
          <w:rFonts w:ascii="Times New Roman" w:hAnsi="Times New Roman" w:cs="Times New Roman"/>
          <w:sz w:val="28"/>
          <w:szCs w:val="28"/>
        </w:rPr>
        <w:t>21 году проведено одно</w:t>
      </w:r>
      <w:r w:rsidR="00C34B79" w:rsidRPr="007D217C">
        <w:rPr>
          <w:rFonts w:ascii="Times New Roman" w:hAnsi="Times New Roman" w:cs="Times New Roman"/>
          <w:sz w:val="28"/>
          <w:szCs w:val="28"/>
        </w:rPr>
        <w:t xml:space="preserve"> заседание к</w:t>
      </w:r>
      <w:r w:rsidR="00C34B79" w:rsidRPr="007D217C">
        <w:rPr>
          <w:rFonts w:ascii="Times New Roman" w:eastAsia="Calibri" w:hAnsi="Times New Roman" w:cs="Times New Roman"/>
          <w:sz w:val="28"/>
          <w:szCs w:val="28"/>
        </w:rPr>
        <w:t>омиссии</w:t>
      </w:r>
      <w:r w:rsidRPr="007D217C">
        <w:rPr>
          <w:rFonts w:ascii="Times New Roman" w:eastAsia="Calibri" w:hAnsi="Times New Roman" w:cs="Times New Roman"/>
          <w:sz w:val="28"/>
          <w:szCs w:val="28"/>
        </w:rPr>
        <w:t xml:space="preserve"> по рассмотрению документов для назначения пенсии за выслугу лет и единовременного денежного поощрения</w:t>
      </w:r>
      <w:r w:rsidR="002C76AB" w:rsidRPr="007D217C">
        <w:rPr>
          <w:rFonts w:ascii="Times New Roman" w:eastAsia="Calibri" w:hAnsi="Times New Roman" w:cs="Times New Roman"/>
          <w:sz w:val="28"/>
          <w:szCs w:val="28"/>
        </w:rPr>
        <w:t>, два</w:t>
      </w:r>
      <w:r w:rsidR="00C34B79" w:rsidRPr="007D217C">
        <w:rPr>
          <w:rFonts w:ascii="Times New Roman" w:eastAsia="Calibri" w:hAnsi="Times New Roman" w:cs="Times New Roman"/>
          <w:sz w:val="28"/>
          <w:szCs w:val="28"/>
        </w:rPr>
        <w:t xml:space="preserve"> заседания </w:t>
      </w:r>
      <w:r w:rsidR="00C34B79" w:rsidRPr="007D217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34B79" w:rsidRPr="007D217C">
        <w:rPr>
          <w:rFonts w:ascii="Times New Roman" w:eastAsia="Calibri" w:hAnsi="Times New Roman" w:cs="Times New Roman"/>
          <w:sz w:val="28"/>
          <w:szCs w:val="28"/>
        </w:rPr>
        <w:t>по присвоению классных</w:t>
      </w:r>
      <w:r w:rsidR="002C76AB" w:rsidRPr="007D217C">
        <w:rPr>
          <w:rFonts w:ascii="Times New Roman" w:eastAsia="Calibri" w:hAnsi="Times New Roman" w:cs="Times New Roman"/>
          <w:sz w:val="28"/>
          <w:szCs w:val="28"/>
        </w:rPr>
        <w:t xml:space="preserve"> чинов муниципальным служащим, два</w:t>
      </w:r>
      <w:r w:rsidR="00C34B79" w:rsidRPr="007D217C">
        <w:rPr>
          <w:rFonts w:ascii="Times New Roman" w:eastAsia="Calibri" w:hAnsi="Times New Roman" w:cs="Times New Roman"/>
          <w:sz w:val="28"/>
          <w:szCs w:val="28"/>
        </w:rPr>
        <w:t xml:space="preserve"> заседания </w:t>
      </w:r>
      <w:r w:rsidR="00C34B79" w:rsidRPr="007D217C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</w:t>
      </w:r>
      <w:r w:rsidR="002C76AB" w:rsidRPr="007D217C">
        <w:rPr>
          <w:rFonts w:ascii="Times New Roman" w:hAnsi="Times New Roman" w:cs="Times New Roman"/>
          <w:sz w:val="28"/>
          <w:szCs w:val="28"/>
        </w:rPr>
        <w:t xml:space="preserve">лированию конфликта интересов; одно </w:t>
      </w:r>
      <w:r w:rsidR="00C34B79" w:rsidRPr="007D217C">
        <w:rPr>
          <w:rFonts w:ascii="Times New Roman" w:hAnsi="Times New Roman" w:cs="Times New Roman"/>
          <w:sz w:val="28"/>
          <w:szCs w:val="28"/>
        </w:rPr>
        <w:t xml:space="preserve"> заседание </w:t>
      </w:r>
      <w:r w:rsidR="002C76AB" w:rsidRPr="007D217C">
        <w:rPr>
          <w:rFonts w:ascii="Times New Roman" w:hAnsi="Times New Roman" w:cs="Times New Roman"/>
          <w:sz w:val="28"/>
          <w:szCs w:val="28"/>
        </w:rPr>
        <w:t>комиссии по определению стажа; одно</w:t>
      </w:r>
      <w:r w:rsidR="00C34B79" w:rsidRPr="007D217C">
        <w:rPr>
          <w:rFonts w:ascii="Times New Roman" w:hAnsi="Times New Roman" w:cs="Times New Roman"/>
          <w:sz w:val="28"/>
          <w:szCs w:val="28"/>
        </w:rPr>
        <w:t xml:space="preserve"> заседание комиссии по проведению конкурса на замещение вакантных до</w:t>
      </w:r>
      <w:r w:rsidR="002C76AB" w:rsidRPr="007D217C">
        <w:rPr>
          <w:rFonts w:ascii="Times New Roman" w:hAnsi="Times New Roman" w:cs="Times New Roman"/>
          <w:sz w:val="28"/>
          <w:szCs w:val="28"/>
        </w:rPr>
        <w:t>лжностей муниципальной службы; три</w:t>
      </w:r>
      <w:r w:rsidR="00C34B79" w:rsidRPr="007D217C">
        <w:rPr>
          <w:rFonts w:ascii="Times New Roman" w:hAnsi="Times New Roman" w:cs="Times New Roman"/>
          <w:sz w:val="28"/>
          <w:szCs w:val="28"/>
        </w:rPr>
        <w:t xml:space="preserve"> заседания аттестационной комиссии.</w:t>
      </w:r>
    </w:p>
    <w:p w:rsidR="00C34B79" w:rsidRPr="007D217C" w:rsidRDefault="00DF28AF" w:rsidP="007D217C">
      <w:pPr>
        <w:pStyle w:val="a9"/>
        <w:keepLines/>
        <w:suppressAutoHyphens/>
        <w:ind w:firstLine="708"/>
        <w:jc w:val="both"/>
        <w:rPr>
          <w:b w:val="0"/>
          <w:color w:val="000000"/>
          <w:sz w:val="28"/>
          <w:szCs w:val="28"/>
        </w:rPr>
      </w:pPr>
      <w:r w:rsidRPr="007D217C">
        <w:rPr>
          <w:b w:val="0"/>
          <w:sz w:val="28"/>
          <w:szCs w:val="28"/>
        </w:rPr>
        <w:t xml:space="preserve">В ходе декларационной кампании принято и проверено справок о </w:t>
      </w:r>
      <w:r w:rsidRPr="007D217C">
        <w:rPr>
          <w:b w:val="0"/>
          <w:color w:val="000000"/>
          <w:sz w:val="28"/>
          <w:szCs w:val="28"/>
        </w:rPr>
        <w:t>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r w:rsidR="00C34B79" w:rsidRPr="007D217C">
        <w:rPr>
          <w:b w:val="0"/>
          <w:color w:val="000000"/>
          <w:sz w:val="28"/>
          <w:szCs w:val="28"/>
        </w:rPr>
        <w:t>:</w:t>
      </w:r>
    </w:p>
    <w:p w:rsidR="00DF28AF" w:rsidRPr="007D217C" w:rsidRDefault="00C34B79" w:rsidP="007D217C">
      <w:pPr>
        <w:pStyle w:val="a9"/>
        <w:keepLines/>
        <w:suppressAutoHyphens/>
        <w:ind w:firstLine="708"/>
        <w:jc w:val="both"/>
        <w:rPr>
          <w:b w:val="0"/>
          <w:bCs w:val="0"/>
          <w:color w:val="000000"/>
          <w:sz w:val="28"/>
          <w:szCs w:val="28"/>
        </w:rPr>
      </w:pPr>
      <w:r w:rsidRPr="007D217C">
        <w:rPr>
          <w:b w:val="0"/>
          <w:color w:val="000000"/>
          <w:sz w:val="28"/>
          <w:szCs w:val="28"/>
        </w:rPr>
        <w:t>- муниципальных служащих – 45 шт.;</w:t>
      </w:r>
    </w:p>
    <w:p w:rsidR="00DF28AF" w:rsidRPr="007D217C" w:rsidRDefault="00C34B79" w:rsidP="007D217C">
      <w:pPr>
        <w:pStyle w:val="a9"/>
        <w:keepLines/>
        <w:suppressAutoHyphens/>
        <w:ind w:firstLine="708"/>
        <w:jc w:val="both"/>
        <w:rPr>
          <w:b w:val="0"/>
          <w:color w:val="000000"/>
          <w:sz w:val="28"/>
          <w:szCs w:val="28"/>
        </w:rPr>
      </w:pPr>
      <w:r w:rsidRPr="007D217C">
        <w:rPr>
          <w:b w:val="0"/>
          <w:bCs w:val="0"/>
          <w:color w:val="000000"/>
          <w:sz w:val="28"/>
          <w:szCs w:val="28"/>
        </w:rPr>
        <w:t xml:space="preserve">- </w:t>
      </w:r>
      <w:r w:rsidR="00DF28AF" w:rsidRPr="007D217C">
        <w:rPr>
          <w:b w:val="0"/>
          <w:color w:val="000000"/>
          <w:sz w:val="28"/>
          <w:szCs w:val="28"/>
        </w:rPr>
        <w:t>руководителей муниципальных учреждений</w:t>
      </w:r>
      <w:r w:rsidRPr="007D217C">
        <w:rPr>
          <w:b w:val="0"/>
          <w:color w:val="000000"/>
          <w:sz w:val="28"/>
          <w:szCs w:val="28"/>
        </w:rPr>
        <w:t xml:space="preserve"> – 66 шт</w:t>
      </w:r>
      <w:proofErr w:type="gramStart"/>
      <w:r w:rsidRPr="007D217C">
        <w:rPr>
          <w:b w:val="0"/>
          <w:color w:val="000000"/>
          <w:sz w:val="28"/>
          <w:szCs w:val="28"/>
        </w:rPr>
        <w:t>..</w:t>
      </w:r>
      <w:proofErr w:type="gramEnd"/>
    </w:p>
    <w:p w:rsidR="00C34B79" w:rsidRPr="007D217C" w:rsidRDefault="00C34B79" w:rsidP="007D217C">
      <w:pPr>
        <w:pStyle w:val="a9"/>
        <w:keepLines/>
        <w:suppressAutoHyphens/>
        <w:ind w:firstLine="708"/>
        <w:jc w:val="both"/>
        <w:rPr>
          <w:b w:val="0"/>
          <w:color w:val="000000"/>
          <w:sz w:val="28"/>
          <w:szCs w:val="28"/>
        </w:rPr>
      </w:pPr>
      <w:r w:rsidRPr="007D217C">
        <w:rPr>
          <w:b w:val="0"/>
          <w:color w:val="000000"/>
          <w:sz w:val="28"/>
          <w:szCs w:val="28"/>
        </w:rPr>
        <w:lastRenderedPageBreak/>
        <w:t>За минувший год подготовлено наградных материалов районного уровня – 189 шт.; областного уровня – 45 шт.; федерального уровня – 2 шт.</w:t>
      </w:r>
    </w:p>
    <w:p w:rsidR="00824877" w:rsidRPr="007D217C" w:rsidRDefault="00824877" w:rsidP="007D21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839" w:rsidRPr="007D217C" w:rsidRDefault="002C76AB" w:rsidP="00252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депутаты! </w:t>
      </w:r>
      <w:r w:rsidR="00525FE6"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Закончился очеред</w:t>
      </w:r>
      <w:r w:rsidR="00BD5839" w:rsidRPr="007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год нашей совместной работы, в ходе которого были определены пути социально-экономического развития и решались непростые задачи, связанные с развитием социальной сферы и экономики района. В общественно-политическом плане год был ознаменован проведением</w:t>
      </w:r>
      <w:r w:rsidR="00BD5839" w:rsidRPr="007D21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5839" w:rsidRPr="007D217C">
        <w:rPr>
          <w:rFonts w:ascii="Times New Roman" w:hAnsi="Times New Roman" w:cs="Times New Roman"/>
          <w:sz w:val="28"/>
          <w:szCs w:val="28"/>
        </w:rPr>
        <w:t>выборов депутатов Государственной Думы Федерального Собрания Российской Федерации</w:t>
      </w:r>
      <w:proofErr w:type="gramEnd"/>
      <w:r w:rsidR="00BD5839" w:rsidRPr="007D217C">
        <w:rPr>
          <w:rFonts w:ascii="Times New Roman" w:hAnsi="Times New Roman" w:cs="Times New Roman"/>
          <w:sz w:val="28"/>
          <w:szCs w:val="28"/>
        </w:rPr>
        <w:t xml:space="preserve">. По явке </w:t>
      </w:r>
      <w:r w:rsidRPr="007D217C">
        <w:rPr>
          <w:rFonts w:ascii="Times New Roman" w:hAnsi="Times New Roman" w:cs="Times New Roman"/>
          <w:sz w:val="28"/>
          <w:szCs w:val="28"/>
        </w:rPr>
        <w:t>на выборы и  по поддержанию</w:t>
      </w:r>
      <w:r w:rsidR="00BD5839" w:rsidRPr="007D217C">
        <w:rPr>
          <w:rFonts w:ascii="Times New Roman" w:hAnsi="Times New Roman" w:cs="Times New Roman"/>
          <w:sz w:val="28"/>
          <w:szCs w:val="28"/>
        </w:rPr>
        <w:t xml:space="preserve"> партии «Единая Россия» </w:t>
      </w:r>
      <w:r w:rsidRPr="007D217C">
        <w:rPr>
          <w:rFonts w:ascii="Times New Roman" w:hAnsi="Times New Roman" w:cs="Times New Roman"/>
          <w:sz w:val="28"/>
          <w:szCs w:val="28"/>
        </w:rPr>
        <w:t xml:space="preserve">наш район по области занял второе </w:t>
      </w:r>
      <w:r w:rsidR="00BD5839" w:rsidRPr="007D217C">
        <w:rPr>
          <w:rFonts w:ascii="Times New Roman" w:hAnsi="Times New Roman" w:cs="Times New Roman"/>
          <w:sz w:val="28"/>
          <w:szCs w:val="28"/>
        </w:rPr>
        <w:t xml:space="preserve"> место. </w:t>
      </w:r>
    </w:p>
    <w:p w:rsidR="00525FE6" w:rsidRPr="007D217C" w:rsidRDefault="00BD5839" w:rsidP="007D21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>Наступивший</w:t>
      </w:r>
      <w:r w:rsidR="002C76AB" w:rsidRPr="007D217C">
        <w:rPr>
          <w:rFonts w:ascii="Times New Roman" w:hAnsi="Times New Roman" w:cs="Times New Roman"/>
          <w:sz w:val="28"/>
          <w:szCs w:val="28"/>
        </w:rPr>
        <w:t xml:space="preserve"> год для нас также станет </w:t>
      </w:r>
      <w:r w:rsidR="00D3596A" w:rsidRPr="007D217C">
        <w:rPr>
          <w:rFonts w:ascii="Times New Roman" w:hAnsi="Times New Roman" w:cs="Times New Roman"/>
          <w:sz w:val="28"/>
          <w:szCs w:val="28"/>
        </w:rPr>
        <w:t>значимым в политическом плане</w:t>
      </w:r>
      <w:r w:rsidR="006A66AB" w:rsidRPr="007D217C">
        <w:rPr>
          <w:rFonts w:ascii="Times New Roman" w:hAnsi="Times New Roman" w:cs="Times New Roman"/>
          <w:sz w:val="28"/>
          <w:szCs w:val="28"/>
        </w:rPr>
        <w:t xml:space="preserve">. </w:t>
      </w:r>
      <w:r w:rsidR="00E05A3D" w:rsidRPr="007D217C">
        <w:rPr>
          <w:rFonts w:ascii="Times New Roman" w:hAnsi="Times New Roman" w:cs="Times New Roman"/>
          <w:sz w:val="28"/>
          <w:szCs w:val="28"/>
        </w:rPr>
        <w:t xml:space="preserve">В </w:t>
      </w:r>
      <w:r w:rsidRPr="007D217C">
        <w:rPr>
          <w:rFonts w:ascii="Times New Roman" w:hAnsi="Times New Roman" w:cs="Times New Roman"/>
          <w:sz w:val="28"/>
          <w:szCs w:val="28"/>
        </w:rPr>
        <w:t>2022</w:t>
      </w:r>
      <w:r w:rsidR="00E05A3D" w:rsidRPr="007D217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C76AB" w:rsidRPr="007D217C">
        <w:rPr>
          <w:rFonts w:ascii="Times New Roman" w:hAnsi="Times New Roman" w:cs="Times New Roman"/>
          <w:sz w:val="28"/>
          <w:szCs w:val="28"/>
        </w:rPr>
        <w:t xml:space="preserve">в связи с завершением полномочий состоятся выборы </w:t>
      </w:r>
      <w:r w:rsidR="00E05A3D" w:rsidRPr="007D217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A66AB" w:rsidRPr="007D217C">
        <w:rPr>
          <w:rFonts w:ascii="Times New Roman" w:hAnsi="Times New Roman" w:cs="Times New Roman"/>
          <w:sz w:val="28"/>
          <w:szCs w:val="28"/>
        </w:rPr>
        <w:t>представительны</w:t>
      </w:r>
      <w:r w:rsidR="00E05A3D" w:rsidRPr="007D217C">
        <w:rPr>
          <w:rFonts w:ascii="Times New Roman" w:hAnsi="Times New Roman" w:cs="Times New Roman"/>
          <w:sz w:val="28"/>
          <w:szCs w:val="28"/>
        </w:rPr>
        <w:t>х</w:t>
      </w:r>
      <w:r w:rsidR="006A66AB" w:rsidRPr="007D217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05A3D" w:rsidRPr="007D217C">
        <w:rPr>
          <w:rFonts w:ascii="Times New Roman" w:hAnsi="Times New Roman" w:cs="Times New Roman"/>
          <w:sz w:val="28"/>
          <w:szCs w:val="28"/>
        </w:rPr>
        <w:t>ов</w:t>
      </w:r>
      <w:r w:rsidR="006A66AB" w:rsidRPr="007D217C">
        <w:rPr>
          <w:rFonts w:ascii="Times New Roman" w:hAnsi="Times New Roman" w:cs="Times New Roman"/>
          <w:sz w:val="28"/>
          <w:szCs w:val="28"/>
        </w:rPr>
        <w:t xml:space="preserve"> </w:t>
      </w:r>
      <w:r w:rsidRPr="007D217C">
        <w:rPr>
          <w:rFonts w:ascii="Times New Roman" w:hAnsi="Times New Roman" w:cs="Times New Roman"/>
          <w:sz w:val="28"/>
          <w:szCs w:val="28"/>
        </w:rPr>
        <w:t>в десяти городских и сельских поселениях</w:t>
      </w:r>
      <w:r w:rsidR="00D3596A" w:rsidRPr="007D217C">
        <w:rPr>
          <w:rFonts w:ascii="Times New Roman" w:hAnsi="Times New Roman" w:cs="Times New Roman"/>
          <w:sz w:val="28"/>
          <w:szCs w:val="28"/>
        </w:rPr>
        <w:t xml:space="preserve"> </w:t>
      </w:r>
      <w:r w:rsidR="001A6989" w:rsidRPr="007D217C">
        <w:rPr>
          <w:rFonts w:ascii="Times New Roman" w:hAnsi="Times New Roman" w:cs="Times New Roman"/>
          <w:sz w:val="28"/>
          <w:szCs w:val="28"/>
        </w:rPr>
        <w:t>района</w:t>
      </w:r>
      <w:r w:rsidR="002C76AB" w:rsidRPr="007D217C">
        <w:rPr>
          <w:rFonts w:ascii="Times New Roman" w:hAnsi="Times New Roman" w:cs="Times New Roman"/>
          <w:sz w:val="28"/>
          <w:szCs w:val="28"/>
        </w:rPr>
        <w:t>;</w:t>
      </w:r>
      <w:r w:rsidR="00D3596A" w:rsidRPr="007D217C">
        <w:rPr>
          <w:rFonts w:ascii="Times New Roman" w:hAnsi="Times New Roman" w:cs="Times New Roman"/>
          <w:sz w:val="28"/>
          <w:szCs w:val="28"/>
        </w:rPr>
        <w:t xml:space="preserve"> в скором времени состоится конкурс на </w:t>
      </w:r>
      <w:r w:rsidR="002C76AB" w:rsidRPr="007D217C">
        <w:rPr>
          <w:rFonts w:ascii="Times New Roman" w:hAnsi="Times New Roman" w:cs="Times New Roman"/>
          <w:sz w:val="28"/>
          <w:szCs w:val="28"/>
        </w:rPr>
        <w:t>замещение должности</w:t>
      </w:r>
      <w:r w:rsidR="00D3596A" w:rsidRPr="007D217C">
        <w:rPr>
          <w:rFonts w:ascii="Times New Roman" w:hAnsi="Times New Roman" w:cs="Times New Roman"/>
          <w:sz w:val="28"/>
          <w:szCs w:val="28"/>
        </w:rPr>
        <w:t xml:space="preserve"> главы Новохопёрского муниципального района. </w:t>
      </w:r>
    </w:p>
    <w:p w:rsidR="006B4F3D" w:rsidRPr="007D217C" w:rsidRDefault="006B4F3D" w:rsidP="007D2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>Подводя итоги работы, хотелось бы отметить, что большинство запланированных задач администрация</w:t>
      </w:r>
      <w:r w:rsidR="00022142" w:rsidRPr="007D217C">
        <w:rPr>
          <w:rFonts w:ascii="Times New Roman" w:hAnsi="Times New Roman" w:cs="Times New Roman"/>
          <w:sz w:val="28"/>
          <w:szCs w:val="28"/>
        </w:rPr>
        <w:t>ми</w:t>
      </w:r>
      <w:r w:rsidRPr="007D217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22142" w:rsidRPr="007D217C">
        <w:rPr>
          <w:rFonts w:ascii="Times New Roman" w:hAnsi="Times New Roman" w:cs="Times New Roman"/>
          <w:sz w:val="28"/>
          <w:szCs w:val="28"/>
        </w:rPr>
        <w:t xml:space="preserve"> и городских и сельских поселений выполнены</w:t>
      </w:r>
      <w:r w:rsidRPr="007D217C">
        <w:rPr>
          <w:rFonts w:ascii="Times New Roman" w:hAnsi="Times New Roman" w:cs="Times New Roman"/>
          <w:sz w:val="28"/>
          <w:szCs w:val="28"/>
        </w:rPr>
        <w:t xml:space="preserve">. Некоторые вопросы находятся в стадии решения, и их выполнение продолжается в текущем году. </w:t>
      </w:r>
      <w:r w:rsidR="00022142" w:rsidRPr="007D217C">
        <w:rPr>
          <w:rFonts w:ascii="Times New Roman" w:hAnsi="Times New Roman" w:cs="Times New Roman"/>
          <w:sz w:val="28"/>
          <w:szCs w:val="28"/>
        </w:rPr>
        <w:t xml:space="preserve"> При этом н</w:t>
      </w:r>
      <w:r w:rsidRPr="007D217C">
        <w:rPr>
          <w:rFonts w:ascii="Times New Roman" w:hAnsi="Times New Roman" w:cs="Times New Roman"/>
          <w:sz w:val="28"/>
          <w:szCs w:val="28"/>
        </w:rPr>
        <w:t xml:space="preserve">еобходимо чётко понимать, куда движется наш район, иметь ясную картину его развития на ближайшее будущее. В современных условиях решающую </w:t>
      </w:r>
      <w:r w:rsidR="00022142" w:rsidRPr="007D217C">
        <w:rPr>
          <w:rFonts w:ascii="Times New Roman" w:hAnsi="Times New Roman" w:cs="Times New Roman"/>
          <w:sz w:val="28"/>
          <w:szCs w:val="28"/>
        </w:rPr>
        <w:t xml:space="preserve">роль в развитии муниципалитета </w:t>
      </w:r>
      <w:r w:rsidRPr="007D217C">
        <w:rPr>
          <w:rFonts w:ascii="Times New Roman" w:hAnsi="Times New Roman" w:cs="Times New Roman"/>
          <w:sz w:val="28"/>
          <w:szCs w:val="28"/>
        </w:rPr>
        <w:t>играют</w:t>
      </w:r>
      <w:r w:rsidR="00022142" w:rsidRPr="007D217C">
        <w:rPr>
          <w:rFonts w:ascii="Times New Roman" w:hAnsi="Times New Roman" w:cs="Times New Roman"/>
          <w:sz w:val="28"/>
          <w:szCs w:val="28"/>
        </w:rPr>
        <w:t xml:space="preserve"> создание комфортной среды проживания, </w:t>
      </w:r>
      <w:r w:rsidRPr="007D217C">
        <w:rPr>
          <w:rFonts w:ascii="Times New Roman" w:hAnsi="Times New Roman" w:cs="Times New Roman"/>
          <w:sz w:val="28"/>
          <w:szCs w:val="28"/>
        </w:rPr>
        <w:t xml:space="preserve">возможностей и перспектив для </w:t>
      </w:r>
      <w:r w:rsidR="00022142" w:rsidRPr="007D217C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7D217C">
        <w:rPr>
          <w:rFonts w:ascii="Times New Roman" w:hAnsi="Times New Roman" w:cs="Times New Roman"/>
          <w:sz w:val="28"/>
          <w:szCs w:val="28"/>
        </w:rPr>
        <w:t>жителей. Рост качества жизни жителей города и района – это наша ключева</w:t>
      </w:r>
      <w:r w:rsidR="00022142" w:rsidRPr="007D217C">
        <w:rPr>
          <w:rFonts w:ascii="Times New Roman" w:hAnsi="Times New Roman" w:cs="Times New Roman"/>
          <w:sz w:val="28"/>
          <w:szCs w:val="28"/>
        </w:rPr>
        <w:t>я задача. А именно</w:t>
      </w:r>
      <w:r w:rsidRPr="007D217C">
        <w:rPr>
          <w:rFonts w:ascii="Times New Roman" w:hAnsi="Times New Roman" w:cs="Times New Roman"/>
          <w:sz w:val="28"/>
          <w:szCs w:val="28"/>
        </w:rPr>
        <w:t>:</w:t>
      </w:r>
    </w:p>
    <w:p w:rsidR="006B4F3D" w:rsidRPr="007D217C" w:rsidRDefault="006B4F3D" w:rsidP="007D2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 xml:space="preserve">- </w:t>
      </w:r>
      <w:r w:rsidR="00022142" w:rsidRPr="007D217C">
        <w:rPr>
          <w:rFonts w:ascii="Times New Roman" w:hAnsi="Times New Roman" w:cs="Times New Roman"/>
          <w:sz w:val="28"/>
          <w:szCs w:val="28"/>
        </w:rPr>
        <w:t>это</w:t>
      </w:r>
      <w:r w:rsidR="00022142" w:rsidRPr="007D217C">
        <w:rPr>
          <w:sz w:val="28"/>
          <w:szCs w:val="28"/>
        </w:rPr>
        <w:t xml:space="preserve"> </w:t>
      </w:r>
      <w:r w:rsidRPr="007D217C">
        <w:rPr>
          <w:rFonts w:ascii="Times New Roman" w:hAnsi="Times New Roman" w:cs="Times New Roman"/>
          <w:sz w:val="28"/>
          <w:szCs w:val="28"/>
        </w:rPr>
        <w:t xml:space="preserve">продолжение усиленной работы по решению вопросов по предоставлению жителям качественного </w:t>
      </w:r>
      <w:proofErr w:type="spellStart"/>
      <w:r w:rsidRPr="007D217C">
        <w:rPr>
          <w:rFonts w:ascii="Times New Roman" w:hAnsi="Times New Roman" w:cs="Times New Roman"/>
          <w:sz w:val="28"/>
          <w:szCs w:val="28"/>
        </w:rPr>
        <w:t>водообеспечения</w:t>
      </w:r>
      <w:proofErr w:type="spellEnd"/>
      <w:r w:rsidRPr="007D217C">
        <w:rPr>
          <w:rFonts w:ascii="Times New Roman" w:hAnsi="Times New Roman" w:cs="Times New Roman"/>
          <w:sz w:val="28"/>
          <w:szCs w:val="28"/>
        </w:rPr>
        <w:t xml:space="preserve"> и водоотведения.</w:t>
      </w:r>
      <w:r w:rsidR="003F56B9" w:rsidRPr="007D217C">
        <w:rPr>
          <w:rFonts w:ascii="Times New Roman" w:hAnsi="Times New Roman" w:cs="Times New Roman"/>
          <w:sz w:val="28"/>
          <w:szCs w:val="28"/>
        </w:rPr>
        <w:t xml:space="preserve"> В этой части важен контроль за проведением работ в городском поселении – </w:t>
      </w:r>
      <w:proofErr w:type="gramStart"/>
      <w:r w:rsidR="003F56B9" w:rsidRPr="007D21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F56B9" w:rsidRPr="007D217C">
        <w:rPr>
          <w:rFonts w:ascii="Times New Roman" w:hAnsi="Times New Roman" w:cs="Times New Roman"/>
          <w:sz w:val="28"/>
          <w:szCs w:val="28"/>
        </w:rPr>
        <w:t xml:space="preserve">. Новохопёрск, </w:t>
      </w:r>
      <w:proofErr w:type="spellStart"/>
      <w:r w:rsidR="003F56B9" w:rsidRPr="007D217C">
        <w:rPr>
          <w:rFonts w:ascii="Times New Roman" w:hAnsi="Times New Roman" w:cs="Times New Roman"/>
          <w:sz w:val="28"/>
          <w:szCs w:val="28"/>
        </w:rPr>
        <w:t>Коленовском</w:t>
      </w:r>
      <w:proofErr w:type="spellEnd"/>
      <w:r w:rsidR="003F56B9" w:rsidRPr="007D217C">
        <w:rPr>
          <w:rFonts w:ascii="Times New Roman" w:hAnsi="Times New Roman" w:cs="Times New Roman"/>
          <w:sz w:val="28"/>
          <w:szCs w:val="28"/>
        </w:rPr>
        <w:t xml:space="preserve"> сельском поселении, </w:t>
      </w:r>
      <w:r w:rsidR="00022142" w:rsidRPr="007D217C">
        <w:rPr>
          <w:rFonts w:ascii="Times New Roman" w:hAnsi="Times New Roman" w:cs="Times New Roman"/>
          <w:sz w:val="28"/>
          <w:szCs w:val="28"/>
        </w:rPr>
        <w:t>по присоединению</w:t>
      </w:r>
      <w:r w:rsidR="003F56B9" w:rsidRPr="007D2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6B9" w:rsidRPr="007D217C">
        <w:rPr>
          <w:rFonts w:ascii="Times New Roman" w:hAnsi="Times New Roman" w:cs="Times New Roman"/>
          <w:sz w:val="28"/>
          <w:szCs w:val="28"/>
        </w:rPr>
        <w:t>водосетей</w:t>
      </w:r>
      <w:proofErr w:type="spellEnd"/>
      <w:r w:rsidR="003F56B9" w:rsidRPr="007D217C">
        <w:rPr>
          <w:rFonts w:ascii="Times New Roman" w:hAnsi="Times New Roman" w:cs="Times New Roman"/>
          <w:sz w:val="28"/>
          <w:szCs w:val="28"/>
        </w:rPr>
        <w:t xml:space="preserve"> р.п. Елань-Коленовского</w:t>
      </w:r>
      <w:r w:rsidR="00022142" w:rsidRPr="007D217C">
        <w:rPr>
          <w:rFonts w:ascii="Times New Roman" w:hAnsi="Times New Roman" w:cs="Times New Roman"/>
          <w:sz w:val="28"/>
          <w:szCs w:val="28"/>
        </w:rPr>
        <w:t xml:space="preserve"> к водозабору </w:t>
      </w:r>
      <w:proofErr w:type="gramStart"/>
      <w:r w:rsidR="00022142" w:rsidRPr="007D21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22142" w:rsidRPr="007D217C">
        <w:rPr>
          <w:rFonts w:ascii="Times New Roman" w:hAnsi="Times New Roman" w:cs="Times New Roman"/>
          <w:sz w:val="28"/>
          <w:szCs w:val="28"/>
        </w:rPr>
        <w:t xml:space="preserve"> с. Елань-Колено</w:t>
      </w:r>
      <w:r w:rsidR="00B92491" w:rsidRPr="007D217C">
        <w:rPr>
          <w:rFonts w:ascii="Times New Roman" w:hAnsi="Times New Roman" w:cs="Times New Roman"/>
          <w:sz w:val="28"/>
          <w:szCs w:val="28"/>
        </w:rPr>
        <w:t>.</w:t>
      </w:r>
      <w:r w:rsidR="00022142" w:rsidRPr="007D217C">
        <w:rPr>
          <w:rFonts w:ascii="Times New Roman" w:hAnsi="Times New Roman" w:cs="Times New Roman"/>
          <w:sz w:val="28"/>
          <w:szCs w:val="28"/>
        </w:rPr>
        <w:t xml:space="preserve"> Необходимо а</w:t>
      </w:r>
      <w:r w:rsidR="00B92491" w:rsidRPr="007D217C">
        <w:rPr>
          <w:rFonts w:ascii="Times New Roman" w:hAnsi="Times New Roman" w:cs="Times New Roman"/>
          <w:sz w:val="28"/>
          <w:szCs w:val="28"/>
        </w:rPr>
        <w:t>ктивно готовить документацию на вхождение в государственные программы по данному направлению</w:t>
      </w:r>
      <w:r w:rsidR="00022142" w:rsidRPr="007D217C">
        <w:rPr>
          <w:rFonts w:ascii="Times New Roman" w:hAnsi="Times New Roman" w:cs="Times New Roman"/>
          <w:sz w:val="28"/>
          <w:szCs w:val="28"/>
        </w:rPr>
        <w:t xml:space="preserve"> и в других поселениях района;</w:t>
      </w:r>
    </w:p>
    <w:p w:rsidR="006B4F3D" w:rsidRPr="007D217C" w:rsidRDefault="006B4F3D" w:rsidP="007D2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 xml:space="preserve">- </w:t>
      </w:r>
      <w:r w:rsidR="00022142" w:rsidRPr="007D217C">
        <w:rPr>
          <w:rFonts w:ascii="Times New Roman" w:hAnsi="Times New Roman" w:cs="Times New Roman"/>
          <w:sz w:val="28"/>
          <w:szCs w:val="28"/>
        </w:rPr>
        <w:t xml:space="preserve">это </w:t>
      </w:r>
      <w:r w:rsidRPr="007D217C">
        <w:rPr>
          <w:rFonts w:ascii="Times New Roman" w:hAnsi="Times New Roman" w:cs="Times New Roman"/>
          <w:sz w:val="28"/>
          <w:szCs w:val="28"/>
        </w:rPr>
        <w:t>продолжение работ в дорожно-ремонтн</w:t>
      </w:r>
      <w:r w:rsidR="00022142" w:rsidRPr="007D217C">
        <w:rPr>
          <w:rFonts w:ascii="Times New Roman" w:hAnsi="Times New Roman" w:cs="Times New Roman"/>
          <w:sz w:val="28"/>
          <w:szCs w:val="28"/>
        </w:rPr>
        <w:t xml:space="preserve">ой сфере </w:t>
      </w:r>
      <w:r w:rsidRPr="007D217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D217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D217C">
        <w:rPr>
          <w:rFonts w:ascii="Times New Roman" w:hAnsi="Times New Roman" w:cs="Times New Roman"/>
          <w:sz w:val="28"/>
          <w:szCs w:val="28"/>
        </w:rPr>
        <w:t xml:space="preserve"> как дорог мес</w:t>
      </w:r>
      <w:r w:rsidR="00022142" w:rsidRPr="007D217C">
        <w:rPr>
          <w:rFonts w:ascii="Times New Roman" w:hAnsi="Times New Roman" w:cs="Times New Roman"/>
          <w:sz w:val="28"/>
          <w:szCs w:val="28"/>
        </w:rPr>
        <w:t>тного значения, так и областных;</w:t>
      </w:r>
    </w:p>
    <w:p w:rsidR="006B4F3D" w:rsidRPr="007D217C" w:rsidRDefault="006B4F3D" w:rsidP="007D2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 xml:space="preserve">- </w:t>
      </w:r>
      <w:r w:rsidR="00022142" w:rsidRPr="007D217C">
        <w:rPr>
          <w:rFonts w:ascii="Times New Roman" w:hAnsi="Times New Roman" w:cs="Times New Roman"/>
          <w:sz w:val="28"/>
          <w:szCs w:val="28"/>
        </w:rPr>
        <w:t xml:space="preserve">это </w:t>
      </w:r>
      <w:r w:rsidRPr="007D217C">
        <w:rPr>
          <w:rFonts w:ascii="Times New Roman" w:hAnsi="Times New Roman" w:cs="Times New Roman"/>
          <w:sz w:val="28"/>
          <w:szCs w:val="28"/>
        </w:rPr>
        <w:t xml:space="preserve">доведение показателя уровня </w:t>
      </w:r>
      <w:r w:rsidR="00022142" w:rsidRPr="007D217C">
        <w:rPr>
          <w:rFonts w:ascii="Times New Roman" w:hAnsi="Times New Roman" w:cs="Times New Roman"/>
          <w:sz w:val="28"/>
          <w:szCs w:val="28"/>
        </w:rPr>
        <w:t xml:space="preserve">качественного </w:t>
      </w:r>
      <w:r w:rsidRPr="007D217C">
        <w:rPr>
          <w:rFonts w:ascii="Times New Roman" w:hAnsi="Times New Roman" w:cs="Times New Roman"/>
          <w:sz w:val="28"/>
          <w:szCs w:val="28"/>
        </w:rPr>
        <w:t xml:space="preserve">уличного освещения </w:t>
      </w:r>
      <w:r w:rsidR="00022142" w:rsidRPr="007D217C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7D217C">
        <w:rPr>
          <w:rFonts w:ascii="Times New Roman" w:hAnsi="Times New Roman" w:cs="Times New Roman"/>
          <w:sz w:val="28"/>
          <w:szCs w:val="28"/>
        </w:rPr>
        <w:t>до 100%;</w:t>
      </w:r>
    </w:p>
    <w:p w:rsidR="006B4F3D" w:rsidRPr="007D217C" w:rsidRDefault="006B4F3D" w:rsidP="007D2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 xml:space="preserve">- </w:t>
      </w:r>
      <w:r w:rsidR="00022142" w:rsidRPr="007D217C">
        <w:rPr>
          <w:rFonts w:ascii="Times New Roman" w:hAnsi="Times New Roman" w:cs="Times New Roman"/>
          <w:sz w:val="28"/>
          <w:szCs w:val="28"/>
        </w:rPr>
        <w:t xml:space="preserve">это </w:t>
      </w:r>
      <w:r w:rsidRPr="007D217C">
        <w:rPr>
          <w:rFonts w:ascii="Times New Roman" w:hAnsi="Times New Roman" w:cs="Times New Roman"/>
          <w:sz w:val="28"/>
          <w:szCs w:val="28"/>
        </w:rPr>
        <w:t xml:space="preserve">координирование работ по </w:t>
      </w:r>
      <w:proofErr w:type="spellStart"/>
      <w:r w:rsidRPr="007D217C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7D217C">
        <w:rPr>
          <w:rFonts w:ascii="Times New Roman" w:hAnsi="Times New Roman" w:cs="Times New Roman"/>
          <w:sz w:val="28"/>
          <w:szCs w:val="28"/>
        </w:rPr>
        <w:t xml:space="preserve"> </w:t>
      </w:r>
      <w:r w:rsidR="003F56B9" w:rsidRPr="007D217C">
        <w:rPr>
          <w:rFonts w:ascii="Times New Roman" w:hAnsi="Times New Roman" w:cs="Times New Roman"/>
          <w:sz w:val="28"/>
          <w:szCs w:val="28"/>
        </w:rPr>
        <w:t>домовладений;</w:t>
      </w:r>
    </w:p>
    <w:p w:rsidR="003F56B9" w:rsidRPr="007D217C" w:rsidRDefault="003F56B9" w:rsidP="007D2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 xml:space="preserve">- </w:t>
      </w:r>
      <w:r w:rsidR="00022142" w:rsidRPr="007D217C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7D21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217C">
        <w:rPr>
          <w:rFonts w:ascii="Times New Roman" w:hAnsi="Times New Roman" w:cs="Times New Roman"/>
          <w:sz w:val="28"/>
          <w:szCs w:val="28"/>
        </w:rPr>
        <w:t xml:space="preserve"> строительством</w:t>
      </w:r>
      <w:r w:rsidR="00022142" w:rsidRPr="007D217C">
        <w:rPr>
          <w:rFonts w:ascii="Times New Roman" w:hAnsi="Times New Roman" w:cs="Times New Roman"/>
          <w:sz w:val="28"/>
          <w:szCs w:val="28"/>
        </w:rPr>
        <w:t xml:space="preserve"> новой</w:t>
      </w:r>
      <w:r w:rsidRPr="007D217C">
        <w:rPr>
          <w:rFonts w:ascii="Times New Roman" w:hAnsi="Times New Roman" w:cs="Times New Roman"/>
          <w:sz w:val="28"/>
          <w:szCs w:val="28"/>
        </w:rPr>
        <w:t xml:space="preserve"> школы, а также</w:t>
      </w:r>
      <w:r w:rsidR="00B92491" w:rsidRPr="007D217C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Pr="007D217C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B92491" w:rsidRPr="007D217C">
        <w:rPr>
          <w:rFonts w:ascii="Times New Roman" w:hAnsi="Times New Roman" w:cs="Times New Roman"/>
          <w:sz w:val="28"/>
          <w:szCs w:val="28"/>
        </w:rPr>
        <w:t>а</w:t>
      </w:r>
      <w:r w:rsidRPr="007D217C">
        <w:rPr>
          <w:rFonts w:ascii="Times New Roman" w:hAnsi="Times New Roman" w:cs="Times New Roman"/>
          <w:sz w:val="28"/>
          <w:szCs w:val="28"/>
        </w:rPr>
        <w:t xml:space="preserve"> социальных объектов – школ, детсадов, домов культуры, их оснащение необходимым оборудованием и мебелью;</w:t>
      </w:r>
    </w:p>
    <w:p w:rsidR="003F56B9" w:rsidRDefault="003F56B9" w:rsidP="007D2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 xml:space="preserve">- </w:t>
      </w:r>
      <w:r w:rsidR="00022142" w:rsidRPr="007D217C">
        <w:rPr>
          <w:rFonts w:ascii="Times New Roman" w:hAnsi="Times New Roman" w:cs="Times New Roman"/>
          <w:sz w:val="28"/>
          <w:szCs w:val="28"/>
        </w:rPr>
        <w:t xml:space="preserve">это </w:t>
      </w:r>
      <w:r w:rsidRPr="007D217C">
        <w:rPr>
          <w:rFonts w:ascii="Times New Roman" w:hAnsi="Times New Roman" w:cs="Times New Roman"/>
          <w:sz w:val="28"/>
          <w:szCs w:val="28"/>
        </w:rPr>
        <w:t xml:space="preserve">проектирование физкультурно-оздоровительного комплекса </w:t>
      </w:r>
      <w:proofErr w:type="gramStart"/>
      <w:r w:rsidRPr="007D21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217C">
        <w:rPr>
          <w:rFonts w:ascii="Times New Roman" w:hAnsi="Times New Roman" w:cs="Times New Roman"/>
          <w:sz w:val="28"/>
          <w:szCs w:val="28"/>
        </w:rPr>
        <w:t xml:space="preserve"> с. Елань-Колено</w:t>
      </w:r>
      <w:r w:rsidR="00B92491" w:rsidRPr="007D217C">
        <w:rPr>
          <w:rFonts w:ascii="Times New Roman" w:hAnsi="Times New Roman" w:cs="Times New Roman"/>
          <w:sz w:val="28"/>
          <w:szCs w:val="28"/>
        </w:rPr>
        <w:t>;</w:t>
      </w:r>
    </w:p>
    <w:p w:rsidR="00883A77" w:rsidRPr="00650371" w:rsidRDefault="00650371" w:rsidP="006503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это </w:t>
      </w:r>
      <w:r w:rsidR="00253A2D" w:rsidRPr="00650371">
        <w:rPr>
          <w:rFonts w:ascii="Times New Roman" w:hAnsi="Times New Roman" w:cs="Times New Roman"/>
          <w:bCs/>
          <w:sz w:val="28"/>
          <w:szCs w:val="28"/>
        </w:rPr>
        <w:t xml:space="preserve">строительство детской поликлиники в </w:t>
      </w:r>
      <w:proofErr w:type="gramStart"/>
      <w:r w:rsidR="00253A2D" w:rsidRPr="00650371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253A2D" w:rsidRPr="00650371">
        <w:rPr>
          <w:rFonts w:ascii="Times New Roman" w:hAnsi="Times New Roman" w:cs="Times New Roman"/>
          <w:bCs/>
          <w:sz w:val="28"/>
          <w:szCs w:val="28"/>
        </w:rPr>
        <w:t xml:space="preserve">. Новохопёрске; </w:t>
      </w:r>
    </w:p>
    <w:p w:rsidR="00650371" w:rsidRPr="00650371" w:rsidRDefault="00650371" w:rsidP="006503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это </w:t>
      </w:r>
      <w:r w:rsidR="00253A2D" w:rsidRPr="00650371">
        <w:rPr>
          <w:rFonts w:ascii="Times New Roman" w:hAnsi="Times New Roman" w:cs="Times New Roman"/>
          <w:bCs/>
          <w:sz w:val="28"/>
          <w:szCs w:val="28"/>
        </w:rPr>
        <w:t xml:space="preserve">строительство учебно-тренировочного катка в р.п. </w:t>
      </w:r>
      <w:proofErr w:type="gramStart"/>
      <w:r w:rsidR="00253A2D" w:rsidRPr="00650371">
        <w:rPr>
          <w:rFonts w:ascii="Times New Roman" w:hAnsi="Times New Roman" w:cs="Times New Roman"/>
          <w:bCs/>
          <w:sz w:val="28"/>
          <w:szCs w:val="28"/>
        </w:rPr>
        <w:t>Елань-Коленовском</w:t>
      </w:r>
      <w:proofErr w:type="gramEnd"/>
      <w:r w:rsidR="00253A2D" w:rsidRPr="00650371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B92491" w:rsidRPr="007D217C" w:rsidRDefault="00B92491" w:rsidP="007D2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 xml:space="preserve">- </w:t>
      </w:r>
      <w:r w:rsidR="002529D5">
        <w:rPr>
          <w:rFonts w:ascii="Times New Roman" w:hAnsi="Times New Roman" w:cs="Times New Roman"/>
          <w:sz w:val="28"/>
          <w:szCs w:val="28"/>
        </w:rPr>
        <w:t xml:space="preserve">это </w:t>
      </w:r>
      <w:r w:rsidRPr="007D217C">
        <w:rPr>
          <w:rFonts w:ascii="Times New Roman" w:hAnsi="Times New Roman" w:cs="Times New Roman"/>
          <w:sz w:val="28"/>
          <w:szCs w:val="28"/>
        </w:rPr>
        <w:t>продолжение работ по благоуст</w:t>
      </w:r>
      <w:r w:rsidR="00022142" w:rsidRPr="007D217C">
        <w:rPr>
          <w:rFonts w:ascii="Times New Roman" w:hAnsi="Times New Roman" w:cs="Times New Roman"/>
          <w:sz w:val="28"/>
          <w:szCs w:val="28"/>
        </w:rPr>
        <w:t>ройству общественных территорий, да и решение многих других вопросов, направленных на улучшение комфортности жизни жителей района.</w:t>
      </w:r>
    </w:p>
    <w:p w:rsidR="003F56B9" w:rsidRPr="007D217C" w:rsidRDefault="00022142" w:rsidP="00596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 xml:space="preserve">При этом хочу особо отметить, что все наши успехи последних лет </w:t>
      </w:r>
      <w:r w:rsidR="00B92491" w:rsidRPr="007D217C">
        <w:rPr>
          <w:rFonts w:ascii="Times New Roman" w:hAnsi="Times New Roman" w:cs="Times New Roman"/>
          <w:sz w:val="28"/>
          <w:szCs w:val="28"/>
        </w:rPr>
        <w:t>достигнуты под руководством Виктора Тихоновича Петрова</w:t>
      </w:r>
      <w:r w:rsidR="00596788">
        <w:rPr>
          <w:rFonts w:ascii="Times New Roman" w:hAnsi="Times New Roman" w:cs="Times New Roman"/>
          <w:sz w:val="28"/>
          <w:szCs w:val="28"/>
        </w:rPr>
        <w:t xml:space="preserve"> и его команды: коллектива </w:t>
      </w:r>
      <w:r w:rsidR="00596788" w:rsidRPr="007D217C">
        <w:rPr>
          <w:rFonts w:ascii="Times New Roman" w:hAnsi="Times New Roman" w:cs="Times New Roman"/>
          <w:sz w:val="28"/>
          <w:szCs w:val="28"/>
        </w:rPr>
        <w:t>администраций муниципального района и поселений, подведомственных им учреждений,</w:t>
      </w:r>
      <w:r w:rsidR="00596788" w:rsidRPr="00596788">
        <w:rPr>
          <w:rFonts w:ascii="Times New Roman" w:hAnsi="Times New Roman" w:cs="Times New Roman"/>
          <w:sz w:val="28"/>
          <w:szCs w:val="28"/>
        </w:rPr>
        <w:t xml:space="preserve"> </w:t>
      </w:r>
      <w:r w:rsidR="00596788" w:rsidRPr="007D217C">
        <w:rPr>
          <w:rFonts w:ascii="Times New Roman" w:hAnsi="Times New Roman" w:cs="Times New Roman"/>
          <w:sz w:val="28"/>
          <w:szCs w:val="28"/>
        </w:rPr>
        <w:t>депутатов представительных органов, работников представителей общественных организаций и объединений, работников промышленности, сельского хоз</w:t>
      </w:r>
      <w:r w:rsidR="00596788">
        <w:rPr>
          <w:rFonts w:ascii="Times New Roman" w:hAnsi="Times New Roman" w:cs="Times New Roman"/>
          <w:sz w:val="28"/>
          <w:szCs w:val="28"/>
        </w:rPr>
        <w:t xml:space="preserve">яйства, предпринимателей. </w:t>
      </w:r>
      <w:r w:rsidR="0026369A" w:rsidRPr="007D217C">
        <w:rPr>
          <w:rFonts w:ascii="Times New Roman" w:hAnsi="Times New Roman" w:cs="Times New Roman"/>
          <w:sz w:val="28"/>
          <w:szCs w:val="28"/>
        </w:rPr>
        <w:t>Им же ещ</w:t>
      </w:r>
      <w:r w:rsidR="007D217C" w:rsidRPr="007D217C">
        <w:rPr>
          <w:rFonts w:ascii="Times New Roman" w:hAnsi="Times New Roman" w:cs="Times New Roman"/>
          <w:sz w:val="28"/>
          <w:szCs w:val="28"/>
        </w:rPr>
        <w:t>ё</w:t>
      </w:r>
      <w:r w:rsidR="0026369A" w:rsidRPr="007D217C">
        <w:rPr>
          <w:rFonts w:ascii="Times New Roman" w:hAnsi="Times New Roman" w:cs="Times New Roman"/>
          <w:sz w:val="28"/>
          <w:szCs w:val="28"/>
        </w:rPr>
        <w:t xml:space="preserve"> на несколько лет</w:t>
      </w:r>
      <w:r w:rsidRPr="007D217C">
        <w:rPr>
          <w:rFonts w:ascii="Times New Roman" w:hAnsi="Times New Roman" w:cs="Times New Roman"/>
          <w:sz w:val="28"/>
          <w:szCs w:val="28"/>
        </w:rPr>
        <w:t xml:space="preserve"> вперёд</w:t>
      </w:r>
      <w:r w:rsidR="0026369A" w:rsidRPr="007D217C">
        <w:rPr>
          <w:rFonts w:ascii="Times New Roman" w:hAnsi="Times New Roman" w:cs="Times New Roman"/>
          <w:sz w:val="28"/>
          <w:szCs w:val="28"/>
        </w:rPr>
        <w:t xml:space="preserve"> намечены</w:t>
      </w:r>
      <w:r w:rsidRPr="007D217C">
        <w:rPr>
          <w:rFonts w:ascii="Times New Roman" w:hAnsi="Times New Roman" w:cs="Times New Roman"/>
          <w:sz w:val="28"/>
          <w:szCs w:val="28"/>
        </w:rPr>
        <w:t xml:space="preserve"> и</w:t>
      </w:r>
      <w:r w:rsidR="0026369A" w:rsidRPr="007D217C">
        <w:rPr>
          <w:rFonts w:ascii="Times New Roman" w:hAnsi="Times New Roman" w:cs="Times New Roman"/>
          <w:sz w:val="28"/>
          <w:szCs w:val="28"/>
        </w:rPr>
        <w:t xml:space="preserve"> задачи, которые вс</w:t>
      </w:r>
      <w:r w:rsidRPr="007D217C">
        <w:rPr>
          <w:rFonts w:ascii="Times New Roman" w:hAnsi="Times New Roman" w:cs="Times New Roman"/>
          <w:sz w:val="28"/>
          <w:szCs w:val="28"/>
        </w:rPr>
        <w:t xml:space="preserve">е мы обязаны воплотить в жизнь и </w:t>
      </w:r>
      <w:r w:rsidR="0026369A" w:rsidRPr="007D217C">
        <w:rPr>
          <w:rFonts w:ascii="Times New Roman" w:hAnsi="Times New Roman" w:cs="Times New Roman"/>
          <w:sz w:val="28"/>
          <w:szCs w:val="28"/>
        </w:rPr>
        <w:t xml:space="preserve">быть достойными его памяти. </w:t>
      </w:r>
    </w:p>
    <w:p w:rsidR="00CF638B" w:rsidRPr="00596788" w:rsidRDefault="0026369A" w:rsidP="00596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 xml:space="preserve">Я благодарю всех за солидарность, </w:t>
      </w:r>
      <w:r w:rsidR="00596788">
        <w:rPr>
          <w:rFonts w:ascii="Times New Roman" w:hAnsi="Times New Roman" w:cs="Times New Roman"/>
          <w:sz w:val="28"/>
          <w:szCs w:val="28"/>
        </w:rPr>
        <w:t>взаимопонимание и взаимовыручку</w:t>
      </w:r>
      <w:r w:rsidR="00CF638B" w:rsidRPr="007D217C">
        <w:rPr>
          <w:rFonts w:ascii="Times New Roman" w:hAnsi="Times New Roman" w:cs="Times New Roman"/>
          <w:sz w:val="28"/>
          <w:szCs w:val="28"/>
        </w:rPr>
        <w:t>! Благодарю за внимание!</w:t>
      </w:r>
    </w:p>
    <w:sectPr w:rsidR="00CF638B" w:rsidRPr="00596788" w:rsidSect="004D45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564" w:rsidRDefault="004C5564" w:rsidP="00E248C5">
      <w:pPr>
        <w:spacing w:after="0" w:line="240" w:lineRule="auto"/>
      </w:pPr>
      <w:r>
        <w:separator/>
      </w:r>
    </w:p>
  </w:endnote>
  <w:endnote w:type="continuationSeparator" w:id="0">
    <w:p w:rsidR="004C5564" w:rsidRDefault="004C5564" w:rsidP="00E2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HiddenHorzOC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iddenHorzOC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485282"/>
      <w:docPartObj>
        <w:docPartGallery w:val="Page Numbers (Bottom of Page)"/>
        <w:docPartUnique/>
      </w:docPartObj>
    </w:sdtPr>
    <w:sdtContent>
      <w:p w:rsidR="004552C2" w:rsidRDefault="00883A77">
        <w:pPr>
          <w:pStyle w:val="af3"/>
          <w:jc w:val="right"/>
        </w:pPr>
        <w:fldSimple w:instr=" PAGE   \* MERGEFORMAT ">
          <w:r w:rsidR="00D03A4A">
            <w:rPr>
              <w:noProof/>
            </w:rPr>
            <w:t>4</w:t>
          </w:r>
        </w:fldSimple>
      </w:p>
    </w:sdtContent>
  </w:sdt>
  <w:p w:rsidR="004552C2" w:rsidRDefault="004552C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564" w:rsidRDefault="004C5564" w:rsidP="00E248C5">
      <w:pPr>
        <w:spacing w:after="0" w:line="240" w:lineRule="auto"/>
      </w:pPr>
      <w:r>
        <w:separator/>
      </w:r>
    </w:p>
  </w:footnote>
  <w:footnote w:type="continuationSeparator" w:id="0">
    <w:p w:rsidR="004C5564" w:rsidRDefault="004C5564" w:rsidP="00E24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E3D"/>
    <w:multiLevelType w:val="hybridMultilevel"/>
    <w:tmpl w:val="1928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029F1"/>
    <w:multiLevelType w:val="hybridMultilevel"/>
    <w:tmpl w:val="2EB8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226CF"/>
    <w:multiLevelType w:val="hybridMultilevel"/>
    <w:tmpl w:val="4740C43C"/>
    <w:lvl w:ilvl="0" w:tplc="DFE4C5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A90522"/>
    <w:multiLevelType w:val="hybridMultilevel"/>
    <w:tmpl w:val="69AA33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B22F9"/>
    <w:multiLevelType w:val="hybridMultilevel"/>
    <w:tmpl w:val="B6E05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67202"/>
    <w:multiLevelType w:val="hybridMultilevel"/>
    <w:tmpl w:val="09624A78"/>
    <w:lvl w:ilvl="0" w:tplc="4594C8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6E4F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5881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6C0D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8454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890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0E21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C255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663D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D3D4913"/>
    <w:multiLevelType w:val="hybridMultilevel"/>
    <w:tmpl w:val="83944F92"/>
    <w:lvl w:ilvl="0" w:tplc="D7AEE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2C67BC"/>
    <w:multiLevelType w:val="hybridMultilevel"/>
    <w:tmpl w:val="88DE1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D03AA"/>
    <w:multiLevelType w:val="hybridMultilevel"/>
    <w:tmpl w:val="8C2E53A8"/>
    <w:lvl w:ilvl="0" w:tplc="BC34C0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F466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8618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F29F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AB7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E6B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1CF6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C8EE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D4FE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2576113"/>
    <w:multiLevelType w:val="hybridMultilevel"/>
    <w:tmpl w:val="DD2A1E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C7404F"/>
    <w:multiLevelType w:val="hybridMultilevel"/>
    <w:tmpl w:val="746CEFF8"/>
    <w:lvl w:ilvl="0" w:tplc="BB00A4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CC79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F413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78A4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E030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489C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CEBF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9A45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EA0E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C6F2B1B"/>
    <w:multiLevelType w:val="hybridMultilevel"/>
    <w:tmpl w:val="1D54828E"/>
    <w:lvl w:ilvl="0" w:tplc="EF1CCE4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392510"/>
    <w:multiLevelType w:val="hybridMultilevel"/>
    <w:tmpl w:val="043017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2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11"/>
  </w:num>
  <w:num w:numId="10">
    <w:abstractNumId w:val="0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FE6"/>
    <w:rsid w:val="00010DF4"/>
    <w:rsid w:val="00014107"/>
    <w:rsid w:val="00014B3C"/>
    <w:rsid w:val="00015459"/>
    <w:rsid w:val="00022142"/>
    <w:rsid w:val="00026E55"/>
    <w:rsid w:val="000332D5"/>
    <w:rsid w:val="0009539B"/>
    <w:rsid w:val="000B3FAF"/>
    <w:rsid w:val="000C0148"/>
    <w:rsid w:val="000E3142"/>
    <w:rsid w:val="000E4E0E"/>
    <w:rsid w:val="000F0540"/>
    <w:rsid w:val="0011388B"/>
    <w:rsid w:val="00130EA7"/>
    <w:rsid w:val="00135802"/>
    <w:rsid w:val="00140138"/>
    <w:rsid w:val="00156462"/>
    <w:rsid w:val="001575E6"/>
    <w:rsid w:val="001579A6"/>
    <w:rsid w:val="00167E2D"/>
    <w:rsid w:val="001747B2"/>
    <w:rsid w:val="00177F1B"/>
    <w:rsid w:val="0019446B"/>
    <w:rsid w:val="001A6989"/>
    <w:rsid w:val="001E072E"/>
    <w:rsid w:val="001E46E7"/>
    <w:rsid w:val="00202D24"/>
    <w:rsid w:val="002060E8"/>
    <w:rsid w:val="00213B77"/>
    <w:rsid w:val="00241E2A"/>
    <w:rsid w:val="002529D5"/>
    <w:rsid w:val="00253A2D"/>
    <w:rsid w:val="0026369A"/>
    <w:rsid w:val="00264D03"/>
    <w:rsid w:val="0027580A"/>
    <w:rsid w:val="00275E22"/>
    <w:rsid w:val="00294ED0"/>
    <w:rsid w:val="002A559E"/>
    <w:rsid w:val="002C76AB"/>
    <w:rsid w:val="002D770C"/>
    <w:rsid w:val="00302A49"/>
    <w:rsid w:val="003113AF"/>
    <w:rsid w:val="003322E1"/>
    <w:rsid w:val="00360DB1"/>
    <w:rsid w:val="0037345F"/>
    <w:rsid w:val="00386415"/>
    <w:rsid w:val="003A2964"/>
    <w:rsid w:val="003B7DFD"/>
    <w:rsid w:val="003C3F05"/>
    <w:rsid w:val="003E295A"/>
    <w:rsid w:val="003E5646"/>
    <w:rsid w:val="003E7FB2"/>
    <w:rsid w:val="003F2479"/>
    <w:rsid w:val="003F56B9"/>
    <w:rsid w:val="004107DC"/>
    <w:rsid w:val="00437348"/>
    <w:rsid w:val="00451902"/>
    <w:rsid w:val="004552C2"/>
    <w:rsid w:val="0047338A"/>
    <w:rsid w:val="0048514D"/>
    <w:rsid w:val="004B3C30"/>
    <w:rsid w:val="004C5564"/>
    <w:rsid w:val="004D4516"/>
    <w:rsid w:val="004E2B97"/>
    <w:rsid w:val="004E3C62"/>
    <w:rsid w:val="004E40DB"/>
    <w:rsid w:val="005173FD"/>
    <w:rsid w:val="0052199C"/>
    <w:rsid w:val="00525FE6"/>
    <w:rsid w:val="00530526"/>
    <w:rsid w:val="00543665"/>
    <w:rsid w:val="005526C9"/>
    <w:rsid w:val="00563F65"/>
    <w:rsid w:val="0056420E"/>
    <w:rsid w:val="00572D79"/>
    <w:rsid w:val="0058217C"/>
    <w:rsid w:val="00584D71"/>
    <w:rsid w:val="00596788"/>
    <w:rsid w:val="005A0460"/>
    <w:rsid w:val="005A4939"/>
    <w:rsid w:val="005C4566"/>
    <w:rsid w:val="005C52A9"/>
    <w:rsid w:val="005C6650"/>
    <w:rsid w:val="005F455D"/>
    <w:rsid w:val="005F65A6"/>
    <w:rsid w:val="0062372A"/>
    <w:rsid w:val="00623B7E"/>
    <w:rsid w:val="006322D5"/>
    <w:rsid w:val="00640E5C"/>
    <w:rsid w:val="00650371"/>
    <w:rsid w:val="00652EC5"/>
    <w:rsid w:val="00656E03"/>
    <w:rsid w:val="00681DD9"/>
    <w:rsid w:val="00684B58"/>
    <w:rsid w:val="00691080"/>
    <w:rsid w:val="00693F24"/>
    <w:rsid w:val="006A2CF3"/>
    <w:rsid w:val="006A66AB"/>
    <w:rsid w:val="006B4F3D"/>
    <w:rsid w:val="006B741A"/>
    <w:rsid w:val="006D0B1B"/>
    <w:rsid w:val="006E0535"/>
    <w:rsid w:val="006E0AE9"/>
    <w:rsid w:val="006E26E8"/>
    <w:rsid w:val="006E4743"/>
    <w:rsid w:val="006E7DFD"/>
    <w:rsid w:val="00705189"/>
    <w:rsid w:val="00705D10"/>
    <w:rsid w:val="00735EFD"/>
    <w:rsid w:val="00750094"/>
    <w:rsid w:val="00760D3C"/>
    <w:rsid w:val="00770B2A"/>
    <w:rsid w:val="007736AE"/>
    <w:rsid w:val="007814DB"/>
    <w:rsid w:val="00783A39"/>
    <w:rsid w:val="00784E60"/>
    <w:rsid w:val="00786C3B"/>
    <w:rsid w:val="007A1C75"/>
    <w:rsid w:val="007A1E0E"/>
    <w:rsid w:val="007A1FAC"/>
    <w:rsid w:val="007C06E2"/>
    <w:rsid w:val="007D10F3"/>
    <w:rsid w:val="007D217C"/>
    <w:rsid w:val="007E594C"/>
    <w:rsid w:val="007F1CD8"/>
    <w:rsid w:val="00805F1A"/>
    <w:rsid w:val="00806BE4"/>
    <w:rsid w:val="008103FA"/>
    <w:rsid w:val="00812C94"/>
    <w:rsid w:val="00813189"/>
    <w:rsid w:val="008200B0"/>
    <w:rsid w:val="00824877"/>
    <w:rsid w:val="00834221"/>
    <w:rsid w:val="00835326"/>
    <w:rsid w:val="008360DF"/>
    <w:rsid w:val="008436F7"/>
    <w:rsid w:val="00845795"/>
    <w:rsid w:val="0085167B"/>
    <w:rsid w:val="00860DEA"/>
    <w:rsid w:val="00865A99"/>
    <w:rsid w:val="0086642A"/>
    <w:rsid w:val="008770B5"/>
    <w:rsid w:val="00883921"/>
    <w:rsid w:val="00883A77"/>
    <w:rsid w:val="0089316B"/>
    <w:rsid w:val="008C1811"/>
    <w:rsid w:val="008C47E8"/>
    <w:rsid w:val="008D2785"/>
    <w:rsid w:val="008D2AAD"/>
    <w:rsid w:val="008E0994"/>
    <w:rsid w:val="008E09DE"/>
    <w:rsid w:val="008E7F03"/>
    <w:rsid w:val="008F1255"/>
    <w:rsid w:val="008F7B02"/>
    <w:rsid w:val="009027F3"/>
    <w:rsid w:val="009034A4"/>
    <w:rsid w:val="00905203"/>
    <w:rsid w:val="00905D5E"/>
    <w:rsid w:val="0091041E"/>
    <w:rsid w:val="009149E7"/>
    <w:rsid w:val="00914C26"/>
    <w:rsid w:val="00927376"/>
    <w:rsid w:val="0092797D"/>
    <w:rsid w:val="00931E8E"/>
    <w:rsid w:val="00941D2F"/>
    <w:rsid w:val="00965003"/>
    <w:rsid w:val="009801A2"/>
    <w:rsid w:val="009814A7"/>
    <w:rsid w:val="00982904"/>
    <w:rsid w:val="009872F3"/>
    <w:rsid w:val="009F2A1F"/>
    <w:rsid w:val="00A03B0A"/>
    <w:rsid w:val="00A27F91"/>
    <w:rsid w:val="00A403DA"/>
    <w:rsid w:val="00A42452"/>
    <w:rsid w:val="00A449CD"/>
    <w:rsid w:val="00A44C47"/>
    <w:rsid w:val="00A501C0"/>
    <w:rsid w:val="00A517D9"/>
    <w:rsid w:val="00A554D3"/>
    <w:rsid w:val="00A5641D"/>
    <w:rsid w:val="00A62CC3"/>
    <w:rsid w:val="00A64666"/>
    <w:rsid w:val="00A651EC"/>
    <w:rsid w:val="00A67270"/>
    <w:rsid w:val="00A738C1"/>
    <w:rsid w:val="00A80A6B"/>
    <w:rsid w:val="00A92924"/>
    <w:rsid w:val="00A97124"/>
    <w:rsid w:val="00AA0163"/>
    <w:rsid w:val="00AA1F06"/>
    <w:rsid w:val="00AA35B0"/>
    <w:rsid w:val="00AC2EA2"/>
    <w:rsid w:val="00AC45BD"/>
    <w:rsid w:val="00AD1C39"/>
    <w:rsid w:val="00AD23E5"/>
    <w:rsid w:val="00AD44D4"/>
    <w:rsid w:val="00AD4CC1"/>
    <w:rsid w:val="00AE1354"/>
    <w:rsid w:val="00B05257"/>
    <w:rsid w:val="00B31857"/>
    <w:rsid w:val="00B33F7B"/>
    <w:rsid w:val="00B34A04"/>
    <w:rsid w:val="00B47595"/>
    <w:rsid w:val="00B6098E"/>
    <w:rsid w:val="00B776A8"/>
    <w:rsid w:val="00B84AC4"/>
    <w:rsid w:val="00B911D8"/>
    <w:rsid w:val="00B92491"/>
    <w:rsid w:val="00B9371A"/>
    <w:rsid w:val="00B971FD"/>
    <w:rsid w:val="00BA0498"/>
    <w:rsid w:val="00BA46F7"/>
    <w:rsid w:val="00BC1177"/>
    <w:rsid w:val="00BC732E"/>
    <w:rsid w:val="00BD2064"/>
    <w:rsid w:val="00BD40C1"/>
    <w:rsid w:val="00BD5839"/>
    <w:rsid w:val="00BE504A"/>
    <w:rsid w:val="00C000BE"/>
    <w:rsid w:val="00C121BD"/>
    <w:rsid w:val="00C22CD7"/>
    <w:rsid w:val="00C25F91"/>
    <w:rsid w:val="00C32037"/>
    <w:rsid w:val="00C34B79"/>
    <w:rsid w:val="00C3707A"/>
    <w:rsid w:val="00C41EC3"/>
    <w:rsid w:val="00C55980"/>
    <w:rsid w:val="00C706FA"/>
    <w:rsid w:val="00C7178D"/>
    <w:rsid w:val="00C734C1"/>
    <w:rsid w:val="00C77EB1"/>
    <w:rsid w:val="00C81446"/>
    <w:rsid w:val="00C814B2"/>
    <w:rsid w:val="00C953BD"/>
    <w:rsid w:val="00CA2C8D"/>
    <w:rsid w:val="00CA732D"/>
    <w:rsid w:val="00CB242C"/>
    <w:rsid w:val="00CD0C50"/>
    <w:rsid w:val="00CD123D"/>
    <w:rsid w:val="00CE0F41"/>
    <w:rsid w:val="00CE6667"/>
    <w:rsid w:val="00CF638B"/>
    <w:rsid w:val="00D03A4A"/>
    <w:rsid w:val="00D03C23"/>
    <w:rsid w:val="00D06E7F"/>
    <w:rsid w:val="00D1063B"/>
    <w:rsid w:val="00D201E9"/>
    <w:rsid w:val="00D205D2"/>
    <w:rsid w:val="00D24369"/>
    <w:rsid w:val="00D3596A"/>
    <w:rsid w:val="00D37457"/>
    <w:rsid w:val="00D45FDA"/>
    <w:rsid w:val="00D46359"/>
    <w:rsid w:val="00D5451B"/>
    <w:rsid w:val="00D63ADC"/>
    <w:rsid w:val="00D701A9"/>
    <w:rsid w:val="00D7318D"/>
    <w:rsid w:val="00D8609C"/>
    <w:rsid w:val="00D86824"/>
    <w:rsid w:val="00D92F87"/>
    <w:rsid w:val="00DA3BE7"/>
    <w:rsid w:val="00DA4F27"/>
    <w:rsid w:val="00DB31C0"/>
    <w:rsid w:val="00DD4939"/>
    <w:rsid w:val="00DD5A6E"/>
    <w:rsid w:val="00DE4441"/>
    <w:rsid w:val="00DE601E"/>
    <w:rsid w:val="00DF1325"/>
    <w:rsid w:val="00DF28AF"/>
    <w:rsid w:val="00DF58BE"/>
    <w:rsid w:val="00E051C4"/>
    <w:rsid w:val="00E05A3D"/>
    <w:rsid w:val="00E21E1F"/>
    <w:rsid w:val="00E248C5"/>
    <w:rsid w:val="00E24EDC"/>
    <w:rsid w:val="00E3598A"/>
    <w:rsid w:val="00E456FC"/>
    <w:rsid w:val="00E660BD"/>
    <w:rsid w:val="00E67A6D"/>
    <w:rsid w:val="00E739BF"/>
    <w:rsid w:val="00E76C7C"/>
    <w:rsid w:val="00E85014"/>
    <w:rsid w:val="00E95BA0"/>
    <w:rsid w:val="00F00EE9"/>
    <w:rsid w:val="00F011C2"/>
    <w:rsid w:val="00F036A1"/>
    <w:rsid w:val="00F05D5B"/>
    <w:rsid w:val="00F120B7"/>
    <w:rsid w:val="00F15D9C"/>
    <w:rsid w:val="00F17AD9"/>
    <w:rsid w:val="00F20239"/>
    <w:rsid w:val="00F22CAF"/>
    <w:rsid w:val="00F40A16"/>
    <w:rsid w:val="00F668A8"/>
    <w:rsid w:val="00F76059"/>
    <w:rsid w:val="00F87633"/>
    <w:rsid w:val="00FA6F96"/>
    <w:rsid w:val="00FB2C31"/>
    <w:rsid w:val="00FC3FEB"/>
    <w:rsid w:val="00FD7DD3"/>
    <w:rsid w:val="00FE606D"/>
    <w:rsid w:val="00FE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16"/>
  </w:style>
  <w:style w:type="paragraph" w:styleId="2">
    <w:name w:val="heading 2"/>
    <w:basedOn w:val="a"/>
    <w:link w:val="20"/>
    <w:uiPriority w:val="9"/>
    <w:qFormat/>
    <w:rsid w:val="00783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,Обычный (Web)11,Обычный (веб)11,Обычный (веб) Знак1,Обычный (веб) Знак Знак,Обычный (веб) Знак Знак Знак,Обычный (веб) Знак Знак Знак Знак Знак,Обычный (веб)24 Знак Знак,Знак"/>
    <w:basedOn w:val="a"/>
    <w:uiPriority w:val="99"/>
    <w:unhideWhenUsed/>
    <w:rsid w:val="0052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5FE6"/>
    <w:rPr>
      <w:b/>
      <w:bCs/>
    </w:rPr>
  </w:style>
  <w:style w:type="character" w:styleId="a5">
    <w:name w:val="Hyperlink"/>
    <w:basedOn w:val="a0"/>
    <w:uiPriority w:val="99"/>
    <w:semiHidden/>
    <w:unhideWhenUsed/>
    <w:rsid w:val="00525FE6"/>
    <w:rPr>
      <w:color w:val="0000FF"/>
      <w:u w:val="single"/>
    </w:rPr>
  </w:style>
  <w:style w:type="character" w:styleId="a6">
    <w:name w:val="Emphasis"/>
    <w:basedOn w:val="a0"/>
    <w:uiPriority w:val="20"/>
    <w:qFormat/>
    <w:rsid w:val="00156462"/>
    <w:rPr>
      <w:i/>
      <w:iCs/>
    </w:rPr>
  </w:style>
  <w:style w:type="paragraph" w:styleId="a7">
    <w:name w:val="Body Text Indent"/>
    <w:basedOn w:val="a"/>
    <w:link w:val="a8"/>
    <w:rsid w:val="003A2964"/>
    <w:pPr>
      <w:suppressAutoHyphens/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A296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Title"/>
    <w:basedOn w:val="a"/>
    <w:link w:val="aa"/>
    <w:qFormat/>
    <w:rsid w:val="00D463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D463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C6650"/>
    <w:pPr>
      <w:ind w:left="720"/>
      <w:contextualSpacing/>
    </w:pPr>
    <w:rPr>
      <w:rFonts w:eastAsiaTheme="minorEastAsia"/>
      <w:lang w:eastAsia="ru-RU"/>
    </w:rPr>
  </w:style>
  <w:style w:type="paragraph" w:styleId="ac">
    <w:name w:val="Plain Text"/>
    <w:basedOn w:val="a"/>
    <w:link w:val="ad"/>
    <w:rsid w:val="005173F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5173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7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0B2A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681DD9"/>
  </w:style>
  <w:style w:type="character" w:customStyle="1" w:styleId="20">
    <w:name w:val="Заголовок 2 Знак"/>
    <w:basedOn w:val="a0"/>
    <w:link w:val="2"/>
    <w:uiPriority w:val="9"/>
    <w:rsid w:val="00783A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83A39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83A39"/>
    <w:rPr>
      <w:rFonts w:eastAsiaTheme="minorEastAsia"/>
      <w:lang w:eastAsia="ru-RU"/>
    </w:rPr>
  </w:style>
  <w:style w:type="character" w:customStyle="1" w:styleId="af0">
    <w:name w:val="Основной текст_"/>
    <w:basedOn w:val="a0"/>
    <w:link w:val="3"/>
    <w:rsid w:val="00783A3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0"/>
    <w:rsid w:val="00783A39"/>
    <w:pPr>
      <w:widowControl w:val="0"/>
      <w:shd w:val="clear" w:color="auto" w:fill="FFFFFF"/>
      <w:spacing w:before="120" w:after="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1">
    <w:name w:val="header"/>
    <w:basedOn w:val="a"/>
    <w:link w:val="af2"/>
    <w:uiPriority w:val="99"/>
    <w:semiHidden/>
    <w:unhideWhenUsed/>
    <w:rsid w:val="00E2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248C5"/>
  </w:style>
  <w:style w:type="paragraph" w:styleId="af3">
    <w:name w:val="footer"/>
    <w:basedOn w:val="a"/>
    <w:link w:val="af4"/>
    <w:uiPriority w:val="99"/>
    <w:unhideWhenUsed/>
    <w:rsid w:val="00E2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248C5"/>
  </w:style>
  <w:style w:type="character" w:customStyle="1" w:styleId="s2">
    <w:name w:val="s2"/>
    <w:rsid w:val="007C06E2"/>
  </w:style>
  <w:style w:type="paragraph" w:styleId="af5">
    <w:name w:val="Body Text"/>
    <w:basedOn w:val="a"/>
    <w:link w:val="af6"/>
    <w:uiPriority w:val="99"/>
    <w:semiHidden/>
    <w:unhideWhenUsed/>
    <w:rsid w:val="00A80A6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A80A6B"/>
  </w:style>
  <w:style w:type="paragraph" w:styleId="23">
    <w:name w:val="Body Text Indent 2"/>
    <w:basedOn w:val="a"/>
    <w:link w:val="24"/>
    <w:uiPriority w:val="99"/>
    <w:semiHidden/>
    <w:unhideWhenUsed/>
    <w:rsid w:val="00DF28A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28AF"/>
  </w:style>
  <w:style w:type="paragraph" w:customStyle="1" w:styleId="1">
    <w:name w:val="Обычный1"/>
    <w:qFormat/>
    <w:rsid w:val="00DF28AF"/>
    <w:pPr>
      <w:spacing w:after="0" w:line="240" w:lineRule="auto"/>
    </w:pPr>
    <w:rPr>
      <w:rFonts w:ascii="Times New Roman" w:eastAsia="@HiddenHorzOCR" w:hAnsi="Times New Roman" w:cs="Times New Roman"/>
      <w:kern w:val="2"/>
      <w:sz w:val="20"/>
      <w:szCs w:val="20"/>
      <w:lang w:eastAsia="ru-RU"/>
    </w:rPr>
  </w:style>
  <w:style w:type="paragraph" w:styleId="af7">
    <w:name w:val="No Spacing"/>
    <w:uiPriority w:val="1"/>
    <w:qFormat/>
    <w:rsid w:val="00DF28AF"/>
    <w:pPr>
      <w:spacing w:after="0" w:line="240" w:lineRule="auto"/>
    </w:pPr>
  </w:style>
  <w:style w:type="table" w:styleId="af8">
    <w:name w:val="Table Grid"/>
    <w:basedOn w:val="a1"/>
    <w:uiPriority w:val="59"/>
    <w:rsid w:val="00DF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6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62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CF97D-62F1-46A8-BBE8-A96BB2C8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11126</Words>
  <Characters>63420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gshevchenko</dc:creator>
  <cp:lastModifiedBy>Шевченко Галина Петровна</cp:lastModifiedBy>
  <cp:revision>2</cp:revision>
  <cp:lastPrinted>2022-03-03T13:15:00Z</cp:lastPrinted>
  <dcterms:created xsi:type="dcterms:W3CDTF">2022-03-10T09:01:00Z</dcterms:created>
  <dcterms:modified xsi:type="dcterms:W3CDTF">2022-03-10T09:01:00Z</dcterms:modified>
</cp:coreProperties>
</file>