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2A" w:rsidRDefault="00BA6A2A" w:rsidP="00BA6A2A">
      <w:pPr>
        <w:widowControl w:val="0"/>
        <w:jc w:val="both"/>
        <w:outlineLvl w:val="2"/>
        <w:rPr>
          <w:rFonts w:cs="Arial"/>
          <w:b/>
          <w:sz w:val="24"/>
          <w:szCs w:val="24"/>
          <w:highlight w:val="yellow"/>
        </w:rPr>
      </w:pPr>
    </w:p>
    <w:p w:rsidR="00502349" w:rsidRDefault="00502349" w:rsidP="00BA6A2A">
      <w:pPr>
        <w:widowControl w:val="0"/>
        <w:jc w:val="both"/>
        <w:outlineLvl w:val="2"/>
        <w:rPr>
          <w:rFonts w:cs="Arial"/>
          <w:b/>
          <w:sz w:val="24"/>
          <w:szCs w:val="24"/>
          <w:highlight w:val="yellow"/>
        </w:rPr>
      </w:pPr>
      <w:r w:rsidRPr="00502349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2900578</wp:posOffset>
            </wp:positionH>
            <wp:positionV relativeFrom="paragraph">
              <wp:posOffset>-471500</wp:posOffset>
            </wp:positionV>
            <wp:extent cx="573482" cy="621792"/>
            <wp:effectExtent l="19050" t="0" r="0" b="0"/>
            <wp:wrapNone/>
            <wp:docPr id="4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9C" w:rsidRDefault="004B1B61" w:rsidP="004B1B61">
      <w:pPr>
        <w:ind w:firstLine="709"/>
        <w:jc w:val="center"/>
        <w:rPr>
          <w:sz w:val="28"/>
          <w:szCs w:val="28"/>
        </w:rPr>
      </w:pPr>
      <w:r w:rsidRPr="00AC2DF4">
        <w:rPr>
          <w:sz w:val="28"/>
          <w:szCs w:val="28"/>
        </w:rPr>
        <w:t>АДМИНИСТРАЦИЯ</w:t>
      </w:r>
    </w:p>
    <w:p w:rsidR="004B1B61" w:rsidRPr="00AC2DF4" w:rsidRDefault="004B1B61" w:rsidP="004B1B61">
      <w:pPr>
        <w:ind w:firstLine="709"/>
        <w:jc w:val="center"/>
        <w:rPr>
          <w:sz w:val="28"/>
          <w:szCs w:val="28"/>
        </w:rPr>
      </w:pPr>
      <w:r w:rsidRPr="00AC2DF4">
        <w:rPr>
          <w:sz w:val="28"/>
          <w:szCs w:val="28"/>
        </w:rPr>
        <w:t xml:space="preserve"> НОВОХОПЁРСКОГО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МУНИЦИПАЛЬНОГО РАЙОНА</w:t>
      </w:r>
    </w:p>
    <w:p w:rsidR="004B1B61" w:rsidRPr="00AC2DF4" w:rsidRDefault="004B1B61" w:rsidP="004B1B61">
      <w:pPr>
        <w:ind w:firstLine="709"/>
        <w:jc w:val="center"/>
        <w:rPr>
          <w:sz w:val="28"/>
          <w:szCs w:val="28"/>
        </w:rPr>
      </w:pPr>
      <w:r w:rsidRPr="00AC2DF4">
        <w:rPr>
          <w:sz w:val="28"/>
          <w:szCs w:val="28"/>
        </w:rPr>
        <w:t>ВОРОНЕЖСКОЙ ОБЛАСТИ</w:t>
      </w:r>
    </w:p>
    <w:p w:rsidR="004B1B61" w:rsidRPr="00AC2DF4" w:rsidRDefault="004B1B61" w:rsidP="004B1B61">
      <w:pPr>
        <w:ind w:firstLine="709"/>
        <w:jc w:val="center"/>
        <w:rPr>
          <w:sz w:val="28"/>
          <w:szCs w:val="28"/>
        </w:rPr>
      </w:pPr>
    </w:p>
    <w:p w:rsidR="004B1B61" w:rsidRPr="00AC2DF4" w:rsidRDefault="004B1B61" w:rsidP="004B1B61">
      <w:pPr>
        <w:ind w:firstLine="709"/>
        <w:jc w:val="center"/>
        <w:rPr>
          <w:sz w:val="28"/>
          <w:szCs w:val="28"/>
        </w:rPr>
      </w:pPr>
      <w:r w:rsidRPr="00AC2DF4">
        <w:rPr>
          <w:sz w:val="28"/>
          <w:szCs w:val="28"/>
        </w:rPr>
        <w:t>П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О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С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Т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А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Н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О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В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Л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Е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Н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И</w:t>
      </w:r>
      <w:r w:rsidR="004E0E9C">
        <w:rPr>
          <w:sz w:val="28"/>
          <w:szCs w:val="28"/>
        </w:rPr>
        <w:t xml:space="preserve"> </w:t>
      </w:r>
      <w:r w:rsidRPr="00AC2DF4">
        <w:rPr>
          <w:sz w:val="28"/>
          <w:szCs w:val="28"/>
        </w:rPr>
        <w:t>Е</w:t>
      </w:r>
    </w:p>
    <w:p w:rsidR="004B1B61" w:rsidRPr="00BC1D8B" w:rsidRDefault="004B1B61" w:rsidP="004B1B61">
      <w:pPr>
        <w:rPr>
          <w:b/>
          <w:sz w:val="24"/>
          <w:szCs w:val="24"/>
          <w:highlight w:val="yellow"/>
        </w:rPr>
      </w:pPr>
    </w:p>
    <w:p w:rsidR="004B1B61" w:rsidRPr="00BC1D8B" w:rsidRDefault="004B1B61" w:rsidP="004B1B61">
      <w:pPr>
        <w:widowControl w:val="0"/>
        <w:jc w:val="both"/>
        <w:outlineLvl w:val="2"/>
        <w:rPr>
          <w:rFonts w:cs="Arial"/>
          <w:b/>
          <w:sz w:val="24"/>
          <w:szCs w:val="24"/>
          <w:highlight w:val="yellow"/>
        </w:rPr>
      </w:pPr>
    </w:p>
    <w:tbl>
      <w:tblPr>
        <w:tblW w:w="4488" w:type="dxa"/>
        <w:tblLook w:val="04A0"/>
      </w:tblPr>
      <w:tblGrid>
        <w:gridCol w:w="4488"/>
      </w:tblGrid>
      <w:tr w:rsidR="004B1B61" w:rsidRPr="00543DE0" w:rsidTr="007F58FC">
        <w:trPr>
          <w:trHeight w:val="335"/>
        </w:trPr>
        <w:tc>
          <w:tcPr>
            <w:tcW w:w="4488" w:type="dxa"/>
          </w:tcPr>
          <w:p w:rsidR="004B1B61" w:rsidRDefault="004B1B61" w:rsidP="007F58FC">
            <w:pPr>
              <w:ind w:right="-324"/>
              <w:rPr>
                <w:sz w:val="28"/>
                <w:szCs w:val="28"/>
              </w:rPr>
            </w:pPr>
          </w:p>
          <w:p w:rsidR="004B1B61" w:rsidRPr="00B77F03" w:rsidRDefault="004B1B61" w:rsidP="00EF3265">
            <w:pPr>
              <w:ind w:right="-324"/>
              <w:rPr>
                <w:sz w:val="28"/>
                <w:szCs w:val="28"/>
                <w:u w:val="single"/>
              </w:rPr>
            </w:pPr>
            <w:r w:rsidRPr="00B77F03">
              <w:rPr>
                <w:sz w:val="28"/>
                <w:szCs w:val="28"/>
                <w:u w:val="single"/>
              </w:rPr>
              <w:t>от «</w:t>
            </w:r>
            <w:r w:rsidR="006D4DFA">
              <w:rPr>
                <w:sz w:val="28"/>
                <w:szCs w:val="28"/>
                <w:u w:val="single"/>
              </w:rPr>
              <w:t xml:space="preserve">        </w:t>
            </w:r>
            <w:r w:rsidRPr="00B77F03">
              <w:rPr>
                <w:sz w:val="28"/>
                <w:szCs w:val="28"/>
                <w:u w:val="single"/>
              </w:rPr>
              <w:t>»</w:t>
            </w:r>
            <w:r w:rsidR="00B77F03" w:rsidRPr="00B77F03">
              <w:rPr>
                <w:sz w:val="28"/>
                <w:szCs w:val="28"/>
                <w:u w:val="single"/>
              </w:rPr>
              <w:t xml:space="preserve"> </w:t>
            </w:r>
            <w:r w:rsidR="006D4DFA">
              <w:rPr>
                <w:sz w:val="28"/>
                <w:szCs w:val="28"/>
                <w:u w:val="single"/>
              </w:rPr>
              <w:t xml:space="preserve">             2</w:t>
            </w:r>
            <w:r w:rsidRPr="00B77F03">
              <w:rPr>
                <w:sz w:val="28"/>
                <w:szCs w:val="28"/>
                <w:u w:val="single"/>
              </w:rPr>
              <w:t>02</w:t>
            </w:r>
            <w:r w:rsidR="006D4DFA">
              <w:rPr>
                <w:sz w:val="28"/>
                <w:szCs w:val="28"/>
                <w:u w:val="single"/>
              </w:rPr>
              <w:t>2</w:t>
            </w:r>
            <w:r w:rsidRPr="00B77F03">
              <w:rPr>
                <w:sz w:val="28"/>
                <w:szCs w:val="28"/>
                <w:u w:val="single"/>
              </w:rPr>
              <w:t xml:space="preserve"> г. № </w:t>
            </w:r>
          </w:p>
        </w:tc>
      </w:tr>
    </w:tbl>
    <w:p w:rsidR="004B1B61" w:rsidRPr="00543DE0" w:rsidRDefault="004B1B61" w:rsidP="004B1B61">
      <w:pPr>
        <w:widowControl w:val="0"/>
        <w:ind w:firstLine="540"/>
        <w:jc w:val="both"/>
        <w:outlineLvl w:val="2"/>
        <w:rPr>
          <w:rFonts w:cs="Arial"/>
          <w:sz w:val="24"/>
          <w:szCs w:val="24"/>
        </w:rPr>
      </w:pPr>
      <w:r w:rsidRPr="00543DE0">
        <w:rPr>
          <w:rFonts w:cs="Arial"/>
          <w:sz w:val="24"/>
          <w:szCs w:val="24"/>
        </w:rPr>
        <w:t>г. Новохопёрск</w:t>
      </w:r>
    </w:p>
    <w:p w:rsidR="004B1B61" w:rsidRPr="00543DE0" w:rsidRDefault="004B1B61" w:rsidP="004B1B61">
      <w:pPr>
        <w:widowControl w:val="0"/>
        <w:ind w:firstLine="540"/>
        <w:jc w:val="both"/>
        <w:outlineLvl w:val="2"/>
        <w:rPr>
          <w:rFonts w:cs="Arial"/>
          <w:sz w:val="24"/>
          <w:szCs w:val="24"/>
        </w:rPr>
      </w:pPr>
    </w:p>
    <w:p w:rsidR="004B1B61" w:rsidRPr="00C55EFD" w:rsidRDefault="006D4DFA" w:rsidP="006A1F13">
      <w:pPr>
        <w:tabs>
          <w:tab w:val="left" w:pos="5670"/>
        </w:tabs>
        <w:ind w:right="42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Новохопёрского муниципального района от 15.06.2021 № 168 «</w:t>
      </w:r>
      <w:r w:rsidR="004B1B61" w:rsidRPr="003800C8">
        <w:rPr>
          <w:sz w:val="28"/>
          <w:szCs w:val="28"/>
        </w:rPr>
        <w:t>Об утверждении Положения о</w:t>
      </w:r>
      <w:r w:rsidR="004B1B61" w:rsidRPr="003800C8">
        <w:rPr>
          <w:b/>
          <w:sz w:val="28"/>
          <w:szCs w:val="28"/>
        </w:rPr>
        <w:t xml:space="preserve"> </w:t>
      </w:r>
      <w:r w:rsidR="004B1B61" w:rsidRPr="003800C8">
        <w:rPr>
          <w:sz w:val="28"/>
          <w:szCs w:val="28"/>
        </w:rPr>
        <w:t xml:space="preserve">предоставлении </w:t>
      </w:r>
      <w:r w:rsidR="004B1B61" w:rsidRPr="00E847CC">
        <w:rPr>
          <w:sz w:val="28"/>
          <w:szCs w:val="28"/>
        </w:rPr>
        <w:t xml:space="preserve">субсидий </w:t>
      </w:r>
      <w:r w:rsidR="00AF3F57">
        <w:rPr>
          <w:sz w:val="28"/>
          <w:szCs w:val="28"/>
        </w:rPr>
        <w:t>на компенсацию части затрат с</w:t>
      </w:r>
      <w:r w:rsidR="004B1B61" w:rsidRPr="00E847CC">
        <w:rPr>
          <w:sz w:val="28"/>
          <w:szCs w:val="28"/>
        </w:rPr>
        <w:t>убъект</w:t>
      </w:r>
      <w:r w:rsidR="00AF3F57">
        <w:rPr>
          <w:sz w:val="28"/>
          <w:szCs w:val="28"/>
        </w:rPr>
        <w:t>ов</w:t>
      </w:r>
      <w:r w:rsidR="004B1B61" w:rsidRPr="00E847CC">
        <w:rPr>
          <w:sz w:val="28"/>
          <w:szCs w:val="28"/>
        </w:rPr>
        <w:t xml:space="preserve"> малого </w:t>
      </w:r>
      <w:r w:rsidR="00AF3F57">
        <w:rPr>
          <w:sz w:val="28"/>
          <w:szCs w:val="28"/>
        </w:rPr>
        <w:t>и среднего</w:t>
      </w:r>
      <w:r w:rsidR="00607BD3">
        <w:rPr>
          <w:sz w:val="28"/>
          <w:szCs w:val="28"/>
        </w:rPr>
        <w:t xml:space="preserve"> </w:t>
      </w:r>
      <w:r w:rsidR="00607BD3" w:rsidRPr="00C55EFD">
        <w:rPr>
          <w:sz w:val="28"/>
          <w:szCs w:val="28"/>
        </w:rPr>
        <w:t>предпринимательства</w:t>
      </w:r>
      <w:r w:rsidR="00AF3F57" w:rsidRPr="00C55EFD">
        <w:rPr>
          <w:sz w:val="28"/>
          <w:szCs w:val="28"/>
        </w:rPr>
        <w:t>,</w:t>
      </w:r>
      <w:r w:rsidR="0080303D" w:rsidRPr="00C55EFD">
        <w:rPr>
          <w:sz w:val="28"/>
          <w:szCs w:val="28"/>
        </w:rPr>
        <w:t xml:space="preserve"> </w:t>
      </w:r>
      <w:r w:rsidR="00AF3F57" w:rsidRPr="00C55EFD">
        <w:rPr>
          <w:sz w:val="28"/>
          <w:szCs w:val="28"/>
        </w:rPr>
        <w:t>связанных с приобретением оборудования в целях создания и (или) развития либо модернизации про</w:t>
      </w:r>
      <w:r w:rsidR="006A1F13" w:rsidRPr="00C55EFD">
        <w:rPr>
          <w:sz w:val="28"/>
          <w:szCs w:val="28"/>
        </w:rPr>
        <w:t>изводства товаров (работ, услуг</w:t>
      </w:r>
      <w:r w:rsidR="004B1B61" w:rsidRPr="00C55EFD">
        <w:rPr>
          <w:sz w:val="28"/>
          <w:szCs w:val="28"/>
        </w:rPr>
        <w:t>)</w:t>
      </w:r>
      <w:r w:rsidRPr="00C55EFD">
        <w:rPr>
          <w:sz w:val="28"/>
          <w:szCs w:val="28"/>
        </w:rPr>
        <w:t>»</w:t>
      </w:r>
    </w:p>
    <w:p w:rsidR="004B1B61" w:rsidRPr="00C55EFD" w:rsidRDefault="004B1B61" w:rsidP="004B1B61">
      <w:pPr>
        <w:jc w:val="both"/>
        <w:rPr>
          <w:b/>
          <w:sz w:val="28"/>
          <w:szCs w:val="28"/>
        </w:rPr>
      </w:pPr>
    </w:p>
    <w:p w:rsidR="004B1B61" w:rsidRDefault="004B1B61" w:rsidP="004B1B61">
      <w:pPr>
        <w:widowControl w:val="0"/>
        <w:shd w:val="clear" w:color="auto" w:fill="FFFFFF"/>
        <w:spacing w:after="120" w:line="276" w:lineRule="auto"/>
        <w:ind w:firstLine="680"/>
        <w:jc w:val="both"/>
        <w:rPr>
          <w:b/>
          <w:spacing w:val="40"/>
          <w:sz w:val="28"/>
          <w:szCs w:val="28"/>
        </w:rPr>
      </w:pPr>
      <w:proofErr w:type="gramStart"/>
      <w:r w:rsidRPr="00C55EFD">
        <w:rPr>
          <w:sz w:val="28"/>
          <w:szCs w:val="28"/>
        </w:rPr>
        <w:t xml:space="preserve">В целях поддержки малого и среднего предпринимательства на территории Новохопёрского муниципального района Воронежской области, в соответствии со ст. 78 Бюджетного кодекса Российской Федерации, </w:t>
      </w:r>
      <w:r w:rsidRPr="00C55EFD">
        <w:rPr>
          <w:rStyle w:val="FontStyle14"/>
          <w:sz w:val="28"/>
          <w:szCs w:val="28"/>
        </w:rPr>
        <w:t>Федеральным законом от 24.07.2007 № 209 - ФЗ «О развитии малого и среднего предпринимательства в Российской Федерации</w:t>
      </w:r>
      <w:r w:rsidRPr="00C55EFD">
        <w:rPr>
          <w:sz w:val="28"/>
          <w:szCs w:val="28"/>
        </w:rPr>
        <w:t>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Pr="00C55EFD">
        <w:rPr>
          <w:sz w:val="28"/>
          <w:szCs w:val="28"/>
        </w:rPr>
        <w:t xml:space="preserve"> </w:t>
      </w:r>
      <w:proofErr w:type="gramStart"/>
      <w:r w:rsidRPr="00C55EFD">
        <w:rPr>
          <w:sz w:val="28"/>
          <w:szCs w:val="28"/>
        </w:rPr>
        <w:t>числе</w:t>
      </w:r>
      <w:proofErr w:type="gramEnd"/>
      <w:r w:rsidRPr="00C55EFD">
        <w:rPr>
          <w:sz w:val="28"/>
          <w:szCs w:val="28"/>
        </w:rPr>
        <w:t xml:space="preserve"> грантов в форме субсидий, юридическим лицам, индивидуальным предпринимателям, а также физическим лицам – </w:t>
      </w:r>
      <w:proofErr w:type="gramStart"/>
      <w:r w:rsidRPr="00C55EFD">
        <w:rPr>
          <w:sz w:val="28"/>
          <w:szCs w:val="28"/>
        </w:rPr>
        <w:t>производителям товаров, работ, услуг, и о признании утратившим</w:t>
      </w:r>
      <w:r w:rsidR="00A178FE" w:rsidRPr="00C55EFD">
        <w:rPr>
          <w:sz w:val="28"/>
          <w:szCs w:val="28"/>
        </w:rPr>
        <w:t>и</w:t>
      </w:r>
      <w:r w:rsidRPr="00C55EFD">
        <w:rPr>
          <w:sz w:val="28"/>
          <w:szCs w:val="28"/>
        </w:rPr>
        <w:t xml:space="preserve"> силу некоторых актов Правительства Российской </w:t>
      </w:r>
      <w:r w:rsidRPr="00DC3CB7">
        <w:rPr>
          <w:sz w:val="28"/>
          <w:szCs w:val="28"/>
        </w:rPr>
        <w:t xml:space="preserve">Федерации и отдельных положений некоторых актов Правительства Российской Федерации», </w:t>
      </w:r>
      <w:r w:rsidR="00703A8B" w:rsidRPr="00DC3CB7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="00703A8B" w:rsidRPr="00DC3CB7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="00703A8B" w:rsidRPr="00DC3CB7">
        <w:rPr>
          <w:rFonts w:eastAsia="Calibri"/>
          <w:sz w:val="28"/>
          <w:szCs w:val="28"/>
          <w:lang w:eastAsia="en-US"/>
        </w:rPr>
        <w:t>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</w:t>
      </w:r>
      <w:r w:rsidR="00703A8B">
        <w:rPr>
          <w:rFonts w:eastAsia="Calibri"/>
          <w:sz w:val="28"/>
          <w:szCs w:val="28"/>
          <w:lang w:eastAsia="en-US"/>
        </w:rPr>
        <w:t xml:space="preserve"> </w:t>
      </w:r>
      <w:r w:rsidRPr="00C55EFD">
        <w:rPr>
          <w:sz w:val="28"/>
          <w:szCs w:val="28"/>
        </w:rPr>
        <w:lastRenderedPageBreak/>
        <w:t>муниципальной  подпрограммой «Развитие и поддержка малого и среднего предпринимательства Новохопёрского муниципального района» муниципальной программы «Экономическое развитие», утвержденной постановлением администрации Новохопёрского муниципального района от 13.12.2019 г. № 487</w:t>
      </w:r>
      <w:r w:rsidR="00D26553" w:rsidRPr="00C55EFD">
        <w:rPr>
          <w:sz w:val="28"/>
          <w:szCs w:val="28"/>
        </w:rPr>
        <w:t>,</w:t>
      </w:r>
      <w:r w:rsidRPr="00C55EFD">
        <w:rPr>
          <w:sz w:val="28"/>
          <w:szCs w:val="28"/>
        </w:rPr>
        <w:t xml:space="preserve"> администрация Новохопёрского муниципального района  </w:t>
      </w:r>
      <w:r w:rsidRPr="00C55EFD">
        <w:rPr>
          <w:b/>
          <w:spacing w:val="40"/>
          <w:sz w:val="28"/>
          <w:szCs w:val="28"/>
        </w:rPr>
        <w:t>постановляет:</w:t>
      </w:r>
      <w:proofErr w:type="gramEnd"/>
    </w:p>
    <w:p w:rsidR="00EC4FDF" w:rsidRPr="00C55EFD" w:rsidRDefault="00EC4FDF" w:rsidP="004B1B61">
      <w:pPr>
        <w:widowControl w:val="0"/>
        <w:shd w:val="clear" w:color="auto" w:fill="FFFFFF"/>
        <w:spacing w:after="120" w:line="276" w:lineRule="auto"/>
        <w:ind w:firstLine="680"/>
        <w:jc w:val="both"/>
        <w:rPr>
          <w:b/>
          <w:spacing w:val="40"/>
          <w:sz w:val="28"/>
          <w:szCs w:val="28"/>
        </w:rPr>
      </w:pPr>
    </w:p>
    <w:p w:rsidR="00816DC2" w:rsidRPr="00C55EFD" w:rsidRDefault="004B1B61" w:rsidP="00260255">
      <w:pPr>
        <w:spacing w:line="276" w:lineRule="auto"/>
        <w:ind w:left="567" w:right="-2"/>
        <w:jc w:val="both"/>
        <w:rPr>
          <w:sz w:val="28"/>
          <w:szCs w:val="28"/>
        </w:rPr>
      </w:pPr>
      <w:r w:rsidRPr="00C55EFD">
        <w:rPr>
          <w:sz w:val="28"/>
          <w:szCs w:val="28"/>
        </w:rPr>
        <w:t xml:space="preserve"> </w:t>
      </w:r>
      <w:r w:rsidR="00C25347" w:rsidRPr="00C55EFD">
        <w:rPr>
          <w:sz w:val="28"/>
          <w:szCs w:val="28"/>
        </w:rPr>
        <w:tab/>
      </w:r>
      <w:r w:rsidR="00C25347" w:rsidRPr="00C55EFD">
        <w:rPr>
          <w:sz w:val="28"/>
          <w:szCs w:val="28"/>
        </w:rPr>
        <w:tab/>
      </w:r>
      <w:r w:rsidRPr="00C55EFD">
        <w:rPr>
          <w:sz w:val="28"/>
          <w:szCs w:val="28"/>
        </w:rPr>
        <w:t xml:space="preserve">1. </w:t>
      </w:r>
      <w:r w:rsidR="000814EE" w:rsidRPr="00C55EFD">
        <w:rPr>
          <w:sz w:val="28"/>
          <w:szCs w:val="28"/>
        </w:rPr>
        <w:t xml:space="preserve">Внести в постановление администрации Новохопёрского муниципального района от 15.06.2021 года № </w:t>
      </w:r>
      <w:r w:rsidR="00816DC2" w:rsidRPr="00C55EFD">
        <w:rPr>
          <w:sz w:val="28"/>
          <w:szCs w:val="28"/>
        </w:rPr>
        <w:t>168 следующие изменения:</w:t>
      </w:r>
    </w:p>
    <w:p w:rsidR="00816DC2" w:rsidRPr="00C55EFD" w:rsidRDefault="00816DC2" w:rsidP="00260255">
      <w:pPr>
        <w:spacing w:line="276" w:lineRule="auto"/>
        <w:ind w:left="567" w:right="-2"/>
        <w:jc w:val="both"/>
        <w:rPr>
          <w:sz w:val="28"/>
          <w:szCs w:val="28"/>
        </w:rPr>
      </w:pPr>
    </w:p>
    <w:p w:rsidR="00D9275E" w:rsidRPr="00C55EFD" w:rsidRDefault="00816DC2" w:rsidP="00260255">
      <w:pPr>
        <w:spacing w:line="276" w:lineRule="auto"/>
        <w:ind w:left="567" w:right="-2"/>
        <w:jc w:val="both"/>
        <w:rPr>
          <w:sz w:val="28"/>
          <w:szCs w:val="28"/>
        </w:rPr>
      </w:pPr>
      <w:r w:rsidRPr="00C55EFD">
        <w:rPr>
          <w:sz w:val="28"/>
          <w:szCs w:val="28"/>
        </w:rPr>
        <w:t>1.1.</w:t>
      </w:r>
      <w:r w:rsidR="003A7E38" w:rsidRPr="00C55EFD">
        <w:rPr>
          <w:sz w:val="28"/>
          <w:szCs w:val="28"/>
        </w:rPr>
        <w:t xml:space="preserve"> Подпункт в) пункта </w:t>
      </w:r>
      <w:r w:rsidR="00E92505" w:rsidRPr="00E92505">
        <w:rPr>
          <w:sz w:val="28"/>
          <w:szCs w:val="28"/>
        </w:rPr>
        <w:t xml:space="preserve">4 </w:t>
      </w:r>
      <w:r w:rsidR="00E92505">
        <w:rPr>
          <w:sz w:val="28"/>
          <w:szCs w:val="28"/>
        </w:rPr>
        <w:t>части 1 Положения</w:t>
      </w:r>
      <w:r w:rsidR="003A7E38" w:rsidRPr="00C55EFD">
        <w:rPr>
          <w:sz w:val="28"/>
          <w:szCs w:val="28"/>
        </w:rPr>
        <w:t xml:space="preserve"> изложить в редакции</w:t>
      </w:r>
      <w:r w:rsidR="00D9275E" w:rsidRPr="00C55EFD">
        <w:rPr>
          <w:sz w:val="28"/>
          <w:szCs w:val="28"/>
        </w:rPr>
        <w:t>:</w:t>
      </w:r>
    </w:p>
    <w:p w:rsidR="00BA6A2A" w:rsidRPr="00C55EFD" w:rsidRDefault="00671FC9" w:rsidP="00260255">
      <w:pPr>
        <w:pStyle w:val="ConsPlusNormal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 xml:space="preserve">в) </w:t>
      </w:r>
      <w:r w:rsidR="00BA6A2A" w:rsidRPr="00C55EFD">
        <w:rPr>
          <w:rFonts w:ascii="Times New Roman" w:hAnsi="Times New Roman" w:cs="Times New Roman"/>
          <w:sz w:val="28"/>
          <w:szCs w:val="28"/>
        </w:rPr>
        <w:t xml:space="preserve">участники отбора осуществляют деятельность в сфере производства товаров (работ, услуг), по следующим видам деятельности Общероссийского </w:t>
      </w:r>
      <w:hyperlink r:id="rId9" w:history="1">
        <w:r w:rsidR="00BA6A2A" w:rsidRPr="00C55EFD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="00BA6A2A" w:rsidRPr="00C55EFD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 029-2014 (КДЕС ред. 2):</w:t>
      </w:r>
    </w:p>
    <w:p w:rsidR="00BA6A2A" w:rsidRPr="00C55EFD" w:rsidRDefault="00947112" w:rsidP="00260255">
      <w:pPr>
        <w:pStyle w:val="Style6"/>
        <w:widowControl/>
        <w:numPr>
          <w:ilvl w:val="1"/>
          <w:numId w:val="2"/>
        </w:numPr>
        <w:tabs>
          <w:tab w:val="left" w:pos="1134"/>
        </w:tabs>
        <w:spacing w:after="120" w:line="276" w:lineRule="auto"/>
        <w:ind w:left="0" w:firstLine="680"/>
        <w:rPr>
          <w:sz w:val="28"/>
          <w:szCs w:val="28"/>
        </w:rPr>
      </w:pPr>
      <w:hyperlink r:id="rId10" w:history="1">
        <w:r w:rsidR="00BA6A2A" w:rsidRPr="00C55EFD">
          <w:rPr>
            <w:sz w:val="28"/>
            <w:szCs w:val="28"/>
          </w:rPr>
          <w:t>раздел A</w:t>
        </w:r>
      </w:hyperlink>
      <w:r w:rsidR="00BA6A2A" w:rsidRPr="00C55EFD">
        <w:rPr>
          <w:sz w:val="28"/>
          <w:szCs w:val="28"/>
        </w:rPr>
        <w:t>. Сельское, лесное хозяйство, охота, рыболовство и рыбоводство;</w:t>
      </w:r>
    </w:p>
    <w:p w:rsidR="00BA6A2A" w:rsidRPr="00C55EFD" w:rsidRDefault="00947112" w:rsidP="00260255">
      <w:pPr>
        <w:pStyle w:val="Style6"/>
        <w:widowControl/>
        <w:numPr>
          <w:ilvl w:val="1"/>
          <w:numId w:val="2"/>
        </w:numPr>
        <w:tabs>
          <w:tab w:val="left" w:pos="1134"/>
        </w:tabs>
        <w:spacing w:after="120" w:line="276" w:lineRule="auto"/>
        <w:ind w:left="0" w:firstLine="680"/>
        <w:rPr>
          <w:sz w:val="28"/>
          <w:szCs w:val="28"/>
        </w:rPr>
      </w:pPr>
      <w:hyperlink r:id="rId11" w:history="1">
        <w:r w:rsidR="00BA6A2A" w:rsidRPr="00C55EFD">
          <w:rPr>
            <w:sz w:val="28"/>
            <w:szCs w:val="28"/>
          </w:rPr>
          <w:t>раздел C</w:t>
        </w:r>
      </w:hyperlink>
      <w:r w:rsidR="00BA6A2A" w:rsidRPr="00C55EFD">
        <w:rPr>
          <w:sz w:val="28"/>
          <w:szCs w:val="28"/>
        </w:rPr>
        <w:t>. Обрабатывающие производства;</w:t>
      </w:r>
    </w:p>
    <w:p w:rsidR="00BA6A2A" w:rsidRPr="00C55EFD" w:rsidRDefault="006A3080" w:rsidP="00260255">
      <w:pPr>
        <w:pStyle w:val="Style6"/>
        <w:numPr>
          <w:ilvl w:val="1"/>
          <w:numId w:val="2"/>
        </w:numPr>
        <w:tabs>
          <w:tab w:val="left" w:pos="1066"/>
          <w:tab w:val="left" w:pos="1134"/>
        </w:tabs>
        <w:spacing w:after="120" w:line="276" w:lineRule="auto"/>
        <w:ind w:left="0" w:firstLine="680"/>
        <w:rPr>
          <w:sz w:val="28"/>
          <w:szCs w:val="28"/>
        </w:rPr>
      </w:pPr>
      <w:r w:rsidRPr="00C55EFD">
        <w:rPr>
          <w:sz w:val="28"/>
          <w:szCs w:val="28"/>
        </w:rPr>
        <w:t xml:space="preserve"> </w:t>
      </w:r>
      <w:r w:rsidR="00BA6A2A" w:rsidRPr="00C55EFD">
        <w:rPr>
          <w:sz w:val="28"/>
          <w:szCs w:val="28"/>
        </w:rPr>
        <w:t>раздел H. Транспортировка и хранение;</w:t>
      </w:r>
    </w:p>
    <w:p w:rsidR="00BA6A2A" w:rsidRPr="00C55EFD" w:rsidRDefault="00BA6A2A" w:rsidP="00260255">
      <w:pPr>
        <w:pStyle w:val="Style6"/>
        <w:numPr>
          <w:ilvl w:val="1"/>
          <w:numId w:val="2"/>
        </w:numPr>
        <w:tabs>
          <w:tab w:val="left" w:pos="1066"/>
          <w:tab w:val="left" w:pos="1134"/>
        </w:tabs>
        <w:spacing w:after="120" w:line="276" w:lineRule="auto"/>
        <w:ind w:left="0" w:firstLine="680"/>
        <w:rPr>
          <w:sz w:val="28"/>
          <w:szCs w:val="28"/>
        </w:rPr>
      </w:pPr>
      <w:r w:rsidRPr="00C55EFD">
        <w:rPr>
          <w:sz w:val="28"/>
          <w:szCs w:val="28"/>
        </w:rPr>
        <w:t xml:space="preserve">раздел </w:t>
      </w:r>
      <w:r w:rsidR="002D401E" w:rsidRPr="00C55EFD">
        <w:rPr>
          <w:sz w:val="28"/>
          <w:szCs w:val="28"/>
        </w:rPr>
        <w:t>Р</w:t>
      </w:r>
      <w:r w:rsidRPr="00C55EFD">
        <w:rPr>
          <w:sz w:val="28"/>
          <w:szCs w:val="28"/>
        </w:rPr>
        <w:t>. Образование (по коду 85.41);</w:t>
      </w:r>
    </w:p>
    <w:p w:rsidR="002D401E" w:rsidRPr="00C55EFD" w:rsidRDefault="006A3080" w:rsidP="00260255">
      <w:pPr>
        <w:pStyle w:val="Style6"/>
        <w:numPr>
          <w:ilvl w:val="1"/>
          <w:numId w:val="2"/>
        </w:numPr>
        <w:tabs>
          <w:tab w:val="left" w:pos="1066"/>
        </w:tabs>
        <w:spacing w:after="120" w:line="276" w:lineRule="auto"/>
        <w:ind w:left="0" w:firstLine="680"/>
        <w:rPr>
          <w:sz w:val="28"/>
          <w:szCs w:val="28"/>
        </w:rPr>
      </w:pPr>
      <w:r w:rsidRPr="00C55EFD">
        <w:rPr>
          <w:sz w:val="28"/>
          <w:szCs w:val="28"/>
        </w:rPr>
        <w:t xml:space="preserve"> </w:t>
      </w:r>
      <w:r w:rsidR="00BA6A2A" w:rsidRPr="00C55EFD">
        <w:rPr>
          <w:sz w:val="28"/>
          <w:szCs w:val="28"/>
        </w:rPr>
        <w:t>раздел Q. Деятельность в области здравоохранения и социальных услуг</w:t>
      </w:r>
    </w:p>
    <w:p w:rsidR="00BA6A2A" w:rsidRPr="00C55EFD" w:rsidRDefault="006A3080" w:rsidP="00260255">
      <w:pPr>
        <w:pStyle w:val="Style6"/>
        <w:tabs>
          <w:tab w:val="left" w:pos="993"/>
        </w:tabs>
        <w:spacing w:after="120" w:line="276" w:lineRule="auto"/>
        <w:ind w:left="680" w:firstLine="0"/>
        <w:rPr>
          <w:sz w:val="28"/>
          <w:szCs w:val="28"/>
        </w:rPr>
      </w:pPr>
      <w:r w:rsidRPr="00C55EFD">
        <w:rPr>
          <w:sz w:val="28"/>
          <w:szCs w:val="28"/>
          <w:lang w:val="en-US"/>
        </w:rPr>
        <w:t>VI</w:t>
      </w:r>
      <w:r w:rsidRPr="00C55EFD">
        <w:rPr>
          <w:sz w:val="28"/>
          <w:szCs w:val="28"/>
        </w:rPr>
        <w:t xml:space="preserve">) </w:t>
      </w:r>
      <w:proofErr w:type="gramStart"/>
      <w:r w:rsidR="002D401E" w:rsidRPr="00C55EFD">
        <w:rPr>
          <w:sz w:val="28"/>
          <w:szCs w:val="28"/>
        </w:rPr>
        <w:t>раздел</w:t>
      </w:r>
      <w:proofErr w:type="gramEnd"/>
      <w:r w:rsidR="002D401E" w:rsidRPr="00C55EFD">
        <w:rPr>
          <w:sz w:val="28"/>
          <w:szCs w:val="28"/>
        </w:rPr>
        <w:t xml:space="preserve"> </w:t>
      </w:r>
      <w:r w:rsidR="002D401E" w:rsidRPr="00C55EFD">
        <w:rPr>
          <w:sz w:val="28"/>
          <w:szCs w:val="28"/>
          <w:lang w:val="en-US"/>
        </w:rPr>
        <w:t>R</w:t>
      </w:r>
      <w:r w:rsidRPr="00C55EFD">
        <w:rPr>
          <w:sz w:val="28"/>
          <w:szCs w:val="28"/>
        </w:rPr>
        <w:t>. Деятельность в области культуры, спорта, организации досуга и развлечений;</w:t>
      </w:r>
    </w:p>
    <w:p w:rsidR="006A3080" w:rsidRPr="00C55EFD" w:rsidRDefault="006A3080" w:rsidP="00260255">
      <w:pPr>
        <w:pStyle w:val="Style6"/>
        <w:tabs>
          <w:tab w:val="left" w:pos="993"/>
        </w:tabs>
        <w:spacing w:after="120" w:line="276" w:lineRule="auto"/>
        <w:ind w:left="680" w:firstLine="0"/>
        <w:rPr>
          <w:sz w:val="28"/>
          <w:szCs w:val="28"/>
        </w:rPr>
      </w:pPr>
      <w:r w:rsidRPr="00C55EFD">
        <w:rPr>
          <w:sz w:val="28"/>
          <w:szCs w:val="28"/>
          <w:lang w:val="en-US"/>
        </w:rPr>
        <w:t>V</w:t>
      </w:r>
      <w:r w:rsidR="007F2662" w:rsidRPr="00C55EFD">
        <w:rPr>
          <w:sz w:val="28"/>
          <w:szCs w:val="28"/>
          <w:lang w:val="en-US"/>
        </w:rPr>
        <w:t>II</w:t>
      </w:r>
      <w:r w:rsidR="007F2662" w:rsidRPr="00C55EFD">
        <w:rPr>
          <w:sz w:val="28"/>
          <w:szCs w:val="28"/>
        </w:rPr>
        <w:t xml:space="preserve">) </w:t>
      </w:r>
      <w:proofErr w:type="gramStart"/>
      <w:r w:rsidR="007F2662" w:rsidRPr="00C55EFD">
        <w:rPr>
          <w:sz w:val="28"/>
          <w:szCs w:val="28"/>
        </w:rPr>
        <w:t>раздел</w:t>
      </w:r>
      <w:proofErr w:type="gramEnd"/>
      <w:r w:rsidR="007F2662" w:rsidRPr="00C55EFD">
        <w:rPr>
          <w:sz w:val="28"/>
          <w:szCs w:val="28"/>
        </w:rPr>
        <w:t xml:space="preserve"> </w:t>
      </w:r>
      <w:r w:rsidR="00AF58FA" w:rsidRPr="00C55EFD">
        <w:rPr>
          <w:sz w:val="28"/>
          <w:szCs w:val="28"/>
          <w:lang w:val="en-US"/>
        </w:rPr>
        <w:t>F</w:t>
      </w:r>
      <w:r w:rsidR="00AF58FA" w:rsidRPr="00C55EFD">
        <w:rPr>
          <w:sz w:val="28"/>
          <w:szCs w:val="28"/>
        </w:rPr>
        <w:t>.Строительство</w:t>
      </w:r>
      <w:r w:rsidR="00CD3B4D" w:rsidRPr="00C55EFD">
        <w:rPr>
          <w:sz w:val="28"/>
          <w:szCs w:val="28"/>
        </w:rPr>
        <w:t>;</w:t>
      </w:r>
    </w:p>
    <w:p w:rsidR="00AF58FA" w:rsidRPr="00C55EFD" w:rsidRDefault="00AF58FA" w:rsidP="00260255">
      <w:pPr>
        <w:pStyle w:val="Style6"/>
        <w:tabs>
          <w:tab w:val="left" w:pos="993"/>
        </w:tabs>
        <w:spacing w:after="120" w:line="276" w:lineRule="auto"/>
        <w:ind w:left="680" w:firstLine="0"/>
        <w:rPr>
          <w:sz w:val="28"/>
          <w:szCs w:val="28"/>
        </w:rPr>
      </w:pPr>
      <w:r w:rsidRPr="00C55EFD">
        <w:rPr>
          <w:sz w:val="28"/>
          <w:szCs w:val="28"/>
          <w:lang w:val="en-US"/>
        </w:rPr>
        <w:t>VIII</w:t>
      </w:r>
      <w:r w:rsidRPr="00C55EFD">
        <w:rPr>
          <w:sz w:val="28"/>
          <w:szCs w:val="28"/>
        </w:rPr>
        <w:t xml:space="preserve">) </w:t>
      </w:r>
      <w:proofErr w:type="gramStart"/>
      <w:r w:rsidRPr="00C55EFD">
        <w:rPr>
          <w:sz w:val="28"/>
          <w:szCs w:val="28"/>
        </w:rPr>
        <w:t>раздел</w:t>
      </w:r>
      <w:proofErr w:type="gramEnd"/>
      <w:r w:rsidR="00CD3B4D" w:rsidRPr="00C55EFD">
        <w:rPr>
          <w:sz w:val="28"/>
          <w:szCs w:val="28"/>
        </w:rPr>
        <w:t xml:space="preserve"> </w:t>
      </w:r>
      <w:r w:rsidRPr="00C55EFD">
        <w:rPr>
          <w:sz w:val="28"/>
          <w:szCs w:val="28"/>
          <w:lang w:val="en-US"/>
        </w:rPr>
        <w:t>E</w:t>
      </w:r>
      <w:r w:rsidRPr="00C55EFD">
        <w:rPr>
          <w:sz w:val="28"/>
          <w:szCs w:val="28"/>
        </w:rPr>
        <w:t>.</w:t>
      </w:r>
      <w:r w:rsidR="00CD3B4D" w:rsidRPr="00C55EFD">
        <w:rPr>
          <w:sz w:val="28"/>
          <w:szCs w:val="28"/>
        </w:rPr>
        <w:t xml:space="preserve"> Водос</w:t>
      </w:r>
      <w:r w:rsidR="00806769" w:rsidRPr="00C55EFD">
        <w:rPr>
          <w:sz w:val="28"/>
          <w:szCs w:val="28"/>
        </w:rPr>
        <w:t>набжение;</w:t>
      </w:r>
      <w:r w:rsidR="00CD3B4D" w:rsidRPr="00C55EFD">
        <w:rPr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загрязнений.</w:t>
      </w:r>
    </w:p>
    <w:p w:rsidR="00B6088A" w:rsidRPr="00C55EFD" w:rsidRDefault="00E06E06" w:rsidP="00260255">
      <w:pPr>
        <w:pStyle w:val="Style6"/>
        <w:tabs>
          <w:tab w:val="left" w:pos="993"/>
        </w:tabs>
        <w:spacing w:after="120" w:line="276" w:lineRule="auto"/>
        <w:ind w:left="680" w:firstLine="0"/>
        <w:rPr>
          <w:sz w:val="28"/>
          <w:szCs w:val="28"/>
        </w:rPr>
      </w:pPr>
      <w:r>
        <w:rPr>
          <w:sz w:val="28"/>
          <w:szCs w:val="28"/>
        </w:rPr>
        <w:t xml:space="preserve">1.2. В часть </w:t>
      </w:r>
      <w:r w:rsidR="00D91019" w:rsidRPr="00C55EFD">
        <w:rPr>
          <w:sz w:val="28"/>
          <w:szCs w:val="28"/>
        </w:rPr>
        <w:t xml:space="preserve">1 </w:t>
      </w:r>
      <w:r w:rsidR="00E92505">
        <w:rPr>
          <w:sz w:val="28"/>
          <w:szCs w:val="28"/>
        </w:rPr>
        <w:t xml:space="preserve">Положения </w:t>
      </w:r>
      <w:r w:rsidR="00B6088A" w:rsidRPr="00C55EFD">
        <w:rPr>
          <w:sz w:val="28"/>
          <w:szCs w:val="28"/>
        </w:rPr>
        <w:t xml:space="preserve">добавить </w:t>
      </w:r>
      <w:r w:rsidR="00D91019" w:rsidRPr="00C55EFD">
        <w:rPr>
          <w:sz w:val="28"/>
          <w:szCs w:val="28"/>
        </w:rPr>
        <w:t xml:space="preserve">пункт </w:t>
      </w:r>
      <w:r w:rsidR="00B6088A" w:rsidRPr="00C55EFD">
        <w:rPr>
          <w:sz w:val="28"/>
          <w:szCs w:val="28"/>
        </w:rPr>
        <w:t>4.1</w:t>
      </w:r>
      <w:r w:rsidR="00376DC7">
        <w:rPr>
          <w:sz w:val="28"/>
          <w:szCs w:val="28"/>
        </w:rPr>
        <w:t xml:space="preserve"> следующего содержания</w:t>
      </w:r>
      <w:r w:rsidR="00B6088A" w:rsidRPr="00C55EFD">
        <w:rPr>
          <w:sz w:val="28"/>
          <w:szCs w:val="28"/>
        </w:rPr>
        <w:t>:</w:t>
      </w:r>
    </w:p>
    <w:p w:rsidR="00E42535" w:rsidRPr="00C55EFD" w:rsidRDefault="00727B77" w:rsidP="00260255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 xml:space="preserve">« </w:t>
      </w:r>
      <w:r w:rsidR="00E42535" w:rsidRPr="00C55EFD">
        <w:rPr>
          <w:sz w:val="28"/>
          <w:szCs w:val="28"/>
        </w:rPr>
        <w:t>4.1. Субсидии не предоставляются следующим субъектам малого и среднего предпринимательства:</w:t>
      </w:r>
    </w:p>
    <w:p w:rsidR="00E42535" w:rsidRPr="00C55EFD" w:rsidRDefault="00E42535" w:rsidP="00260255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 xml:space="preserve">а) организациям и индивидуальным предпринимателям, а также физическим лицам - производителям товаров, работ, услуг,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</w:t>
      </w:r>
      <w:proofErr w:type="gramStart"/>
      <w:r w:rsidRPr="00C55EFD">
        <w:rPr>
          <w:sz w:val="28"/>
          <w:szCs w:val="28"/>
        </w:rPr>
        <w:t>ископаемых</w:t>
      </w:r>
      <w:proofErr w:type="gramEnd"/>
      <w:r w:rsidRPr="00C55EFD">
        <w:rPr>
          <w:sz w:val="28"/>
          <w:szCs w:val="28"/>
        </w:rPr>
        <w:t xml:space="preserve"> если иное не предусмотрено Правительством Российской Федерации;</w:t>
      </w:r>
    </w:p>
    <w:p w:rsidR="00E42535" w:rsidRPr="00C55EFD" w:rsidRDefault="00E42535" w:rsidP="00260255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 xml:space="preserve">б) кредитным организациям, страховым организациям (за исключением потребительских кооперативов), инвестиционным фондам, негосударственным </w:t>
      </w:r>
      <w:r w:rsidRPr="00C55EFD">
        <w:rPr>
          <w:sz w:val="28"/>
          <w:szCs w:val="28"/>
        </w:rPr>
        <w:lastRenderedPageBreak/>
        <w:t>пенсионным фондам, профессиональным участникам рынка ценных бумаг, ломбардам;</w:t>
      </w:r>
    </w:p>
    <w:p w:rsidR="00E42535" w:rsidRPr="00C55EFD" w:rsidRDefault="00E42535" w:rsidP="00260255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>в) организациям, являющимся участниками соглашений о разделе продукции;</w:t>
      </w:r>
    </w:p>
    <w:p w:rsidR="00E42535" w:rsidRPr="00C55EFD" w:rsidRDefault="00E42535" w:rsidP="00260255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>г) организациям и индивидуальным предпринимателям, а также физическим лицам  -  производителям товаров, работ, услуг, осуществляющим предпринимательскую деятельность в сфере игорного бизнеса;</w:t>
      </w:r>
    </w:p>
    <w:p w:rsidR="00E42535" w:rsidRPr="00C55EFD" w:rsidRDefault="00E42535" w:rsidP="00260255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proofErr w:type="spellStart"/>
      <w:proofErr w:type="gramStart"/>
      <w:r w:rsidRPr="00C55EFD">
        <w:rPr>
          <w:sz w:val="28"/>
          <w:szCs w:val="28"/>
        </w:rPr>
        <w:t>д</w:t>
      </w:r>
      <w:proofErr w:type="spellEnd"/>
      <w:r w:rsidRPr="00C55EFD">
        <w:rPr>
          <w:sz w:val="28"/>
          <w:szCs w:val="28"/>
        </w:rPr>
        <w:t>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E42535" w:rsidRPr="00C55EFD" w:rsidRDefault="00E42535" w:rsidP="00260255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 xml:space="preserve">е) ранее в отношении заявителя было принято решение об оказании </w:t>
      </w:r>
      <w:r w:rsidR="007776CB">
        <w:rPr>
          <w:sz w:val="28"/>
          <w:szCs w:val="28"/>
        </w:rPr>
        <w:t xml:space="preserve"> </w:t>
      </w:r>
      <w:r w:rsidRPr="00C55EFD">
        <w:rPr>
          <w:sz w:val="28"/>
          <w:szCs w:val="28"/>
        </w:rPr>
        <w:t xml:space="preserve">аналогичной поддержки </w:t>
      </w:r>
      <w:r w:rsidR="002C5A62">
        <w:rPr>
          <w:sz w:val="28"/>
          <w:szCs w:val="28"/>
        </w:rPr>
        <w:t xml:space="preserve">(поддержки, </w:t>
      </w:r>
      <w:proofErr w:type="gramStart"/>
      <w:r w:rsidR="002C5A62">
        <w:rPr>
          <w:sz w:val="28"/>
          <w:szCs w:val="28"/>
        </w:rPr>
        <w:t>условия</w:t>
      </w:r>
      <w:proofErr w:type="gramEnd"/>
      <w:r w:rsidR="002C5A62">
        <w:rPr>
          <w:sz w:val="28"/>
          <w:szCs w:val="28"/>
        </w:rPr>
        <w:t xml:space="preserve"> оказания которой совпадают, включая форму, вид поддержки и цели ее оказания) </w:t>
      </w:r>
      <w:r w:rsidRPr="00C55EFD">
        <w:rPr>
          <w:sz w:val="28"/>
          <w:szCs w:val="28"/>
        </w:rPr>
        <w:t>и сроки ее оказания не истекли;</w:t>
      </w:r>
    </w:p>
    <w:p w:rsidR="00E42535" w:rsidRPr="00C55EFD" w:rsidRDefault="00E42535" w:rsidP="00260255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>ж)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proofErr w:type="gramStart"/>
      <w:r w:rsidRPr="00C55EFD">
        <w:rPr>
          <w:sz w:val="28"/>
          <w:szCs w:val="28"/>
        </w:rPr>
        <w:t>.</w:t>
      </w:r>
      <w:r w:rsidR="00727B77" w:rsidRPr="00C55EFD">
        <w:rPr>
          <w:sz w:val="28"/>
          <w:szCs w:val="28"/>
        </w:rPr>
        <w:t>»</w:t>
      </w:r>
      <w:proofErr w:type="gramEnd"/>
    </w:p>
    <w:p w:rsidR="00E42535" w:rsidRPr="00C55EFD" w:rsidRDefault="00E42535" w:rsidP="00260255">
      <w:pPr>
        <w:pStyle w:val="Style6"/>
        <w:shd w:val="clear" w:color="auto" w:fill="FFFFFF" w:themeFill="background1"/>
        <w:tabs>
          <w:tab w:val="left" w:pos="1066"/>
        </w:tabs>
        <w:spacing w:after="120" w:line="276" w:lineRule="auto"/>
        <w:ind w:firstLine="709"/>
        <w:rPr>
          <w:sz w:val="28"/>
          <w:szCs w:val="28"/>
        </w:rPr>
      </w:pPr>
      <w:r w:rsidRPr="00C55EFD">
        <w:rPr>
          <w:sz w:val="28"/>
          <w:szCs w:val="28"/>
        </w:rPr>
        <w:t>1.3.</w:t>
      </w:r>
      <w:r w:rsidR="00BD313C" w:rsidRPr="00C55EFD">
        <w:rPr>
          <w:sz w:val="28"/>
          <w:szCs w:val="28"/>
        </w:rPr>
        <w:t xml:space="preserve"> </w:t>
      </w:r>
      <w:r w:rsidR="00764641">
        <w:rPr>
          <w:sz w:val="28"/>
          <w:szCs w:val="28"/>
        </w:rPr>
        <w:t xml:space="preserve">Абзац 1 </w:t>
      </w:r>
      <w:r w:rsidR="00032470" w:rsidRPr="00C55EFD">
        <w:rPr>
          <w:sz w:val="28"/>
          <w:szCs w:val="28"/>
        </w:rPr>
        <w:t>Подпункт</w:t>
      </w:r>
      <w:r w:rsidR="00D11BB4">
        <w:rPr>
          <w:sz w:val="28"/>
          <w:szCs w:val="28"/>
        </w:rPr>
        <w:t>а</w:t>
      </w:r>
      <w:r w:rsidR="00032470" w:rsidRPr="00C55EFD">
        <w:rPr>
          <w:sz w:val="28"/>
          <w:szCs w:val="28"/>
        </w:rPr>
        <w:t xml:space="preserve"> 8 </w:t>
      </w:r>
      <w:r w:rsidR="00125742">
        <w:rPr>
          <w:sz w:val="28"/>
          <w:szCs w:val="28"/>
        </w:rPr>
        <w:t>части</w:t>
      </w:r>
      <w:r w:rsidR="00032470" w:rsidRPr="00C55EFD">
        <w:rPr>
          <w:sz w:val="28"/>
          <w:szCs w:val="28"/>
        </w:rPr>
        <w:t xml:space="preserve"> 2 изложить в следующей редакции:</w:t>
      </w:r>
    </w:p>
    <w:p w:rsidR="00032470" w:rsidRPr="00C55EFD" w:rsidRDefault="00032470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>« 8.</w:t>
      </w:r>
      <w:r w:rsidR="00BA6A2A" w:rsidRPr="00C55EFD">
        <w:rPr>
          <w:rFonts w:ascii="Times New Roman" w:hAnsi="Times New Roman" w:cs="Times New Roman"/>
          <w:sz w:val="28"/>
          <w:szCs w:val="28"/>
        </w:rPr>
        <w:t xml:space="preserve"> Администрация размещает на </w:t>
      </w:r>
      <w:r w:rsidR="001F01C1" w:rsidRPr="00C55EFD">
        <w:rPr>
          <w:rFonts w:ascii="Times New Roman" w:hAnsi="Times New Roman" w:cs="Times New Roman"/>
          <w:sz w:val="28"/>
          <w:szCs w:val="28"/>
        </w:rPr>
        <w:t>Е</w:t>
      </w:r>
      <w:r w:rsidR="00BA6A2A" w:rsidRPr="00C55EFD">
        <w:rPr>
          <w:rFonts w:ascii="Times New Roman" w:hAnsi="Times New Roman" w:cs="Times New Roman"/>
          <w:sz w:val="28"/>
          <w:szCs w:val="28"/>
        </w:rPr>
        <w:t xml:space="preserve">дином портале, а также на официальном сайте Администрации в сети </w:t>
      </w:r>
      <w:r w:rsidR="00FD734E" w:rsidRPr="00C55EFD">
        <w:rPr>
          <w:rFonts w:ascii="Times New Roman" w:hAnsi="Times New Roman" w:cs="Times New Roman"/>
          <w:sz w:val="28"/>
          <w:szCs w:val="28"/>
        </w:rPr>
        <w:t>Интернет</w:t>
      </w:r>
      <w:r w:rsidR="00BA6A2A" w:rsidRPr="00C55EFD"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 в срок не </w:t>
      </w:r>
      <w:r w:rsidR="009F2F32" w:rsidRPr="00C55EFD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55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2F32" w:rsidRPr="00C55EFD"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 w:rsidR="009F2F32" w:rsidRPr="00C55EFD">
        <w:rPr>
          <w:rFonts w:ascii="Times New Roman" w:hAnsi="Times New Roman" w:cs="Times New Roman"/>
          <w:sz w:val="28"/>
          <w:szCs w:val="28"/>
        </w:rPr>
        <w:t xml:space="preserve"> позднее  чем за 3 рабочих дня до начала проведения отбора</w:t>
      </w:r>
      <w:r w:rsidR="0092725D" w:rsidRPr="00C55EFD">
        <w:rPr>
          <w:rFonts w:ascii="Times New Roman" w:hAnsi="Times New Roman" w:cs="Times New Roman"/>
          <w:sz w:val="28"/>
          <w:szCs w:val="28"/>
        </w:rPr>
        <w:t>.»</w:t>
      </w:r>
      <w:r w:rsidR="009F2F32" w:rsidRPr="00C55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5E1" w:rsidRPr="00C55EFD" w:rsidRDefault="00FE65E1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>1.4.</w:t>
      </w:r>
      <w:r w:rsidR="008213DA" w:rsidRPr="00C55EFD">
        <w:rPr>
          <w:rFonts w:ascii="Times New Roman" w:hAnsi="Times New Roman" w:cs="Times New Roman"/>
          <w:sz w:val="28"/>
          <w:szCs w:val="28"/>
        </w:rPr>
        <w:t xml:space="preserve"> Подпункт 1</w:t>
      </w:r>
      <w:r w:rsidR="00DC3D8A" w:rsidRPr="00C55EFD">
        <w:rPr>
          <w:rFonts w:ascii="Times New Roman" w:hAnsi="Times New Roman" w:cs="Times New Roman"/>
          <w:sz w:val="28"/>
          <w:szCs w:val="28"/>
        </w:rPr>
        <w:t>5</w:t>
      </w:r>
      <w:r w:rsidR="008213DA" w:rsidRPr="00C55EFD">
        <w:rPr>
          <w:rFonts w:ascii="Times New Roman" w:hAnsi="Times New Roman" w:cs="Times New Roman"/>
          <w:sz w:val="28"/>
          <w:szCs w:val="28"/>
        </w:rPr>
        <w:t xml:space="preserve"> </w:t>
      </w:r>
      <w:r w:rsidR="00125742">
        <w:rPr>
          <w:rFonts w:ascii="Times New Roman" w:hAnsi="Times New Roman" w:cs="Times New Roman"/>
          <w:sz w:val="28"/>
          <w:szCs w:val="28"/>
        </w:rPr>
        <w:t>части</w:t>
      </w:r>
      <w:r w:rsidR="008213DA" w:rsidRPr="00C55EFD"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</w:t>
      </w:r>
      <w:r w:rsidR="00727B77" w:rsidRPr="00C55EFD">
        <w:rPr>
          <w:rFonts w:ascii="Times New Roman" w:hAnsi="Times New Roman" w:cs="Times New Roman"/>
          <w:sz w:val="28"/>
          <w:szCs w:val="28"/>
        </w:rPr>
        <w:t>:</w:t>
      </w:r>
    </w:p>
    <w:p w:rsidR="00BA6A2A" w:rsidRPr="00C55EFD" w:rsidRDefault="00727B77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>« 1</w:t>
      </w:r>
      <w:r w:rsidR="00DC3D8A" w:rsidRPr="00C55EFD">
        <w:rPr>
          <w:rFonts w:ascii="Times New Roman" w:hAnsi="Times New Roman" w:cs="Times New Roman"/>
          <w:sz w:val="28"/>
          <w:szCs w:val="28"/>
        </w:rPr>
        <w:t>5</w:t>
      </w:r>
      <w:r w:rsidRPr="00C55EFD">
        <w:rPr>
          <w:rFonts w:ascii="Times New Roman" w:hAnsi="Times New Roman" w:cs="Times New Roman"/>
          <w:sz w:val="28"/>
          <w:szCs w:val="28"/>
        </w:rPr>
        <w:t>.</w:t>
      </w:r>
      <w:r w:rsidR="00DC3D8A" w:rsidRPr="00C55EFD">
        <w:rPr>
          <w:rFonts w:ascii="Times New Roman" w:hAnsi="Times New Roman" w:cs="Times New Roman"/>
          <w:sz w:val="28"/>
          <w:szCs w:val="28"/>
        </w:rPr>
        <w:t xml:space="preserve"> </w:t>
      </w:r>
      <w:r w:rsidR="00BA6A2A" w:rsidRPr="00C55EFD">
        <w:rPr>
          <w:rFonts w:ascii="Times New Roman" w:hAnsi="Times New Roman" w:cs="Times New Roman"/>
          <w:sz w:val="28"/>
          <w:szCs w:val="28"/>
        </w:rPr>
        <w:t>Участник отбора представляет в Администрацию следующие документы:</w:t>
      </w:r>
    </w:p>
    <w:p w:rsidR="00BA6A2A" w:rsidRPr="00C55EFD" w:rsidRDefault="00BA6A2A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anchor="P135" w:history="1">
        <w:r w:rsidRPr="00C55EF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C55EFD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№ 1 к настоящему Положению;</w:t>
      </w:r>
    </w:p>
    <w:p w:rsidR="00BA6A2A" w:rsidRPr="00C55EFD" w:rsidRDefault="00BA6A2A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anchor="P258" w:history="1">
        <w:r w:rsidRPr="00C55EFD">
          <w:rPr>
            <w:rFonts w:ascii="Times New Roman" w:hAnsi="Times New Roman" w:cs="Times New Roman"/>
            <w:sz w:val="28"/>
            <w:szCs w:val="28"/>
          </w:rPr>
          <w:t>расчет размера субсидии</w:t>
        </w:r>
      </w:hyperlink>
      <w:r w:rsidRPr="00C55EFD">
        <w:rPr>
          <w:rFonts w:ascii="Times New Roman" w:hAnsi="Times New Roman" w:cs="Times New Roman"/>
          <w:sz w:val="28"/>
          <w:szCs w:val="28"/>
        </w:rPr>
        <w:t xml:space="preserve"> (в расчете размера запрашиваемой субсидии не учитывается сумма НДС) по форме согласно приложению № 2 к настоящему Положению;</w:t>
      </w:r>
    </w:p>
    <w:p w:rsidR="00BA6A2A" w:rsidRPr="00C55EFD" w:rsidRDefault="00BA6A2A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>- технико-экономическое обоснование приобретения оборудования в целях создания, и (или) развития, и (или) модернизации производства товаров;</w:t>
      </w:r>
    </w:p>
    <w:p w:rsidR="00BA6A2A" w:rsidRPr="00C55EFD" w:rsidRDefault="00BA6A2A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 xml:space="preserve">- копии договоров и (или) контрактов, товарных накладных и (или) универсальных передаточных документов, </w:t>
      </w:r>
      <w:hyperlink r:id="rId14" w:history="1">
        <w:r w:rsidRPr="00C55EFD">
          <w:rPr>
            <w:rFonts w:ascii="Times New Roman" w:hAnsi="Times New Roman" w:cs="Times New Roman"/>
            <w:sz w:val="28"/>
            <w:szCs w:val="28"/>
          </w:rPr>
          <w:t>актов</w:t>
        </w:r>
      </w:hyperlink>
      <w:r w:rsidRPr="00C55EFD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и  </w:t>
      </w:r>
      <w:hyperlink r:id="rId15" w:history="1">
        <w:r w:rsidRPr="00C55EFD">
          <w:rPr>
            <w:rFonts w:ascii="Times New Roman" w:hAnsi="Times New Roman" w:cs="Times New Roman"/>
            <w:sz w:val="28"/>
            <w:szCs w:val="28"/>
          </w:rPr>
          <w:t>справок</w:t>
        </w:r>
      </w:hyperlink>
      <w:r w:rsidRPr="00C55EFD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 при монтаже оборудования;</w:t>
      </w:r>
    </w:p>
    <w:p w:rsidR="00BA6A2A" w:rsidRPr="00C55EFD" w:rsidRDefault="00BA6A2A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lastRenderedPageBreak/>
        <w:t>- копии платежных документов, подтверждающих фактическую оплату полной стоимости оборудования</w:t>
      </w:r>
      <w:r w:rsidR="00D464DA" w:rsidRPr="00C55EFD">
        <w:rPr>
          <w:rFonts w:ascii="Times New Roman" w:hAnsi="Times New Roman" w:cs="Times New Roman"/>
          <w:sz w:val="28"/>
          <w:szCs w:val="28"/>
        </w:rPr>
        <w:t xml:space="preserve"> и копию выписки с расчетного счета субъекта малого и среднего предпринимательства</w:t>
      </w:r>
      <w:r w:rsidRPr="00C55EFD">
        <w:rPr>
          <w:rFonts w:ascii="Times New Roman" w:hAnsi="Times New Roman" w:cs="Times New Roman"/>
          <w:sz w:val="28"/>
          <w:szCs w:val="28"/>
        </w:rPr>
        <w:t>;</w:t>
      </w:r>
    </w:p>
    <w:p w:rsidR="00BA6A2A" w:rsidRPr="00C55EFD" w:rsidRDefault="00BA6A2A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t xml:space="preserve"> - </w:t>
      </w:r>
      <w:r w:rsidRPr="00C55EFD">
        <w:rPr>
          <w:rFonts w:ascii="Times New Roman" w:hAnsi="Times New Roman" w:cs="Times New Roman"/>
          <w:sz w:val="28"/>
          <w:szCs w:val="28"/>
        </w:rPr>
        <w:t>копии паспортов и свидетельств о регистрации специализированного транспорта, зарегистрированного в установленном порядке на участника отбора;</w:t>
      </w:r>
    </w:p>
    <w:p w:rsidR="00BA6A2A" w:rsidRDefault="00BA6A2A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5EFD">
        <w:rPr>
          <w:rFonts w:ascii="Times New Roman" w:hAnsi="Times New Roman" w:cs="Times New Roman"/>
          <w:sz w:val="28"/>
          <w:szCs w:val="28"/>
        </w:rPr>
        <w:t>- копии бухгалтерских документов, подтверждающих постановку на баланс приобретенного производственного оборуд</w:t>
      </w:r>
      <w:r>
        <w:rPr>
          <w:rFonts w:ascii="Times New Roman" w:hAnsi="Times New Roman" w:cs="Times New Roman"/>
          <w:sz w:val="28"/>
          <w:szCs w:val="28"/>
        </w:rPr>
        <w:t>ования;</w:t>
      </w:r>
    </w:p>
    <w:p w:rsidR="00BA6A2A" w:rsidRDefault="00BA6A2A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анкету получателя поддержки по форме согласно приложению № 3 к настоящему Положению;  </w:t>
      </w:r>
    </w:p>
    <w:p w:rsidR="00BA6A2A" w:rsidRDefault="00BA6A2A" w:rsidP="00260255">
      <w:pPr>
        <w:pStyle w:val="Style6"/>
        <w:widowControl/>
        <w:tabs>
          <w:tab w:val="left" w:pos="1066"/>
        </w:tabs>
        <w:spacing w:after="120" w:line="276" w:lineRule="auto"/>
        <w:ind w:firstLine="680"/>
        <w:rPr>
          <w:sz w:val="28"/>
          <w:szCs w:val="28"/>
        </w:rPr>
      </w:pPr>
      <w:r>
        <w:rPr>
          <w:rStyle w:val="FontStyle14"/>
        </w:rPr>
        <w:t xml:space="preserve">- </w:t>
      </w:r>
      <w:r>
        <w:rPr>
          <w:sz w:val="28"/>
          <w:szCs w:val="28"/>
        </w:rPr>
        <w:t> справку о размере среднемесячной выплаченной заработной платы сотрудников за последние три месяца, заверенную должностным лицом субъекта малого и среднего предпринимательства.</w:t>
      </w:r>
    </w:p>
    <w:p w:rsidR="00BA6A2A" w:rsidRDefault="00BA6A2A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настоящем пункте, </w:t>
      </w:r>
      <w:r w:rsidR="0007613D">
        <w:rPr>
          <w:rFonts w:ascii="Times New Roman" w:hAnsi="Times New Roman" w:cs="Times New Roman"/>
          <w:sz w:val="28"/>
          <w:szCs w:val="28"/>
        </w:rPr>
        <w:t xml:space="preserve">должны быть сброшюрованы (прошиты) и </w:t>
      </w:r>
      <w:r w:rsidRPr="00D05E8B">
        <w:rPr>
          <w:rFonts w:ascii="Times New Roman" w:hAnsi="Times New Roman" w:cs="Times New Roman"/>
          <w:sz w:val="28"/>
          <w:szCs w:val="28"/>
        </w:rPr>
        <w:t>завер</w:t>
      </w:r>
      <w:r w:rsidR="00F92FFD">
        <w:rPr>
          <w:rFonts w:ascii="Times New Roman" w:hAnsi="Times New Roman" w:cs="Times New Roman"/>
          <w:sz w:val="28"/>
          <w:szCs w:val="28"/>
        </w:rPr>
        <w:t>ены</w:t>
      </w:r>
      <w:r w:rsidRPr="00D05E8B">
        <w:rPr>
          <w:rFonts w:ascii="Times New Roman" w:hAnsi="Times New Roman" w:cs="Times New Roman"/>
          <w:sz w:val="28"/>
          <w:szCs w:val="28"/>
        </w:rPr>
        <w:t xml:space="preserve"> участником отбора либо уполномоченным должностным лицом и скрепляются печатью (при наличии). В случае</w:t>
      </w:r>
      <w:proofErr w:type="gramStart"/>
      <w:r w:rsidRPr="00D05E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5E8B">
        <w:rPr>
          <w:rFonts w:ascii="Times New Roman" w:hAnsi="Times New Roman" w:cs="Times New Roman"/>
          <w:sz w:val="28"/>
          <w:szCs w:val="28"/>
        </w:rPr>
        <w:t xml:space="preserve">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  <w:r w:rsidR="00E33C59">
        <w:rPr>
          <w:rFonts w:ascii="Times New Roman" w:hAnsi="Times New Roman" w:cs="Times New Roman"/>
          <w:sz w:val="28"/>
          <w:szCs w:val="28"/>
        </w:rPr>
        <w:t xml:space="preserve"> Все страницы заявки должны иметь сквозную нумерацию страниц. Первыми должны быть подшиты заявка и перечень документов, входящих  в состав заявки, с указанием страницы, на которой находится соответствующий документ. </w:t>
      </w:r>
    </w:p>
    <w:p w:rsidR="00A3745D" w:rsidRDefault="00A3745D" w:rsidP="00260255">
      <w:pPr>
        <w:pStyle w:val="ConsPlusNormal"/>
        <w:spacing w:after="12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Подпункт 30 </w:t>
      </w:r>
      <w:r w:rsidR="004E3AE3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764641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C91" w:rsidRPr="00B8008A" w:rsidRDefault="002042CD" w:rsidP="00260255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86C91" w:rsidRPr="00B8008A">
        <w:rPr>
          <w:sz w:val="28"/>
          <w:szCs w:val="28"/>
        </w:rPr>
        <w:t>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соответствующего бюджета бюджетной системы</w:t>
      </w:r>
      <w:proofErr w:type="gramEnd"/>
      <w:r w:rsidR="00786C91" w:rsidRPr="00B8008A">
        <w:rPr>
          <w:sz w:val="28"/>
          <w:szCs w:val="28"/>
        </w:rPr>
        <w:t xml:space="preserve"> </w:t>
      </w:r>
      <w:proofErr w:type="gramStart"/>
      <w:r w:rsidR="00786C91" w:rsidRPr="00B8008A">
        <w:rPr>
          <w:sz w:val="28"/>
          <w:szCs w:val="28"/>
        </w:rPr>
        <w:t xml:space="preserve">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</w:t>
      </w:r>
      <w:hyperlink r:id="rId16" w:history="1">
        <w:r w:rsidR="00786C91" w:rsidRPr="00B8008A">
          <w:rPr>
            <w:rStyle w:val="ad"/>
            <w:sz w:val="28"/>
            <w:szCs w:val="28"/>
          </w:rPr>
          <w:t>пунктами 3</w:t>
        </w:r>
      </w:hyperlink>
      <w:r w:rsidR="00786C91" w:rsidRPr="00B8008A">
        <w:rPr>
          <w:sz w:val="28"/>
          <w:szCs w:val="28"/>
        </w:rPr>
        <w:t xml:space="preserve"> и </w:t>
      </w:r>
      <w:hyperlink r:id="rId17" w:history="1">
        <w:r w:rsidR="00786C91" w:rsidRPr="00B8008A">
          <w:rPr>
            <w:rStyle w:val="ad"/>
            <w:sz w:val="28"/>
            <w:szCs w:val="28"/>
          </w:rPr>
          <w:t>7 статьи 78</w:t>
        </w:r>
      </w:hyperlink>
      <w:r w:rsidR="00786C91" w:rsidRPr="00B8008A">
        <w:rPr>
          <w:sz w:val="28"/>
          <w:szCs w:val="28"/>
        </w:rPr>
        <w:t xml:space="preserve">, </w:t>
      </w:r>
      <w:hyperlink r:id="rId18" w:history="1">
        <w:r w:rsidR="00786C91" w:rsidRPr="00B8008A">
          <w:rPr>
            <w:rStyle w:val="ad"/>
            <w:sz w:val="28"/>
            <w:szCs w:val="28"/>
          </w:rPr>
          <w:t>пунктами 2</w:t>
        </w:r>
      </w:hyperlink>
      <w:r w:rsidR="00786C91" w:rsidRPr="00B8008A">
        <w:rPr>
          <w:sz w:val="28"/>
          <w:szCs w:val="28"/>
        </w:rPr>
        <w:t xml:space="preserve"> и </w:t>
      </w:r>
      <w:hyperlink r:id="rId19" w:history="1">
        <w:r w:rsidR="00786C91" w:rsidRPr="00B8008A">
          <w:rPr>
            <w:rStyle w:val="ad"/>
            <w:sz w:val="28"/>
            <w:szCs w:val="28"/>
          </w:rPr>
          <w:t>4 статьи 78</w:t>
        </w:r>
      </w:hyperlink>
      <w:hyperlink r:id="rId20" w:history="1">
        <w:r w:rsidR="00786C91" w:rsidRPr="00B8008A">
          <w:rPr>
            <w:rStyle w:val="ad"/>
            <w:sz w:val="28"/>
            <w:szCs w:val="28"/>
            <w:vertAlign w:val="superscript"/>
          </w:rPr>
          <w:t> 1</w:t>
        </w:r>
      </w:hyperlink>
      <w:r w:rsidR="00786C91" w:rsidRPr="00B8008A">
        <w:rPr>
          <w:sz w:val="28"/>
          <w:szCs w:val="28"/>
        </w:rPr>
        <w:t xml:space="preserve"> Бюджетного кодекса Российской Федерации (далее соответственно - субсидии, получатели субсидий), в 2022 году применяются следующие условия:</w:t>
      </w:r>
      <w:proofErr w:type="gramEnd"/>
    </w:p>
    <w:p w:rsidR="00786C91" w:rsidRPr="00B8008A" w:rsidRDefault="00786C91" w:rsidP="00260255">
      <w:pPr>
        <w:spacing w:line="276" w:lineRule="auto"/>
        <w:jc w:val="both"/>
        <w:rPr>
          <w:sz w:val="28"/>
          <w:szCs w:val="28"/>
        </w:rPr>
      </w:pPr>
      <w:r w:rsidRPr="00B8008A">
        <w:rPr>
          <w:sz w:val="28"/>
          <w:szCs w:val="28"/>
        </w:rPr>
        <w:lastRenderedPageBreak/>
        <w:t xml:space="preserve">       </w:t>
      </w:r>
      <w:proofErr w:type="gramStart"/>
      <w:r w:rsidRPr="00B8008A">
        <w:rPr>
          <w:sz w:val="28"/>
          <w:szCs w:val="28"/>
        </w:rPr>
        <w:t xml:space="preserve">- 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</w:t>
      </w:r>
      <w:hyperlink r:id="rId21" w:history="1">
        <w:r w:rsidRPr="00B8008A">
          <w:rPr>
            <w:rStyle w:val="ad"/>
            <w:sz w:val="28"/>
            <w:szCs w:val="28"/>
          </w:rPr>
          <w:t>едином портале</w:t>
        </w:r>
      </w:hyperlink>
      <w:r w:rsidRPr="00B8008A">
        <w:rPr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</w:t>
      </w:r>
      <w:proofErr w:type="gramEnd"/>
      <w:r w:rsidRPr="00B8008A">
        <w:rPr>
          <w:sz w:val="28"/>
          <w:szCs w:val="28"/>
        </w:rPr>
        <w:t xml:space="preserve"> о проведении отбора;</w:t>
      </w:r>
    </w:p>
    <w:p w:rsidR="00786C91" w:rsidRPr="00B8008A" w:rsidRDefault="00786C91" w:rsidP="00260255">
      <w:pPr>
        <w:spacing w:line="276" w:lineRule="auto"/>
        <w:jc w:val="both"/>
        <w:rPr>
          <w:sz w:val="28"/>
          <w:szCs w:val="28"/>
        </w:rPr>
      </w:pPr>
      <w:r w:rsidRPr="00B8008A">
        <w:rPr>
          <w:sz w:val="28"/>
          <w:szCs w:val="28"/>
        </w:rPr>
        <w:t xml:space="preserve">       - 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22" w:history="1">
        <w:r w:rsidRPr="00B8008A">
          <w:rPr>
            <w:rStyle w:val="ad"/>
            <w:sz w:val="28"/>
            <w:szCs w:val="28"/>
          </w:rPr>
          <w:t>законодательством</w:t>
        </w:r>
      </w:hyperlink>
      <w:r w:rsidRPr="00B8008A">
        <w:rPr>
          <w:sz w:val="28"/>
          <w:szCs w:val="28"/>
        </w:rPr>
        <w:t xml:space="preserve"> Российской Федерации о налогах и сборах, не превышающая 300 тыс. рублей;</w:t>
      </w:r>
    </w:p>
    <w:p w:rsidR="00786C91" w:rsidRPr="00B8008A" w:rsidRDefault="00786C91" w:rsidP="00260255">
      <w:pPr>
        <w:spacing w:line="276" w:lineRule="auto"/>
        <w:jc w:val="both"/>
        <w:rPr>
          <w:sz w:val="28"/>
          <w:szCs w:val="28"/>
        </w:rPr>
      </w:pPr>
      <w:r w:rsidRPr="00B8008A">
        <w:rPr>
          <w:sz w:val="28"/>
          <w:szCs w:val="28"/>
        </w:rPr>
        <w:t xml:space="preserve">       </w:t>
      </w:r>
      <w:proofErr w:type="gramStart"/>
      <w:r w:rsidRPr="00B8008A">
        <w:rPr>
          <w:sz w:val="28"/>
          <w:szCs w:val="28"/>
        </w:rPr>
        <w:t>- 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B8008A">
        <w:rPr>
          <w:sz w:val="28"/>
          <w:szCs w:val="28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786C91" w:rsidRPr="00B8008A" w:rsidRDefault="00786C91" w:rsidP="00260255">
      <w:pPr>
        <w:spacing w:line="276" w:lineRule="auto"/>
        <w:jc w:val="both"/>
        <w:rPr>
          <w:sz w:val="28"/>
          <w:szCs w:val="28"/>
        </w:rPr>
      </w:pPr>
      <w:bookmarkStart w:id="0" w:name="sub_25"/>
      <w:r w:rsidRPr="00B8008A">
        <w:rPr>
          <w:sz w:val="28"/>
          <w:szCs w:val="28"/>
        </w:rPr>
        <w:t xml:space="preserve">       - 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B8008A">
        <w:rPr>
          <w:sz w:val="28"/>
          <w:szCs w:val="28"/>
        </w:rPr>
        <w:t>целях</w:t>
      </w:r>
      <w:proofErr w:type="gramEnd"/>
      <w:r w:rsidRPr="00B8008A">
        <w:rPr>
          <w:sz w:val="28"/>
          <w:szCs w:val="28"/>
        </w:rP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</w:t>
      </w:r>
      <w:hyperlink r:id="rId23" w:history="1">
        <w:r w:rsidRPr="00B8008A">
          <w:rPr>
            <w:rStyle w:val="ad"/>
            <w:sz w:val="28"/>
            <w:szCs w:val="28"/>
          </w:rPr>
          <w:t>бюджетным законодательством</w:t>
        </w:r>
      </w:hyperlink>
      <w:r w:rsidRPr="00B8008A">
        <w:rPr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B8008A">
        <w:rPr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B8008A">
        <w:rPr>
          <w:sz w:val="28"/>
          <w:szCs w:val="28"/>
        </w:rPr>
        <w:t xml:space="preserve"> без изменения размера субсидии главный распорядитель как получатель бюджетных </w:t>
      </w:r>
      <w:r w:rsidRPr="00B8008A">
        <w:rPr>
          <w:sz w:val="28"/>
          <w:szCs w:val="28"/>
        </w:rPr>
        <w:lastRenderedPageBreak/>
        <w:t>средств вправе принять решение об уменьшении значения результата предоставления субсидии;</w:t>
      </w:r>
    </w:p>
    <w:p w:rsidR="00786C91" w:rsidRPr="00B8008A" w:rsidRDefault="00786C91" w:rsidP="00260255">
      <w:pPr>
        <w:spacing w:line="276" w:lineRule="auto"/>
        <w:jc w:val="both"/>
        <w:rPr>
          <w:sz w:val="28"/>
          <w:szCs w:val="28"/>
        </w:rPr>
      </w:pPr>
      <w:bookmarkStart w:id="1" w:name="sub_26"/>
      <w:bookmarkEnd w:id="0"/>
      <w:r w:rsidRPr="00B8008A">
        <w:rPr>
          <w:sz w:val="28"/>
          <w:szCs w:val="28"/>
        </w:rPr>
        <w:t xml:space="preserve">       -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bookmarkEnd w:id="1"/>
    <w:p w:rsidR="00F6796F" w:rsidRDefault="00786C91" w:rsidP="00260255">
      <w:pPr>
        <w:spacing w:line="276" w:lineRule="auto"/>
        <w:jc w:val="both"/>
      </w:pPr>
      <w:r w:rsidRPr="00B8008A">
        <w:rPr>
          <w:sz w:val="28"/>
          <w:szCs w:val="28"/>
        </w:rPr>
        <w:t xml:space="preserve">       -  о неприменении штрафных санкций.</w:t>
      </w:r>
    </w:p>
    <w:p w:rsidR="00F6796F" w:rsidRPr="00AC2DF4" w:rsidRDefault="00F6796F" w:rsidP="00260255">
      <w:pPr>
        <w:pStyle w:val="a3"/>
        <w:widowControl w:val="0"/>
        <w:shd w:val="clear" w:color="auto" w:fill="FFFFFF"/>
        <w:spacing w:after="120"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2D4C">
        <w:rPr>
          <w:sz w:val="28"/>
          <w:szCs w:val="28"/>
        </w:rPr>
        <w:t>3</w:t>
      </w:r>
      <w:r w:rsidRPr="00AC2DF4">
        <w:rPr>
          <w:sz w:val="28"/>
          <w:szCs w:val="28"/>
        </w:rPr>
        <w:t xml:space="preserve">. Отделу финансов администрации муниципального района обеспечить финансирование мероприятия в пределах бюджетных ассигнований. </w:t>
      </w:r>
    </w:p>
    <w:p w:rsidR="00F6796F" w:rsidRPr="00543DE0" w:rsidRDefault="00F6796F" w:rsidP="00260255">
      <w:pPr>
        <w:pStyle w:val="a3"/>
        <w:widowControl w:val="0"/>
        <w:shd w:val="clear" w:color="auto" w:fill="FFFFFF"/>
        <w:spacing w:after="120" w:line="276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2D4C">
        <w:rPr>
          <w:sz w:val="28"/>
          <w:szCs w:val="28"/>
        </w:rPr>
        <w:t>4</w:t>
      </w:r>
      <w:r w:rsidRPr="00543DE0">
        <w:rPr>
          <w:sz w:val="28"/>
          <w:szCs w:val="28"/>
        </w:rPr>
        <w:t xml:space="preserve">. </w:t>
      </w:r>
      <w:proofErr w:type="gramStart"/>
      <w:r w:rsidRPr="00543DE0">
        <w:rPr>
          <w:sz w:val="28"/>
          <w:szCs w:val="28"/>
        </w:rPr>
        <w:t>Контроль за</w:t>
      </w:r>
      <w:proofErr w:type="gramEnd"/>
      <w:r w:rsidRPr="00543DE0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</w:t>
      </w:r>
      <w:r>
        <w:rPr>
          <w:sz w:val="28"/>
          <w:szCs w:val="28"/>
        </w:rPr>
        <w:t xml:space="preserve"> муниципального района</w:t>
      </w:r>
      <w:r w:rsidRPr="00543DE0">
        <w:rPr>
          <w:sz w:val="28"/>
          <w:szCs w:val="28"/>
        </w:rPr>
        <w:t xml:space="preserve"> </w:t>
      </w:r>
      <w:r>
        <w:rPr>
          <w:sz w:val="28"/>
          <w:szCs w:val="28"/>
        </w:rPr>
        <w:t>К. В. Петрова</w:t>
      </w:r>
    </w:p>
    <w:p w:rsidR="00F6796F" w:rsidRPr="00543DE0" w:rsidRDefault="00F6796F" w:rsidP="00F6796F">
      <w:pPr>
        <w:spacing w:after="120" w:line="360" w:lineRule="auto"/>
        <w:ind w:firstLine="680"/>
        <w:jc w:val="both"/>
        <w:rPr>
          <w:sz w:val="28"/>
          <w:szCs w:val="28"/>
        </w:rPr>
      </w:pPr>
    </w:p>
    <w:p w:rsidR="00F6796F" w:rsidRPr="00543DE0" w:rsidRDefault="00F6796F" w:rsidP="00F6796F">
      <w:pPr>
        <w:spacing w:after="120" w:line="360" w:lineRule="auto"/>
        <w:ind w:firstLine="680"/>
        <w:jc w:val="both"/>
        <w:rPr>
          <w:sz w:val="28"/>
          <w:szCs w:val="28"/>
        </w:rPr>
      </w:pPr>
      <w:r w:rsidRPr="00543DE0">
        <w:rPr>
          <w:sz w:val="28"/>
          <w:szCs w:val="28"/>
        </w:rPr>
        <w:t xml:space="preserve"> </w:t>
      </w:r>
    </w:p>
    <w:p w:rsidR="00F6796F" w:rsidRDefault="00F6796F" w:rsidP="00F6796F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  <w:r w:rsidRPr="00543DE0">
        <w:rPr>
          <w:sz w:val="28"/>
          <w:szCs w:val="28"/>
        </w:rPr>
        <w:t xml:space="preserve">              Глава </w:t>
      </w:r>
    </w:p>
    <w:p w:rsidR="00F6796F" w:rsidRDefault="00F6796F" w:rsidP="00F6796F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  <w:r w:rsidRPr="00543DE0">
        <w:rPr>
          <w:sz w:val="28"/>
          <w:szCs w:val="28"/>
        </w:rPr>
        <w:t>муниципального района</w:t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</w:r>
      <w:r w:rsidRPr="00543DE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В. В. Королев</w:t>
      </w:r>
    </w:p>
    <w:p w:rsidR="00F6796F" w:rsidRDefault="00F6796F" w:rsidP="00F6796F">
      <w:pPr>
        <w:overflowPunct/>
        <w:autoSpaceDE/>
        <w:autoSpaceDN/>
        <w:adjustRightInd/>
        <w:spacing w:after="120"/>
        <w:textAlignment w:val="auto"/>
        <w:rPr>
          <w:sz w:val="28"/>
          <w:szCs w:val="28"/>
        </w:rPr>
      </w:pPr>
    </w:p>
    <w:p w:rsidR="00F6796F" w:rsidRDefault="00F6796F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F6796F" w:rsidRDefault="00F6796F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F6796F" w:rsidRDefault="00F6796F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F6796F" w:rsidRDefault="00F6796F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F6796F" w:rsidRDefault="00F6796F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F6796F" w:rsidRDefault="00F6796F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F6796F" w:rsidRDefault="00F6796F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F6796F" w:rsidRDefault="00F6796F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p w:rsidR="00C22D4C" w:rsidRDefault="00C22D4C" w:rsidP="00BA6A2A">
      <w:pPr>
        <w:pStyle w:val="ConsPlusNonformat"/>
        <w:jc w:val="both"/>
        <w:rPr>
          <w:rFonts w:ascii="Times New Roman" w:hAnsi="Times New Roman" w:cs="Times New Roman"/>
        </w:rPr>
      </w:pPr>
    </w:p>
    <w:sectPr w:rsidR="00C22D4C" w:rsidSect="00260255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1134" w:right="567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F2" w:rsidRDefault="002C63F2">
      <w:r>
        <w:separator/>
      </w:r>
    </w:p>
  </w:endnote>
  <w:endnote w:type="continuationSeparator" w:id="0">
    <w:p w:rsidR="002C63F2" w:rsidRDefault="002C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F5" w:rsidRDefault="005566F5">
    <w:pPr>
      <w:pStyle w:val="a8"/>
      <w:framePr w:wrap="auto" w:vAnchor="text" w:hAnchor="margin" w:xAlign="right" w:y="1"/>
      <w:rPr>
        <w:rStyle w:val="a7"/>
      </w:rPr>
    </w:pPr>
  </w:p>
  <w:p w:rsidR="005566F5" w:rsidRDefault="005566F5" w:rsidP="007F58F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F2" w:rsidRDefault="002C63F2">
      <w:r>
        <w:separator/>
      </w:r>
    </w:p>
  </w:footnote>
  <w:footnote w:type="continuationSeparator" w:id="0">
    <w:p w:rsidR="002C63F2" w:rsidRDefault="002C6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F5" w:rsidRDefault="009471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66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66F5">
      <w:rPr>
        <w:rStyle w:val="a6"/>
        <w:noProof/>
      </w:rPr>
      <w:t>7</w:t>
    </w:r>
    <w:r>
      <w:rPr>
        <w:rStyle w:val="a6"/>
      </w:rPr>
      <w:fldChar w:fldCharType="end"/>
    </w:r>
  </w:p>
  <w:p w:rsidR="005566F5" w:rsidRDefault="005566F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F5" w:rsidRDefault="005566F5">
    <w:pPr>
      <w:pStyle w:val="a4"/>
      <w:jc w:val="center"/>
    </w:pPr>
  </w:p>
  <w:p w:rsidR="005566F5" w:rsidRDefault="005566F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F5" w:rsidRDefault="005566F5">
    <w:pPr>
      <w:pStyle w:val="a4"/>
      <w:jc w:val="center"/>
    </w:pPr>
  </w:p>
  <w:p w:rsidR="005566F5" w:rsidRDefault="005566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1D44"/>
    <w:multiLevelType w:val="hybridMultilevel"/>
    <w:tmpl w:val="D26CF9BC"/>
    <w:lvl w:ilvl="0" w:tplc="BB1A7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2A"/>
    <w:rsid w:val="00011C39"/>
    <w:rsid w:val="00012ECA"/>
    <w:rsid w:val="00015DE7"/>
    <w:rsid w:val="00016AD2"/>
    <w:rsid w:val="00031A2D"/>
    <w:rsid w:val="00032470"/>
    <w:rsid w:val="000342C2"/>
    <w:rsid w:val="000437B2"/>
    <w:rsid w:val="0004584E"/>
    <w:rsid w:val="000467AB"/>
    <w:rsid w:val="00046A21"/>
    <w:rsid w:val="00056A51"/>
    <w:rsid w:val="0007613D"/>
    <w:rsid w:val="00077D55"/>
    <w:rsid w:val="000814EE"/>
    <w:rsid w:val="000862E5"/>
    <w:rsid w:val="000A176B"/>
    <w:rsid w:val="000A5BE5"/>
    <w:rsid w:val="000B5A33"/>
    <w:rsid w:val="000B6037"/>
    <w:rsid w:val="000D4CE0"/>
    <w:rsid w:val="000D74BE"/>
    <w:rsid w:val="000E31CC"/>
    <w:rsid w:val="000F61F5"/>
    <w:rsid w:val="00114EF3"/>
    <w:rsid w:val="00125742"/>
    <w:rsid w:val="00135459"/>
    <w:rsid w:val="00142213"/>
    <w:rsid w:val="00160BF2"/>
    <w:rsid w:val="0018031E"/>
    <w:rsid w:val="00180A10"/>
    <w:rsid w:val="00191113"/>
    <w:rsid w:val="001A18D9"/>
    <w:rsid w:val="001B0D7D"/>
    <w:rsid w:val="001B46B2"/>
    <w:rsid w:val="001F01C1"/>
    <w:rsid w:val="001F04B0"/>
    <w:rsid w:val="001F331E"/>
    <w:rsid w:val="001F4A80"/>
    <w:rsid w:val="00200550"/>
    <w:rsid w:val="002042CD"/>
    <w:rsid w:val="00223133"/>
    <w:rsid w:val="002506C4"/>
    <w:rsid w:val="00251487"/>
    <w:rsid w:val="00251F6E"/>
    <w:rsid w:val="00260255"/>
    <w:rsid w:val="00273FD3"/>
    <w:rsid w:val="00292116"/>
    <w:rsid w:val="002C5A62"/>
    <w:rsid w:val="002C63F2"/>
    <w:rsid w:val="002D28DD"/>
    <w:rsid w:val="002D401E"/>
    <w:rsid w:val="002F470E"/>
    <w:rsid w:val="00303F56"/>
    <w:rsid w:val="003063BD"/>
    <w:rsid w:val="003152CD"/>
    <w:rsid w:val="00336CCC"/>
    <w:rsid w:val="00344506"/>
    <w:rsid w:val="00346CDA"/>
    <w:rsid w:val="003516F8"/>
    <w:rsid w:val="00354A5C"/>
    <w:rsid w:val="0037669A"/>
    <w:rsid w:val="00376DC7"/>
    <w:rsid w:val="00390482"/>
    <w:rsid w:val="00393BE3"/>
    <w:rsid w:val="003A7E38"/>
    <w:rsid w:val="003B60BE"/>
    <w:rsid w:val="003C5DBA"/>
    <w:rsid w:val="003D6130"/>
    <w:rsid w:val="003E0341"/>
    <w:rsid w:val="003E443A"/>
    <w:rsid w:val="003F7507"/>
    <w:rsid w:val="00405774"/>
    <w:rsid w:val="00421411"/>
    <w:rsid w:val="00432216"/>
    <w:rsid w:val="00437809"/>
    <w:rsid w:val="00440DB5"/>
    <w:rsid w:val="0045627E"/>
    <w:rsid w:val="00467865"/>
    <w:rsid w:val="004679EA"/>
    <w:rsid w:val="00493665"/>
    <w:rsid w:val="004B1B61"/>
    <w:rsid w:val="004B1F42"/>
    <w:rsid w:val="004C4FE6"/>
    <w:rsid w:val="004C7478"/>
    <w:rsid w:val="004D49A2"/>
    <w:rsid w:val="004E0E9C"/>
    <w:rsid w:val="004E11CB"/>
    <w:rsid w:val="004E3AE3"/>
    <w:rsid w:val="004F4967"/>
    <w:rsid w:val="00502349"/>
    <w:rsid w:val="00514220"/>
    <w:rsid w:val="00517D2B"/>
    <w:rsid w:val="00526DCE"/>
    <w:rsid w:val="00532DCE"/>
    <w:rsid w:val="005566F5"/>
    <w:rsid w:val="005569DE"/>
    <w:rsid w:val="00580E5A"/>
    <w:rsid w:val="005A0C1D"/>
    <w:rsid w:val="005C5D91"/>
    <w:rsid w:val="005D4BAB"/>
    <w:rsid w:val="005E2609"/>
    <w:rsid w:val="00607BD3"/>
    <w:rsid w:val="00616705"/>
    <w:rsid w:val="00642354"/>
    <w:rsid w:val="00644A6D"/>
    <w:rsid w:val="00652354"/>
    <w:rsid w:val="00667FBA"/>
    <w:rsid w:val="0067124B"/>
    <w:rsid w:val="00671FC9"/>
    <w:rsid w:val="00683F86"/>
    <w:rsid w:val="006A1F13"/>
    <w:rsid w:val="006A3080"/>
    <w:rsid w:val="006A7A5E"/>
    <w:rsid w:val="006B4E0A"/>
    <w:rsid w:val="006D45DF"/>
    <w:rsid w:val="006D4DFA"/>
    <w:rsid w:val="006F388C"/>
    <w:rsid w:val="00703A8B"/>
    <w:rsid w:val="0071141C"/>
    <w:rsid w:val="007144C1"/>
    <w:rsid w:val="00727B77"/>
    <w:rsid w:val="00746FCC"/>
    <w:rsid w:val="00761160"/>
    <w:rsid w:val="00764641"/>
    <w:rsid w:val="007776CB"/>
    <w:rsid w:val="00786C91"/>
    <w:rsid w:val="007C3EE4"/>
    <w:rsid w:val="007C6DD6"/>
    <w:rsid w:val="007F2662"/>
    <w:rsid w:val="007F58FC"/>
    <w:rsid w:val="00801350"/>
    <w:rsid w:val="008022AF"/>
    <w:rsid w:val="0080303D"/>
    <w:rsid w:val="00806769"/>
    <w:rsid w:val="00813155"/>
    <w:rsid w:val="0081402B"/>
    <w:rsid w:val="00816DC2"/>
    <w:rsid w:val="008213DA"/>
    <w:rsid w:val="008308E3"/>
    <w:rsid w:val="00835322"/>
    <w:rsid w:val="0084646B"/>
    <w:rsid w:val="0085638E"/>
    <w:rsid w:val="00867F18"/>
    <w:rsid w:val="00894055"/>
    <w:rsid w:val="008B62EF"/>
    <w:rsid w:val="008C5760"/>
    <w:rsid w:val="008D6372"/>
    <w:rsid w:val="008F2266"/>
    <w:rsid w:val="00902184"/>
    <w:rsid w:val="00903AB2"/>
    <w:rsid w:val="009220D3"/>
    <w:rsid w:val="0092725D"/>
    <w:rsid w:val="00940C69"/>
    <w:rsid w:val="00940DAF"/>
    <w:rsid w:val="00947112"/>
    <w:rsid w:val="009473FC"/>
    <w:rsid w:val="009678B2"/>
    <w:rsid w:val="009707FF"/>
    <w:rsid w:val="0098113B"/>
    <w:rsid w:val="00986635"/>
    <w:rsid w:val="009A138D"/>
    <w:rsid w:val="009A29A9"/>
    <w:rsid w:val="009D0C05"/>
    <w:rsid w:val="009E2A0A"/>
    <w:rsid w:val="009E37AC"/>
    <w:rsid w:val="009F0A1D"/>
    <w:rsid w:val="009F2087"/>
    <w:rsid w:val="009F2F32"/>
    <w:rsid w:val="009F3822"/>
    <w:rsid w:val="00A05AE4"/>
    <w:rsid w:val="00A127A5"/>
    <w:rsid w:val="00A178FE"/>
    <w:rsid w:val="00A34863"/>
    <w:rsid w:val="00A369CA"/>
    <w:rsid w:val="00A3745D"/>
    <w:rsid w:val="00A65314"/>
    <w:rsid w:val="00A71F47"/>
    <w:rsid w:val="00A75CAE"/>
    <w:rsid w:val="00A92F90"/>
    <w:rsid w:val="00A94E66"/>
    <w:rsid w:val="00AA682F"/>
    <w:rsid w:val="00AB6EF1"/>
    <w:rsid w:val="00AC3657"/>
    <w:rsid w:val="00AE2BCB"/>
    <w:rsid w:val="00AE367B"/>
    <w:rsid w:val="00AE5200"/>
    <w:rsid w:val="00AF2A26"/>
    <w:rsid w:val="00AF3F57"/>
    <w:rsid w:val="00AF58FA"/>
    <w:rsid w:val="00B11A4D"/>
    <w:rsid w:val="00B22E98"/>
    <w:rsid w:val="00B30FAC"/>
    <w:rsid w:val="00B43079"/>
    <w:rsid w:val="00B6088A"/>
    <w:rsid w:val="00B77F03"/>
    <w:rsid w:val="00B93A62"/>
    <w:rsid w:val="00BA2EBA"/>
    <w:rsid w:val="00BA4777"/>
    <w:rsid w:val="00BA6A2A"/>
    <w:rsid w:val="00BD313C"/>
    <w:rsid w:val="00BD3CAF"/>
    <w:rsid w:val="00BD58BA"/>
    <w:rsid w:val="00BF1C16"/>
    <w:rsid w:val="00C07236"/>
    <w:rsid w:val="00C22D4C"/>
    <w:rsid w:val="00C25347"/>
    <w:rsid w:val="00C31AFB"/>
    <w:rsid w:val="00C355B8"/>
    <w:rsid w:val="00C52D0C"/>
    <w:rsid w:val="00C55EFD"/>
    <w:rsid w:val="00C569D1"/>
    <w:rsid w:val="00C6716A"/>
    <w:rsid w:val="00C70470"/>
    <w:rsid w:val="00C72238"/>
    <w:rsid w:val="00C92759"/>
    <w:rsid w:val="00CA64FE"/>
    <w:rsid w:val="00CD3B4D"/>
    <w:rsid w:val="00CD47AF"/>
    <w:rsid w:val="00CD4A4E"/>
    <w:rsid w:val="00CE12F3"/>
    <w:rsid w:val="00CE62CC"/>
    <w:rsid w:val="00CF050E"/>
    <w:rsid w:val="00D11BB4"/>
    <w:rsid w:val="00D1301D"/>
    <w:rsid w:val="00D158A6"/>
    <w:rsid w:val="00D229E6"/>
    <w:rsid w:val="00D26553"/>
    <w:rsid w:val="00D41048"/>
    <w:rsid w:val="00D464DA"/>
    <w:rsid w:val="00D5148C"/>
    <w:rsid w:val="00D66019"/>
    <w:rsid w:val="00D6697B"/>
    <w:rsid w:val="00D85DA2"/>
    <w:rsid w:val="00D91019"/>
    <w:rsid w:val="00D9275E"/>
    <w:rsid w:val="00DC3CB7"/>
    <w:rsid w:val="00DC3D8A"/>
    <w:rsid w:val="00DE027F"/>
    <w:rsid w:val="00DE1148"/>
    <w:rsid w:val="00DE1191"/>
    <w:rsid w:val="00DF19CD"/>
    <w:rsid w:val="00DF49DD"/>
    <w:rsid w:val="00E06E06"/>
    <w:rsid w:val="00E31DFB"/>
    <w:rsid w:val="00E33C59"/>
    <w:rsid w:val="00E367B9"/>
    <w:rsid w:val="00E42535"/>
    <w:rsid w:val="00E54B7E"/>
    <w:rsid w:val="00E70407"/>
    <w:rsid w:val="00E7404D"/>
    <w:rsid w:val="00E8692D"/>
    <w:rsid w:val="00E92505"/>
    <w:rsid w:val="00EA729D"/>
    <w:rsid w:val="00EB3B81"/>
    <w:rsid w:val="00EC19A0"/>
    <w:rsid w:val="00EC28CD"/>
    <w:rsid w:val="00EC4FDF"/>
    <w:rsid w:val="00ED1891"/>
    <w:rsid w:val="00ED688E"/>
    <w:rsid w:val="00EE005A"/>
    <w:rsid w:val="00EE26B0"/>
    <w:rsid w:val="00EF3265"/>
    <w:rsid w:val="00EF5528"/>
    <w:rsid w:val="00EF7A8F"/>
    <w:rsid w:val="00F049CF"/>
    <w:rsid w:val="00F3216D"/>
    <w:rsid w:val="00F6796F"/>
    <w:rsid w:val="00F8090B"/>
    <w:rsid w:val="00F854DA"/>
    <w:rsid w:val="00F92FFD"/>
    <w:rsid w:val="00F937BF"/>
    <w:rsid w:val="00F97012"/>
    <w:rsid w:val="00FA2991"/>
    <w:rsid w:val="00FA5EB5"/>
    <w:rsid w:val="00FB3AA9"/>
    <w:rsid w:val="00FC7CB8"/>
    <w:rsid w:val="00FD0249"/>
    <w:rsid w:val="00FD5195"/>
    <w:rsid w:val="00FD734E"/>
    <w:rsid w:val="00FE2F35"/>
    <w:rsid w:val="00FE65E1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BA6A2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BA6A2A"/>
    <w:pPr>
      <w:widowControl w:val="0"/>
      <w:overflowPunct/>
      <w:spacing w:line="485" w:lineRule="exact"/>
      <w:ind w:firstLine="542"/>
      <w:jc w:val="both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A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A2A"/>
    <w:pPr>
      <w:ind w:left="720"/>
      <w:contextualSpacing/>
    </w:pPr>
  </w:style>
  <w:style w:type="paragraph" w:customStyle="1" w:styleId="ConsPlusNonformat">
    <w:name w:val="ConsPlusNonformat"/>
    <w:uiPriority w:val="99"/>
    <w:rsid w:val="00BA6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BA6A2A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header"/>
    <w:basedOn w:val="a"/>
    <w:link w:val="a5"/>
    <w:uiPriority w:val="99"/>
    <w:rsid w:val="00BA6A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5">
    <w:name w:val="Верхний колонтитул Знак"/>
    <w:basedOn w:val="a0"/>
    <w:link w:val="a4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A6A2A"/>
  </w:style>
  <w:style w:type="character" w:customStyle="1" w:styleId="a7">
    <w:name w:val="номер страницы"/>
    <w:basedOn w:val="a0"/>
    <w:rsid w:val="00BA6A2A"/>
  </w:style>
  <w:style w:type="paragraph" w:styleId="a8">
    <w:name w:val="footer"/>
    <w:basedOn w:val="a"/>
    <w:link w:val="a9"/>
    <w:uiPriority w:val="99"/>
    <w:rsid w:val="00BA6A2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9">
    <w:name w:val="Нижний колонтитул Знак"/>
    <w:basedOn w:val="a0"/>
    <w:link w:val="a8"/>
    <w:uiPriority w:val="99"/>
    <w:rsid w:val="00BA6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BA6A2A"/>
    <w:rPr>
      <w:color w:val="0000FF"/>
      <w:u w:val="single"/>
    </w:rPr>
  </w:style>
  <w:style w:type="paragraph" w:customStyle="1" w:styleId="Style4">
    <w:name w:val="Style4"/>
    <w:basedOn w:val="a"/>
    <w:uiPriority w:val="99"/>
    <w:rsid w:val="00BA6A2A"/>
    <w:pPr>
      <w:widowControl w:val="0"/>
      <w:overflowPunct/>
      <w:spacing w:line="326" w:lineRule="exact"/>
      <w:jc w:val="center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A6A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0D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D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786C9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18" Type="http://schemas.openxmlformats.org/officeDocument/2006/relationships/hyperlink" Target="http://internet.garant.ru/document/redirect/12112604/7812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990941/25728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17" Type="http://schemas.openxmlformats.org/officeDocument/2006/relationships/hyperlink" Target="http://internet.garant.ru/document/redirect/12112604/787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783" TargetMode="External"/><Relationship Id="rId20" Type="http://schemas.openxmlformats.org/officeDocument/2006/relationships/hyperlink" Target="http://internet.garant.ru/document/redirect/12112604/781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3C99CBFEAA33EEA6B25C3379EA3859A78F37E2CDBD5DCD3AA4B7E6517C0B2B66517601B0F602BAH6JA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BB8EF8B2B3B85E995B4282C9A3F9B73BB166E735D74BCF54235BAD370430BC4EAE881FA913D0568A32E7D792F6DA2F0658B14B87DB7F3ABFM" TargetMode="External"/><Relationship Id="rId23" Type="http://schemas.openxmlformats.org/officeDocument/2006/relationships/hyperlink" Target="http://internet.garant.ru/document/redirect/12112604/2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73C99CBFEAA33EEA6B25C3379EA3859A78F37E2CDBD5DCD3AA4B7E6517C0B2B66517601B0F604B8H6J8H" TargetMode="External"/><Relationship Id="rId19" Type="http://schemas.openxmlformats.org/officeDocument/2006/relationships/hyperlink" Target="http://internet.garant.ru/document/redirect/12112604/781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C99CBFEAA33EEA6B25C3379EA3859A78F37E2CDBD5DCD3AA4B7E651H7JCH" TargetMode="External"/><Relationship Id="rId14" Type="http://schemas.openxmlformats.org/officeDocument/2006/relationships/hyperlink" Target="consultantplus://offline/ref=37BB8EF8B2B3B85E995B4282C9A3F9B73BB166E735D74BCF54235BAD370430BC4EAE881FA910D35A8A32E7D792F6DA2F0658B14B87DB7F3ABFM" TargetMode="External"/><Relationship Id="rId22" Type="http://schemas.openxmlformats.org/officeDocument/2006/relationships/hyperlink" Target="http://internet.garant.ru/document/redirect/10900200/1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7E90E-8414-442E-8905-7C7B6CFB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6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astupakova</cp:lastModifiedBy>
  <cp:revision>568</cp:revision>
  <cp:lastPrinted>2022-08-19T12:49:00Z</cp:lastPrinted>
  <dcterms:created xsi:type="dcterms:W3CDTF">2021-04-30T09:08:00Z</dcterms:created>
  <dcterms:modified xsi:type="dcterms:W3CDTF">2022-08-23T10:48:00Z</dcterms:modified>
</cp:coreProperties>
</file>