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Default="00C70C80" w:rsidP="00930273">
      <w:pPr>
        <w:jc w:val="center"/>
        <w:rPr>
          <w:sz w:val="28"/>
          <w:szCs w:val="28"/>
        </w:rPr>
      </w:pPr>
      <w:r w:rsidRPr="00C70C80">
        <w:rPr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3A707A" w:rsidP="002079F1">
      <w:pPr>
        <w:rPr>
          <w:sz w:val="28"/>
          <w:szCs w:val="28"/>
        </w:rPr>
      </w:pPr>
      <w:r>
        <w:rPr>
          <w:sz w:val="28"/>
          <w:szCs w:val="28"/>
        </w:rPr>
        <w:t xml:space="preserve">«27» октября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C70C80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>№ 116</w:t>
      </w:r>
    </w:p>
    <w:p w:rsidR="002079F1" w:rsidRPr="001206C9" w:rsidRDefault="002079F1" w:rsidP="002079F1">
      <w:pPr>
        <w:rPr>
          <w:szCs w:val="24"/>
        </w:rPr>
      </w:pPr>
      <w:r w:rsidRPr="001206C9">
        <w:rPr>
          <w:szCs w:val="24"/>
        </w:rPr>
        <w:t xml:space="preserve">           </w:t>
      </w:r>
      <w:r w:rsidR="00315A74" w:rsidRPr="001206C9">
        <w:rPr>
          <w:szCs w:val="24"/>
        </w:rPr>
        <w:t xml:space="preserve">    </w:t>
      </w:r>
      <w:r w:rsidR="001206C9">
        <w:rPr>
          <w:szCs w:val="24"/>
        </w:rPr>
        <w:t xml:space="preserve">        </w:t>
      </w:r>
      <w:r w:rsidR="00315A74" w:rsidRPr="001206C9">
        <w:rPr>
          <w:szCs w:val="24"/>
        </w:rPr>
        <w:t xml:space="preserve">   </w:t>
      </w:r>
      <w:r w:rsidRPr="001206C9">
        <w:rPr>
          <w:szCs w:val="24"/>
        </w:rPr>
        <w:t>г</w:t>
      </w:r>
      <w:proofErr w:type="gramStart"/>
      <w:r w:rsidRPr="001206C9">
        <w:rPr>
          <w:szCs w:val="24"/>
        </w:rPr>
        <w:t>.Н</w:t>
      </w:r>
      <w:proofErr w:type="gramEnd"/>
      <w:r w:rsidRPr="001206C9">
        <w:rPr>
          <w:szCs w:val="24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B81EB1" w:rsidRDefault="005347B9" w:rsidP="005347B9">
      <w:pPr>
        <w:ind w:right="4676"/>
        <w:jc w:val="both"/>
        <w:rPr>
          <w:b/>
          <w:sz w:val="28"/>
          <w:szCs w:val="28"/>
        </w:rPr>
      </w:pPr>
      <w:r w:rsidRPr="00B81EB1">
        <w:rPr>
          <w:b/>
          <w:sz w:val="28"/>
          <w:szCs w:val="28"/>
        </w:rPr>
        <w:t xml:space="preserve">О внесении изменений в решение Совета народных депутатов Новохопёрского муниципального района Воронежской области от 17.11.2021г. № 287 «Об утверждении Положения по осуществлению муниципального контроля в области охраны и </w:t>
      </w:r>
      <w:proofErr w:type="gramStart"/>
      <w:r w:rsidRPr="00B81EB1">
        <w:rPr>
          <w:b/>
          <w:sz w:val="28"/>
          <w:szCs w:val="28"/>
        </w:rPr>
        <w:t>использования</w:t>
      </w:r>
      <w:proofErr w:type="gramEnd"/>
      <w:r w:rsidRPr="00B81EB1">
        <w:rPr>
          <w:b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области»</w:t>
      </w:r>
    </w:p>
    <w:p w:rsidR="002079F1" w:rsidRPr="0072575D" w:rsidRDefault="002079F1" w:rsidP="002079F1">
      <w:pPr>
        <w:jc w:val="both"/>
        <w:rPr>
          <w:sz w:val="28"/>
          <w:szCs w:val="28"/>
        </w:rPr>
      </w:pPr>
    </w:p>
    <w:p w:rsidR="005347B9" w:rsidRPr="002269B0" w:rsidRDefault="005347B9" w:rsidP="005347B9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5347B9" w:rsidRDefault="005347B9" w:rsidP="00087D77">
      <w:pPr>
        <w:jc w:val="center"/>
        <w:rPr>
          <w:sz w:val="28"/>
          <w:szCs w:val="28"/>
        </w:rPr>
      </w:pPr>
    </w:p>
    <w:p w:rsidR="00087D77" w:rsidRPr="0072575D" w:rsidRDefault="00087D77" w:rsidP="00087D77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087D77" w:rsidRPr="00D5537D" w:rsidRDefault="00087D77" w:rsidP="00087D77">
      <w:pPr>
        <w:jc w:val="center"/>
        <w:rPr>
          <w:sz w:val="26"/>
          <w:szCs w:val="26"/>
        </w:rPr>
      </w:pPr>
    </w:p>
    <w:p w:rsidR="00087D77" w:rsidRPr="00CA643F" w:rsidRDefault="00087D77" w:rsidP="00087D77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F41FB0" w:rsidRPr="00FD298F">
        <w:rPr>
          <w:sz w:val="28"/>
          <w:szCs w:val="28"/>
        </w:rPr>
        <w:t xml:space="preserve">Положения </w:t>
      </w:r>
      <w:r w:rsidR="00F278C2">
        <w:rPr>
          <w:sz w:val="28"/>
          <w:szCs w:val="28"/>
        </w:rPr>
        <w:t xml:space="preserve">по осуществлению муниципального контроля в области охраны и </w:t>
      </w:r>
      <w:proofErr w:type="gramStart"/>
      <w:r w:rsidR="00F278C2">
        <w:rPr>
          <w:sz w:val="28"/>
          <w:szCs w:val="28"/>
        </w:rPr>
        <w:t>использования</w:t>
      </w:r>
      <w:proofErr w:type="gramEnd"/>
      <w:r w:rsidR="00F278C2"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="003814E2">
        <w:rPr>
          <w:sz w:val="28"/>
          <w:szCs w:val="28"/>
        </w:rPr>
        <w:t>,</w:t>
      </w:r>
      <w:r w:rsidR="00F41FB0" w:rsidRPr="00FD298F">
        <w:rPr>
          <w:sz w:val="28"/>
          <w:szCs w:val="28"/>
        </w:rPr>
        <w:t xml:space="preserve"> </w:t>
      </w:r>
      <w:r w:rsidR="00F41FB0">
        <w:rPr>
          <w:sz w:val="28"/>
          <w:szCs w:val="28"/>
        </w:rPr>
        <w:t xml:space="preserve">утвержденное </w:t>
      </w:r>
      <w:r w:rsidRPr="00FD298F">
        <w:rPr>
          <w:sz w:val="28"/>
          <w:szCs w:val="28"/>
        </w:rPr>
        <w:t>решение</w:t>
      </w:r>
      <w:r w:rsidR="00F41FB0">
        <w:rPr>
          <w:sz w:val="28"/>
          <w:szCs w:val="28"/>
        </w:rPr>
        <w:t>м</w:t>
      </w:r>
      <w:r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>
        <w:rPr>
          <w:sz w:val="28"/>
          <w:szCs w:val="28"/>
        </w:rPr>
        <w:t xml:space="preserve">шестого созыва от 17.11.2021г. </w:t>
      </w:r>
      <w:r w:rsidRPr="00FD298F">
        <w:rPr>
          <w:sz w:val="28"/>
          <w:szCs w:val="28"/>
        </w:rPr>
        <w:t>№ 28</w:t>
      </w:r>
      <w:r w:rsidR="00F278C2">
        <w:rPr>
          <w:sz w:val="28"/>
          <w:szCs w:val="28"/>
        </w:rPr>
        <w:t>7</w:t>
      </w:r>
      <w:r w:rsidR="00F41FB0">
        <w:rPr>
          <w:sz w:val="28"/>
          <w:szCs w:val="28"/>
        </w:rPr>
        <w:t xml:space="preserve"> (в редакции </w:t>
      </w:r>
      <w:r w:rsidR="00C70C80" w:rsidRPr="00C70C80">
        <w:rPr>
          <w:sz w:val="28"/>
          <w:szCs w:val="28"/>
        </w:rPr>
        <w:t>от 26.08.2022 № 368, от 26.10.2022 № 23, от 20.12.2022 № 36</w:t>
      </w:r>
      <w:r w:rsidR="005347B9">
        <w:rPr>
          <w:sz w:val="28"/>
          <w:szCs w:val="28"/>
        </w:rPr>
        <w:t xml:space="preserve">, </w:t>
      </w:r>
      <w:r w:rsidR="005347B9" w:rsidRPr="005347B9">
        <w:rPr>
          <w:bCs/>
          <w:sz w:val="28"/>
          <w:szCs w:val="28"/>
        </w:rPr>
        <w:t>от 10.04.2023 № 67</w:t>
      </w:r>
      <w:r w:rsidR="00F278C2">
        <w:rPr>
          <w:sz w:val="28"/>
          <w:szCs w:val="28"/>
        </w:rPr>
        <w:t>)</w:t>
      </w:r>
      <w:r w:rsidRPr="00FD298F">
        <w:rPr>
          <w:sz w:val="28"/>
          <w:szCs w:val="28"/>
        </w:rPr>
        <w:t xml:space="preserve"> </w:t>
      </w:r>
      <w:r w:rsidR="00C70C80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5347B9" w:rsidRDefault="00C70C80" w:rsidP="005347B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 w:rsidR="005347B9">
        <w:rPr>
          <w:rFonts w:ascii="Times New Roman" w:hAnsi="Times New Roman"/>
          <w:b w:val="0"/>
          <w:sz w:val="28"/>
        </w:rPr>
        <w:t>Пункт 2.1. Положения, изложить в следующей редакции:</w:t>
      </w:r>
    </w:p>
    <w:p w:rsidR="005347B9" w:rsidRPr="00AB0342" w:rsidRDefault="005347B9" w:rsidP="005347B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t>«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</w:t>
      </w:r>
      <w:r w:rsidRPr="00AB0342">
        <w:rPr>
          <w:rFonts w:cs="Arial"/>
          <w:sz w:val="28"/>
          <w:szCs w:val="28"/>
        </w:rPr>
        <w:lastRenderedPageBreak/>
        <w:t xml:space="preserve">мероприятия не проводятся (п.2 ст. 61 Федерального </w:t>
      </w:r>
      <w:r w:rsidRPr="00AB0342">
        <w:rPr>
          <w:rStyle w:val="a8"/>
          <w:rFonts w:cs="Arial"/>
          <w:sz w:val="28"/>
          <w:szCs w:val="28"/>
        </w:rPr>
        <w:t>закона</w:t>
      </w:r>
      <w:r w:rsidRPr="00AB0342">
        <w:rPr>
          <w:rFonts w:cs="Arial"/>
          <w:sz w:val="28"/>
          <w:szCs w:val="28"/>
        </w:rPr>
        <w:t xml:space="preserve"> </w:t>
      </w:r>
      <w:proofErr w:type="gramStart"/>
      <w:r w:rsidRPr="00AB0342">
        <w:rPr>
          <w:rFonts w:cs="Arial"/>
          <w:sz w:val="28"/>
          <w:szCs w:val="28"/>
        </w:rPr>
        <w:t>от</w:t>
      </w:r>
      <w:proofErr w:type="gramEnd"/>
      <w:r w:rsidRPr="00AB0342">
        <w:rPr>
          <w:rFonts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Федерации»).</w:t>
      </w:r>
    </w:p>
    <w:p w:rsidR="005347B9" w:rsidRPr="00CB0705" w:rsidRDefault="005347B9" w:rsidP="005347B9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5347B9" w:rsidRPr="00CB0705" w:rsidRDefault="005347B9" w:rsidP="005347B9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Индикаторы риска нарушения обязательных требований используются в целях оценки риска причинения вреда (ущерба) при принятии решения о проведении и выборе Контрольным органом вида внепланового контрольного мероприятия.</w:t>
      </w:r>
    </w:p>
    <w:p w:rsidR="005347B9" w:rsidRDefault="005347B9" w:rsidP="005347B9">
      <w:pPr>
        <w:ind w:firstLine="708"/>
        <w:jc w:val="both"/>
        <w:rPr>
          <w:sz w:val="28"/>
          <w:szCs w:val="28"/>
        </w:rPr>
      </w:pPr>
      <w:r w:rsidRPr="00CB0705">
        <w:rPr>
          <w:sz w:val="28"/>
          <w:szCs w:val="28"/>
        </w:rPr>
        <w:t xml:space="preserve">Перечень индикаторов риска нарушения обязательных требований, </w:t>
      </w:r>
      <w:r w:rsidRPr="00AB0342">
        <w:rPr>
          <w:sz w:val="28"/>
          <w:szCs w:val="28"/>
        </w:rPr>
        <w:t xml:space="preserve">применяемых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Pr="00CB0705">
        <w:rPr>
          <w:sz w:val="28"/>
          <w:szCs w:val="28"/>
        </w:rPr>
        <w:t xml:space="preserve"> установлен приложением </w:t>
      </w:r>
      <w:r>
        <w:rPr>
          <w:sz w:val="28"/>
          <w:szCs w:val="28"/>
        </w:rPr>
        <w:t>2</w:t>
      </w:r>
      <w:r w:rsidRPr="00CB0705">
        <w:rPr>
          <w:sz w:val="28"/>
          <w:szCs w:val="28"/>
        </w:rPr>
        <w:t xml:space="preserve"> к настоящему Положению.</w:t>
      </w:r>
    </w:p>
    <w:p w:rsidR="005347B9" w:rsidRPr="005347B9" w:rsidRDefault="005347B9" w:rsidP="005347B9">
      <w:pPr>
        <w:ind w:firstLine="709"/>
        <w:rPr>
          <w:rFonts w:cs="Arial"/>
          <w:sz w:val="28"/>
          <w:szCs w:val="28"/>
        </w:rPr>
      </w:pPr>
      <w:r w:rsidRPr="005347B9">
        <w:rPr>
          <w:rFonts w:cs="Arial"/>
          <w:sz w:val="28"/>
          <w:szCs w:val="28"/>
        </w:rPr>
        <w:t>Оценка результативности и эффективности осуществления муниципального контроля на территории Новохопёрского муниципального района осуществляется на основании ключевых показателей, являющихся приложением к настоящему Положению</w:t>
      </w:r>
      <w:proofErr w:type="gramStart"/>
      <w:r w:rsidRPr="005347B9">
        <w:rPr>
          <w:rFonts w:cs="Arial"/>
          <w:sz w:val="28"/>
          <w:szCs w:val="28"/>
        </w:rPr>
        <w:t>.</w:t>
      </w:r>
      <w:r w:rsidRPr="005347B9">
        <w:rPr>
          <w:sz w:val="28"/>
          <w:szCs w:val="28"/>
        </w:rPr>
        <w:t>».</w:t>
      </w:r>
      <w:proofErr w:type="gramEnd"/>
    </w:p>
    <w:p w:rsidR="005347B9" w:rsidRPr="007A49A5" w:rsidRDefault="005347B9" w:rsidP="005347B9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Дополнить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B3F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2</w:t>
      </w:r>
      <w:r w:rsidRPr="007A49A5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087D77" w:rsidRPr="009B691B" w:rsidRDefault="00087D77" w:rsidP="005347B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                              </w:t>
      </w:r>
      <w:r>
        <w:rPr>
          <w:sz w:val="28"/>
          <w:szCs w:val="28"/>
        </w:rPr>
        <w:t xml:space="preserve">             В.В. Королев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Pr="00CA643F" w:rsidRDefault="00087D77" w:rsidP="00087D77">
      <w:pPr>
        <w:jc w:val="both"/>
        <w:rPr>
          <w:sz w:val="28"/>
          <w:szCs w:val="28"/>
        </w:rPr>
      </w:pPr>
    </w:p>
    <w:p w:rsidR="00CF5C78" w:rsidRDefault="00087D77" w:rsidP="0008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087D77" w:rsidRPr="00181193" w:rsidRDefault="00CF5C78" w:rsidP="00CF5C7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7D77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087D77">
        <w:rPr>
          <w:sz w:val="28"/>
          <w:szCs w:val="28"/>
        </w:rPr>
        <w:t>муниципального района</w:t>
      </w:r>
      <w:r w:rsidR="00BF619A">
        <w:rPr>
          <w:sz w:val="28"/>
          <w:szCs w:val="28"/>
        </w:rPr>
        <w:tab/>
      </w:r>
      <w:r w:rsidR="00BF619A">
        <w:rPr>
          <w:sz w:val="28"/>
          <w:szCs w:val="28"/>
        </w:rPr>
        <w:tab/>
      </w:r>
      <w:r w:rsidR="00BF619A">
        <w:rPr>
          <w:sz w:val="28"/>
          <w:szCs w:val="28"/>
        </w:rPr>
        <w:tab/>
      </w:r>
      <w:r w:rsidR="00BF619A">
        <w:rPr>
          <w:sz w:val="28"/>
          <w:szCs w:val="28"/>
        </w:rPr>
        <w:tab/>
      </w:r>
      <w:r w:rsidR="00BF619A">
        <w:rPr>
          <w:sz w:val="28"/>
          <w:szCs w:val="28"/>
        </w:rPr>
        <w:tab/>
      </w:r>
      <w:r w:rsidR="00BF619A">
        <w:rPr>
          <w:sz w:val="28"/>
          <w:szCs w:val="28"/>
        </w:rPr>
        <w:tab/>
      </w:r>
      <w:r w:rsidR="00087D77">
        <w:rPr>
          <w:sz w:val="28"/>
          <w:szCs w:val="28"/>
        </w:rPr>
        <w:t>С.А. Козырева</w:t>
      </w:r>
    </w:p>
    <w:p w:rsidR="00AF0BF9" w:rsidRDefault="00AF0BF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Pr="007347F7" w:rsidRDefault="005347B9" w:rsidP="005347B9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lastRenderedPageBreak/>
        <w:t>Приложение</w:t>
      </w:r>
    </w:p>
    <w:p w:rsidR="005347B9" w:rsidRPr="007347F7" w:rsidRDefault="005347B9" w:rsidP="005347B9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</w:t>
      </w:r>
    </w:p>
    <w:p w:rsidR="005347B9" w:rsidRPr="007347F7" w:rsidRDefault="003A707A" w:rsidP="005347B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</w:t>
      </w:r>
      <w:r w:rsidR="005347B9" w:rsidRPr="007347F7">
        <w:rPr>
          <w:sz w:val="28"/>
          <w:szCs w:val="28"/>
        </w:rPr>
        <w:t xml:space="preserve"> 202</w:t>
      </w:r>
      <w:r w:rsidR="005347B9">
        <w:rPr>
          <w:sz w:val="28"/>
          <w:szCs w:val="28"/>
        </w:rPr>
        <w:t>3</w:t>
      </w:r>
      <w:r>
        <w:rPr>
          <w:sz w:val="28"/>
          <w:szCs w:val="28"/>
        </w:rPr>
        <w:t>г. №116</w:t>
      </w:r>
    </w:p>
    <w:p w:rsidR="005347B9" w:rsidRPr="007347F7" w:rsidRDefault="005347B9" w:rsidP="005347B9">
      <w:pPr>
        <w:ind w:left="5103"/>
        <w:jc w:val="both"/>
        <w:rPr>
          <w:sz w:val="28"/>
          <w:szCs w:val="28"/>
        </w:rPr>
      </w:pPr>
    </w:p>
    <w:p w:rsidR="005347B9" w:rsidRPr="007347F7" w:rsidRDefault="005347B9" w:rsidP="005347B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7F7">
        <w:rPr>
          <w:sz w:val="28"/>
          <w:szCs w:val="28"/>
        </w:rPr>
        <w:t>риложение № 2</w:t>
      </w:r>
    </w:p>
    <w:p w:rsidR="005347B9" w:rsidRDefault="005347B9" w:rsidP="005347B9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="00205BA0">
        <w:rPr>
          <w:sz w:val="28"/>
          <w:szCs w:val="28"/>
        </w:rPr>
        <w:t xml:space="preserve">Положению по осуществлению муниципального контроля в области охраны и </w:t>
      </w:r>
      <w:proofErr w:type="gramStart"/>
      <w:r w:rsidR="00205BA0">
        <w:rPr>
          <w:sz w:val="28"/>
          <w:szCs w:val="28"/>
        </w:rPr>
        <w:t>использования</w:t>
      </w:r>
      <w:proofErr w:type="gramEnd"/>
      <w:r w:rsidR="00205BA0"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</w:p>
    <w:p w:rsidR="005347B9" w:rsidRDefault="005347B9" w:rsidP="005347B9">
      <w:pPr>
        <w:ind w:left="4678"/>
        <w:jc w:val="both"/>
        <w:rPr>
          <w:color w:val="auto"/>
          <w:sz w:val="28"/>
          <w:szCs w:val="28"/>
        </w:rPr>
      </w:pPr>
    </w:p>
    <w:p w:rsidR="005347B9" w:rsidRDefault="005347B9" w:rsidP="005347B9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7B9" w:rsidRPr="00F25FE2" w:rsidRDefault="005347B9" w:rsidP="005347B9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>ПЕРЕЧЕНЬ</w:t>
      </w:r>
    </w:p>
    <w:p w:rsidR="005347B9" w:rsidRPr="005347B9" w:rsidRDefault="005347B9" w:rsidP="005347B9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 xml:space="preserve">индикаторов риска нарушения обязательных требований, </w:t>
      </w:r>
      <w:r>
        <w:rPr>
          <w:b/>
          <w:sz w:val="28"/>
          <w:szCs w:val="28"/>
        </w:rPr>
        <w:t>применяемых</w:t>
      </w:r>
      <w:r w:rsidRPr="00F25FE2">
        <w:rPr>
          <w:b/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</w:t>
      </w:r>
      <w:r w:rsidRPr="00F25FE2">
        <w:rPr>
          <w:b/>
          <w:sz w:val="28"/>
          <w:szCs w:val="28"/>
        </w:rPr>
        <w:t>определения необходимости проведения внеплановых контрольных</w:t>
      </w:r>
      <w:r w:rsidR="000C32D4">
        <w:rPr>
          <w:b/>
          <w:sz w:val="28"/>
          <w:szCs w:val="28"/>
        </w:rPr>
        <w:t xml:space="preserve"> </w:t>
      </w:r>
      <w:r w:rsidRPr="00F25FE2">
        <w:rPr>
          <w:b/>
          <w:sz w:val="28"/>
          <w:szCs w:val="28"/>
        </w:rPr>
        <w:t xml:space="preserve">(надзорных) мероприятий при осуществлении муниципального контроля </w:t>
      </w:r>
      <w:r w:rsidRPr="005347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347B9">
        <w:rPr>
          <w:b/>
          <w:sz w:val="28"/>
          <w:szCs w:val="28"/>
        </w:rPr>
        <w:t xml:space="preserve">области охраны и </w:t>
      </w:r>
      <w:proofErr w:type="gramStart"/>
      <w:r w:rsidRPr="005347B9">
        <w:rPr>
          <w:b/>
          <w:sz w:val="28"/>
          <w:szCs w:val="28"/>
        </w:rPr>
        <w:t>использования</w:t>
      </w:r>
      <w:proofErr w:type="gramEnd"/>
      <w:r w:rsidRPr="005347B9">
        <w:rPr>
          <w:b/>
          <w:sz w:val="28"/>
          <w:szCs w:val="28"/>
        </w:rPr>
        <w:t xml:space="preserve"> особо охраняемых природных территорий</w:t>
      </w:r>
      <w:r>
        <w:rPr>
          <w:b/>
          <w:sz w:val="28"/>
          <w:szCs w:val="28"/>
        </w:rPr>
        <w:t xml:space="preserve"> </w:t>
      </w:r>
      <w:r w:rsidRPr="005347B9">
        <w:rPr>
          <w:b/>
          <w:sz w:val="28"/>
          <w:szCs w:val="28"/>
        </w:rPr>
        <w:t>местного значения на территории Новохопёрского муниципального района</w:t>
      </w:r>
      <w:r>
        <w:rPr>
          <w:b/>
          <w:sz w:val="28"/>
          <w:szCs w:val="28"/>
        </w:rPr>
        <w:t xml:space="preserve"> </w:t>
      </w:r>
      <w:r w:rsidRPr="005347B9">
        <w:rPr>
          <w:b/>
          <w:sz w:val="28"/>
          <w:szCs w:val="28"/>
        </w:rPr>
        <w:t>Воронежской области</w:t>
      </w:r>
    </w:p>
    <w:p w:rsidR="000C32D4" w:rsidRPr="000C32D4" w:rsidRDefault="000C32D4" w:rsidP="000C3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:rsidR="000C32D4" w:rsidRPr="000C32D4" w:rsidRDefault="000C32D4" w:rsidP="000C32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kern w:val="1"/>
          <w:sz w:val="28"/>
          <w:szCs w:val="28"/>
        </w:rPr>
      </w:pPr>
      <w:r w:rsidRPr="000C32D4">
        <w:rPr>
          <w:sz w:val="28"/>
          <w:szCs w:val="28"/>
        </w:rPr>
        <w:t xml:space="preserve">1. </w:t>
      </w:r>
      <w:r w:rsidRPr="000C32D4">
        <w:rPr>
          <w:kern w:val="1"/>
          <w:sz w:val="28"/>
          <w:szCs w:val="28"/>
        </w:rPr>
        <w:t xml:space="preserve"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</w:t>
      </w:r>
      <w:r w:rsidRPr="000C32D4">
        <w:rPr>
          <w:sz w:val="28"/>
          <w:szCs w:val="28"/>
        </w:rPr>
        <w:t>на территории Новохопёрского муниципального района Воронежской области</w:t>
      </w:r>
      <w:r w:rsidRPr="000C32D4">
        <w:rPr>
          <w:kern w:val="1"/>
          <w:sz w:val="28"/>
          <w:szCs w:val="28"/>
        </w:rPr>
        <w:t xml:space="preserve"> либо в их охранных зонах</w:t>
      </w:r>
      <w:r>
        <w:rPr>
          <w:kern w:val="1"/>
          <w:sz w:val="28"/>
          <w:szCs w:val="28"/>
        </w:rPr>
        <w:t>.</w:t>
      </w:r>
    </w:p>
    <w:p w:rsidR="000C32D4" w:rsidRPr="000C32D4" w:rsidRDefault="000C32D4" w:rsidP="000C32D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0C32D4">
        <w:rPr>
          <w:sz w:val="28"/>
          <w:szCs w:val="28"/>
        </w:rPr>
        <w:t>. Поступление информации от граждан, учреждений о проезде, стоянке транспортных средств на особо охраняемой природной территории, наличии на ней мест несанкционированного размещения отходов.</w:t>
      </w:r>
    </w:p>
    <w:p w:rsidR="005347B9" w:rsidRPr="000C32D4" w:rsidRDefault="005347B9" w:rsidP="000C32D4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sectPr w:rsidR="005347B9" w:rsidRPr="000C32D4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87D77"/>
    <w:rsid w:val="000A618F"/>
    <w:rsid w:val="000C2A08"/>
    <w:rsid w:val="000C32D4"/>
    <w:rsid w:val="00114BF6"/>
    <w:rsid w:val="001206C9"/>
    <w:rsid w:val="00177AC5"/>
    <w:rsid w:val="00181193"/>
    <w:rsid w:val="001F64EF"/>
    <w:rsid w:val="0020104A"/>
    <w:rsid w:val="00205BA0"/>
    <w:rsid w:val="002079F1"/>
    <w:rsid w:val="00227D1E"/>
    <w:rsid w:val="0024019A"/>
    <w:rsid w:val="002610F7"/>
    <w:rsid w:val="00261D22"/>
    <w:rsid w:val="002C3383"/>
    <w:rsid w:val="002F4ED0"/>
    <w:rsid w:val="00300F34"/>
    <w:rsid w:val="003075C1"/>
    <w:rsid w:val="00315A74"/>
    <w:rsid w:val="003814E2"/>
    <w:rsid w:val="00387A51"/>
    <w:rsid w:val="003A707A"/>
    <w:rsid w:val="003A762E"/>
    <w:rsid w:val="003B583F"/>
    <w:rsid w:val="003B66D3"/>
    <w:rsid w:val="00412CCF"/>
    <w:rsid w:val="00416742"/>
    <w:rsid w:val="004D3CD8"/>
    <w:rsid w:val="004E6BC5"/>
    <w:rsid w:val="005205DB"/>
    <w:rsid w:val="005347B9"/>
    <w:rsid w:val="0062294B"/>
    <w:rsid w:val="006C5BBD"/>
    <w:rsid w:val="006F5B3A"/>
    <w:rsid w:val="00721AB5"/>
    <w:rsid w:val="0072457C"/>
    <w:rsid w:val="0072575D"/>
    <w:rsid w:val="00771FC6"/>
    <w:rsid w:val="00780CCC"/>
    <w:rsid w:val="007C05A8"/>
    <w:rsid w:val="007C20ED"/>
    <w:rsid w:val="007D435A"/>
    <w:rsid w:val="008511A1"/>
    <w:rsid w:val="008A1D3F"/>
    <w:rsid w:val="008B0EC5"/>
    <w:rsid w:val="008B0EEB"/>
    <w:rsid w:val="008E0EE1"/>
    <w:rsid w:val="00921A15"/>
    <w:rsid w:val="00930273"/>
    <w:rsid w:val="00971F0A"/>
    <w:rsid w:val="009C0D57"/>
    <w:rsid w:val="009D3F37"/>
    <w:rsid w:val="009D65BB"/>
    <w:rsid w:val="00A11652"/>
    <w:rsid w:val="00A241F8"/>
    <w:rsid w:val="00A9638C"/>
    <w:rsid w:val="00AC46C5"/>
    <w:rsid w:val="00AF0BF9"/>
    <w:rsid w:val="00B56C0F"/>
    <w:rsid w:val="00B81EB1"/>
    <w:rsid w:val="00BB6317"/>
    <w:rsid w:val="00BF619A"/>
    <w:rsid w:val="00C12E57"/>
    <w:rsid w:val="00C44520"/>
    <w:rsid w:val="00C55DF2"/>
    <w:rsid w:val="00C70C80"/>
    <w:rsid w:val="00C8031D"/>
    <w:rsid w:val="00C928B8"/>
    <w:rsid w:val="00CA643F"/>
    <w:rsid w:val="00CC17C6"/>
    <w:rsid w:val="00CF31A0"/>
    <w:rsid w:val="00CF5C78"/>
    <w:rsid w:val="00CF7BA4"/>
    <w:rsid w:val="00D019EA"/>
    <w:rsid w:val="00D710DD"/>
    <w:rsid w:val="00D85FF3"/>
    <w:rsid w:val="00DB34D5"/>
    <w:rsid w:val="00DD5098"/>
    <w:rsid w:val="00DE7377"/>
    <w:rsid w:val="00E04CD2"/>
    <w:rsid w:val="00E93B21"/>
    <w:rsid w:val="00EC77F3"/>
    <w:rsid w:val="00F13282"/>
    <w:rsid w:val="00F278C2"/>
    <w:rsid w:val="00F311E5"/>
    <w:rsid w:val="00F41FB0"/>
    <w:rsid w:val="00F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C70C8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771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560EC"/>
    <w:pPr>
      <w:spacing w:before="100" w:beforeAutospacing="1" w:after="100" w:afterAutospacing="1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C70C80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5347B9"/>
    <w:rPr>
      <w:color w:val="0000FF"/>
      <w:u w:val="single"/>
    </w:rPr>
  </w:style>
  <w:style w:type="paragraph" w:customStyle="1" w:styleId="formattext">
    <w:name w:val="formattext"/>
    <w:basedOn w:val="a"/>
    <w:rsid w:val="000C32D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6</cp:revision>
  <cp:lastPrinted>2023-10-27T09:18:00Z</cp:lastPrinted>
  <dcterms:created xsi:type="dcterms:W3CDTF">2023-10-23T05:52:00Z</dcterms:created>
  <dcterms:modified xsi:type="dcterms:W3CDTF">2023-10-27T09:20:00Z</dcterms:modified>
</cp:coreProperties>
</file>