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A" w:rsidRDefault="008E6B8A" w:rsidP="00427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6B8A">
        <w:rPr>
          <w:rFonts w:ascii="Times New Roman" w:hAnsi="Times New Roman" w:cs="Times New Roman"/>
          <w:sz w:val="28"/>
          <w:szCs w:val="28"/>
        </w:rPr>
        <w:t xml:space="preserve">КАК ВОССТАНОВИТЬ </w:t>
      </w:r>
      <w:r w:rsidR="007C38F0">
        <w:rPr>
          <w:rFonts w:ascii="Times New Roman" w:hAnsi="Times New Roman" w:cs="Times New Roman"/>
          <w:sz w:val="28"/>
          <w:szCs w:val="28"/>
        </w:rPr>
        <w:t xml:space="preserve">УТЕРЯННЫЕ </w:t>
      </w:r>
      <w:r w:rsidRPr="008E6B8A">
        <w:rPr>
          <w:rFonts w:ascii="Times New Roman" w:hAnsi="Times New Roman" w:cs="Times New Roman"/>
          <w:sz w:val="28"/>
          <w:szCs w:val="28"/>
        </w:rPr>
        <w:t>ДОКУМЕНТЫ</w:t>
      </w:r>
    </w:p>
    <w:p w:rsidR="00427C98" w:rsidRPr="00427C98" w:rsidRDefault="00427C98" w:rsidP="00427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188" w:rsidRDefault="00732188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помощником в такой ситуации может стать специальный справочный сайт Росреестра – регистрацияпросто.рф. Сервис поможет определиться с необходимым списком документов для обращения в орган регистрации прав, а также узнать сроки оказания услуги и размер госпошлины.</w:t>
      </w:r>
    </w:p>
    <w:p w:rsidR="0030489C" w:rsidRDefault="00732188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использованием сервиса необходимо разобраться, какие именно документы потерял собственник, они могут быть правоустанавливающие и правоподтверждающие.  </w:t>
      </w:r>
      <w:r w:rsid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купли-продажи, договор дарения, 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>договор участ</w:t>
      </w:r>
      <w:r w:rsidR="0030489C"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ия в долевом строительстве</w:t>
      </w:r>
      <w:r w:rsid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– все это 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правоустанавливающие документы</w:t>
      </w:r>
      <w:r w:rsid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котор</w:t>
      </w:r>
      <w:r w:rsidR="0030489C"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</w:t>
      </w:r>
      <w:r w:rsidR="0030489C"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диный государственный реестр недвижимости (Е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r w:rsidR="0030489C"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) вносятся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правах, ограничениях и обременениях</w:t>
      </w:r>
      <w:r w:rsid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их восстановить необходимо, обратиться в офисы МФЦ, либо подать заявку в электронном виде через официальный сайт Росреестра </w:t>
      </w:r>
      <w:r w:rsidR="0030489C"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(rosreestr.ru)</w:t>
      </w:r>
      <w:r w:rsidR="0030489C"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489C" w:rsidRDefault="0030489C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за копией таких документов может 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только правообладател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на основании нотариально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доверенности.</w:t>
      </w:r>
    </w:p>
    <w:p w:rsidR="00732188" w:rsidRDefault="00C17425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Восстановить свидетельство о регистрации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(зеленк</w:t>
      </w:r>
      <w:r w:rsidR="007321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</w:t>
      </w:r>
      <w:r w:rsidR="00685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E51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85E03" w:rsidRPr="00685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июля 2016 года государственная регистрация прав на недвижимость удостоверятся только выпиской из</w:t>
      </w:r>
      <w:r w:rsidR="00685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ЕГРН)</w:t>
      </w:r>
      <w:r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утерянного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</w:t>
      </w:r>
      <w:r w:rsidRPr="0073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запросить выписку из ЕГРН, которая будет являться правоподтверждающим документом.</w:t>
      </w:r>
      <w:r w:rsidR="00732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7425" w:rsidRPr="0030489C" w:rsidRDefault="00C17425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право собственности возникло до 31 января 1998 года, а сведения о зарегистрированных правах в Едином государственном реестре недвижимости отсутствуют, то для восстановления правоустанавливающих документов необходимо обратиться:</w:t>
      </w:r>
    </w:p>
    <w:p w:rsidR="00C17425" w:rsidRPr="0030489C" w:rsidRDefault="00C17425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– в случае если сделка была нотариальная, то к нотариусу, оформлявшему сделку или наследство для получения дубликата документа;</w:t>
      </w:r>
    </w:p>
    <w:p w:rsidR="00C17425" w:rsidRPr="0030489C" w:rsidRDefault="00C17425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– в случае если документ был выдан органом государственной власти или органом местного самоуправления (это может быть распоряжение, постановление и т.п.) – в соответствующий орган;</w:t>
      </w:r>
    </w:p>
    <w:p w:rsidR="00C17425" w:rsidRPr="0030489C" w:rsidRDefault="00C17425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89C">
        <w:rPr>
          <w:rFonts w:ascii="Times New Roman" w:hAnsi="Times New Roman" w:cs="Times New Roman"/>
          <w:color w:val="000000" w:themeColor="text1"/>
          <w:sz w:val="28"/>
          <w:szCs w:val="28"/>
        </w:rPr>
        <w:t>– в случае если право признано судом, то в суд, где было вынесено это решение, для получения его копии.</w:t>
      </w:r>
    </w:p>
    <w:p w:rsidR="00732188" w:rsidRDefault="00732188" w:rsidP="00427C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внимание, </w:t>
      </w:r>
      <w:r>
        <w:rPr>
          <w:rFonts w:ascii="Times New Roman" w:hAnsi="Times New Roman" w:cs="Times New Roman"/>
          <w:sz w:val="28"/>
          <w:szCs w:val="28"/>
        </w:rPr>
        <w:t xml:space="preserve">госпошлина обойдется почти в </w:t>
      </w:r>
      <w:r w:rsidRPr="007C38F0">
        <w:rPr>
          <w:rFonts w:ascii="Times New Roman" w:hAnsi="Times New Roman" w:cs="Times New Roman"/>
          <w:sz w:val="28"/>
          <w:szCs w:val="28"/>
        </w:rPr>
        <w:t xml:space="preserve">два раза дешевле </w:t>
      </w:r>
      <w:r>
        <w:rPr>
          <w:rFonts w:ascii="Times New Roman" w:hAnsi="Times New Roman" w:cs="Times New Roman"/>
          <w:sz w:val="28"/>
          <w:szCs w:val="28"/>
        </w:rPr>
        <w:t>при обращении через электронные сервисы.</w:t>
      </w:r>
    </w:p>
    <w:sectPr w:rsidR="00732188" w:rsidSect="004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839"/>
    <w:rsid w:val="000842D0"/>
    <w:rsid w:val="000D0A58"/>
    <w:rsid w:val="00177AC5"/>
    <w:rsid w:val="0030489C"/>
    <w:rsid w:val="00427C98"/>
    <w:rsid w:val="00452BAC"/>
    <w:rsid w:val="00652B12"/>
    <w:rsid w:val="00685E03"/>
    <w:rsid w:val="006E51CA"/>
    <w:rsid w:val="00732188"/>
    <w:rsid w:val="00733B41"/>
    <w:rsid w:val="00744702"/>
    <w:rsid w:val="0075605F"/>
    <w:rsid w:val="007C38F0"/>
    <w:rsid w:val="007D38C0"/>
    <w:rsid w:val="008E6B8A"/>
    <w:rsid w:val="00A25191"/>
    <w:rsid w:val="00AC0352"/>
    <w:rsid w:val="00BA6CA4"/>
    <w:rsid w:val="00C17425"/>
    <w:rsid w:val="00C8290B"/>
    <w:rsid w:val="00DA327F"/>
    <w:rsid w:val="00D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7</cp:revision>
  <cp:lastPrinted>2019-08-20T13:26:00Z</cp:lastPrinted>
  <dcterms:created xsi:type="dcterms:W3CDTF">2019-08-20T06:56:00Z</dcterms:created>
  <dcterms:modified xsi:type="dcterms:W3CDTF">2019-09-03T11:56:00Z</dcterms:modified>
</cp:coreProperties>
</file>