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B2" w:rsidRDefault="009B21B2" w:rsidP="009B21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граждан, имеющих участки на землях лесного фонда, объявлена "лесная амнистия"</w:t>
      </w:r>
    </w:p>
    <w:p w:rsidR="009B21B2" w:rsidRDefault="009B21B2" w:rsidP="009B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1B2" w:rsidRDefault="009B21B2" w:rsidP="009B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приведения</w:t>
      </w:r>
      <w:r w:rsidRPr="00C16A9A">
        <w:rPr>
          <w:rFonts w:ascii="Times New Roman" w:hAnsi="Times New Roman" w:cs="Times New Roman"/>
          <w:bCs/>
          <w:sz w:val="28"/>
          <w:szCs w:val="28"/>
        </w:rPr>
        <w:t xml:space="preserve"> субъектами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C16A9A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C16A9A">
        <w:rPr>
          <w:rFonts w:ascii="Times New Roman" w:hAnsi="Times New Roman" w:cs="Times New Roman"/>
          <w:bCs/>
          <w:sz w:val="28"/>
          <w:szCs w:val="28"/>
        </w:rPr>
        <w:t xml:space="preserve"> сведений государственного лесного реестра в соответствие со сведениями Е</w:t>
      </w:r>
      <w:r>
        <w:rPr>
          <w:rFonts w:ascii="Times New Roman" w:hAnsi="Times New Roman" w:cs="Times New Roman"/>
          <w:bCs/>
          <w:sz w:val="28"/>
          <w:szCs w:val="28"/>
        </w:rPr>
        <w:t>диного государственного реестра недвижимости (далее – ЕГРН), принят закон о «лесной амнистии» (</w:t>
      </w:r>
      <w:r w:rsidRPr="00C61E3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61E3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от 29.07.2017 N 280-ФЗ).</w:t>
      </w:r>
    </w:p>
    <w:p w:rsidR="009B21B2" w:rsidRDefault="009B21B2" w:rsidP="009B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 внимание собственников земельных участков, находящихся на землях лесного фонда, что в срок д</w:t>
      </w:r>
      <w:r w:rsidRPr="00C16A9A">
        <w:rPr>
          <w:rFonts w:ascii="Times New Roman" w:hAnsi="Times New Roman" w:cs="Times New Roman"/>
          <w:bCs/>
          <w:sz w:val="28"/>
          <w:szCs w:val="28"/>
        </w:rPr>
        <w:t xml:space="preserve">о 1 января 2023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появилась возможность приведения в соответствие категории земель таких участков </w:t>
      </w:r>
      <w:r w:rsidRPr="00C16A9A">
        <w:rPr>
          <w:rFonts w:ascii="Times New Roman" w:hAnsi="Times New Roman" w:cs="Times New Roman"/>
          <w:bCs/>
          <w:sz w:val="28"/>
          <w:szCs w:val="28"/>
        </w:rPr>
        <w:t xml:space="preserve"> сведениям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ЕГРН, на основании </w:t>
      </w:r>
      <w:r w:rsidRPr="00C16A9A">
        <w:rPr>
          <w:rFonts w:ascii="Times New Roman" w:hAnsi="Times New Roman" w:cs="Times New Roman"/>
          <w:bCs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C16A9A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C16A9A">
        <w:rPr>
          <w:rFonts w:ascii="Times New Roman" w:hAnsi="Times New Roman" w:cs="Times New Roman"/>
          <w:bCs/>
          <w:sz w:val="28"/>
          <w:szCs w:val="28"/>
        </w:rPr>
        <w:t xml:space="preserve"> на земельные участки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21B2" w:rsidRDefault="009B21B2" w:rsidP="009B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гарантирует собственникам земельных участков, зарегистрированных  в ЕГРН, сохранить свои права на землю.</w:t>
      </w:r>
    </w:p>
    <w:p w:rsidR="009B21B2" w:rsidRPr="00C16A9A" w:rsidRDefault="009B21B2" w:rsidP="009B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Установленные правила </w:t>
      </w:r>
      <w:r w:rsidRPr="00C16A9A">
        <w:rPr>
          <w:rFonts w:ascii="Times New Roman" w:hAnsi="Times New Roman" w:cs="Times New Roman"/>
          <w:bCs/>
          <w:sz w:val="28"/>
          <w:szCs w:val="28"/>
        </w:rPr>
        <w:t>применя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C16A9A">
        <w:rPr>
          <w:rFonts w:ascii="Times New Roman" w:hAnsi="Times New Roman" w:cs="Times New Roman"/>
          <w:bCs/>
          <w:sz w:val="28"/>
          <w:szCs w:val="28"/>
        </w:rPr>
        <w:t>тся в случае, если права правообладателя на земельный участок возникли до 1 января 2016 года.</w:t>
      </w:r>
    </w:p>
    <w:p w:rsidR="009B21B2" w:rsidRDefault="009B21B2" w:rsidP="009B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Судебные акты, в соответствии с которыми права граждан и юридических лиц на объекты недвижимости подлежат прекращению на основании того, что эти объекты находятся в границах лесничества, могут быть обжалованы в судебном порядке. Граждане</w:t>
      </w:r>
      <w:r w:rsidRPr="00757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требовать признания их прав на эти объекты с учетом принятого закона.</w:t>
      </w:r>
    </w:p>
    <w:p w:rsidR="005609D1" w:rsidRDefault="005609D1"/>
    <w:sectPr w:rsidR="005609D1" w:rsidSect="0056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21B2"/>
    <w:rsid w:val="002A2346"/>
    <w:rsid w:val="005609D1"/>
    <w:rsid w:val="009B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Ядгарова Зульфия Насритдиновна</dc:creator>
  <cp:lastModifiedBy>Ядгарова Зульфия Насритдиновна</cp:lastModifiedBy>
  <cp:revision>1</cp:revision>
  <dcterms:created xsi:type="dcterms:W3CDTF">2017-12-04T10:46:00Z</dcterms:created>
  <dcterms:modified xsi:type="dcterms:W3CDTF">2017-12-04T10:47:00Z</dcterms:modified>
</cp:coreProperties>
</file>