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C57CC6" w:rsidRDefault="00C57CC6" w:rsidP="00C57CC6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5.08.2020</w:t>
      </w:r>
    </w:p>
    <w:p w:rsidR="00C57CC6" w:rsidRPr="00C57CC6" w:rsidRDefault="00C57CC6" w:rsidP="00C57CC6">
      <w:pPr>
        <w:spacing w:before="120" w:after="120"/>
        <w:rPr>
          <w:rFonts w:ascii="Arial" w:hAnsi="Arial" w:cs="Arial"/>
          <w:b/>
          <w:sz w:val="44"/>
          <w:szCs w:val="24"/>
        </w:rPr>
      </w:pPr>
      <w:r w:rsidRPr="00C57CC6">
        <w:rPr>
          <w:rFonts w:ascii="Arial" w:hAnsi="Arial" w:cs="Arial"/>
          <w:b/>
          <w:sz w:val="44"/>
          <w:szCs w:val="24"/>
        </w:rPr>
        <w:t>БРЕНД ВСЕРОССИЙСКОЙ ПЕРЕПИСИ НАСЕЛЕНИЯ П</w:t>
      </w:r>
      <w:r>
        <w:rPr>
          <w:rFonts w:ascii="Arial" w:hAnsi="Arial" w:cs="Arial"/>
          <w:b/>
          <w:sz w:val="44"/>
          <w:szCs w:val="24"/>
        </w:rPr>
        <w:t>ОЛУЧИЛ МЕЖДУНАРОДНОЕ ПРИЗНАНИЕ</w:t>
      </w:r>
    </w:p>
    <w:p w:rsidR="00C57CC6" w:rsidRDefault="00C57CC6" w:rsidP="00C57CC6">
      <w:pPr>
        <w:ind w:left="2268"/>
        <w:jc w:val="both"/>
        <w:rPr>
          <w:rFonts w:ascii="Arial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color w:val="525252"/>
          <w:sz w:val="24"/>
          <w:szCs w:val="24"/>
        </w:rPr>
        <w:t xml:space="preserve">Новый фирменный стиль переписи населения стал лауреатом международной премии в области связей с общественностью IPRA </w:t>
      </w:r>
      <w:proofErr w:type="spellStart"/>
      <w:r>
        <w:rPr>
          <w:rFonts w:ascii="Arial" w:hAnsi="Arial" w:cs="Arial"/>
          <w:b/>
          <w:color w:val="525252"/>
          <w:sz w:val="24"/>
          <w:szCs w:val="24"/>
        </w:rPr>
        <w:t>Golden</w:t>
      </w:r>
      <w:proofErr w:type="spellEnd"/>
      <w:r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25252"/>
          <w:sz w:val="24"/>
          <w:szCs w:val="24"/>
        </w:rPr>
        <w:t>World</w:t>
      </w:r>
      <w:proofErr w:type="spellEnd"/>
      <w:r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25252"/>
          <w:sz w:val="24"/>
          <w:szCs w:val="24"/>
        </w:rPr>
        <w:t>Awards</w:t>
      </w:r>
      <w:proofErr w:type="spellEnd"/>
      <w:r>
        <w:rPr>
          <w:rFonts w:ascii="Arial" w:hAnsi="Arial" w:cs="Arial"/>
          <w:b/>
          <w:color w:val="525252"/>
          <w:sz w:val="24"/>
          <w:szCs w:val="24"/>
        </w:rPr>
        <w:t xml:space="preserve"> 2020. Высшая оценка жюри получена в номинации «Креативные решения для государственных структур и компаний».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Предстоящая перепись станет первой в истории России цифровой, поэтому требовалась кардинальная смена образа исследования, отмечает заместитель руководителя Росстата Павел Смелов. Ключевые ценности бренда — открытость и устремленность в будущее – были сформулированы с помощью исследований и </w:t>
      </w:r>
      <w:proofErr w:type="gram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фокус-групп</w:t>
      </w:r>
      <w:proofErr w:type="gram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. Так появился слоган «Создаем будущее!» и создан новый образ переписи – яркий и современный, привлекающий внимание к новым возможностям.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«Красочный логотип подчеркивает новый цифровой формат предстоящей переписи», – сказал Павел Смелов. – Логическим продолжением фирменного стиля стал талисман переписи – птичка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, которая в игровой форме рассказывает о преимуществах нового подхода».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Проект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ребрендинга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реализован при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креативном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сопровождении агентства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CROS.Marketing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. К созданию нового фирменного стиля было привлечено все дизайнерское сообщество страны. На Всероссийский конкурс логотипа переписи д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изайнеры заявили 3</w:t>
      </w:r>
      <w:bookmarkStart w:id="0" w:name="_GoBack"/>
      <w:bookmarkEnd w:id="0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100 работ.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Победивший логотип стал основой яркого современного образа, который полностью соответствует новому видению переписи.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Результатом стало серьезное изменение информационного поля. Значительно выросло количество упоминаний слов-маркеров, связанных с переписью: слова «будущее» – более чем в 12 раз, слова «цифровой» – в 22 раза.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  <w:lang w:val="en-US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О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  <w:lang w:val="en-US"/>
        </w:rPr>
        <w:t xml:space="preserve"> 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премии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  <w:lang w:val="en-US"/>
        </w:rPr>
        <w:t xml:space="preserve"> IPRA Golden World Awards 2020.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IPRA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Golden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World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Awards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объединяет более 700 представителей из 80 стран. Ассоциация формирует стандарты коммуникаций во всем мире с 1955 года и признана ООН. В статусе самого авторитетного объединения в сфере PR IPRA оценивает лучшие коммуникационные проекты по всему миру. Основные критерии: сложность, уникальность, креатив, стратегия и результаты. В 2020 году премию завоевали проекты в 80 номинациях. Из России лауреатами IPRA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Golden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World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стали девять проектов, включая Всероссийскую перепись населения.</w:t>
      </w:r>
    </w:p>
    <w:p w:rsidR="00C57CC6" w:rsidRDefault="00C57CC6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EB4192" w:rsidRDefault="00BB7D74" w:rsidP="00BB7D74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05" w:rsidRDefault="009D5905">
      <w:r>
        <w:separator/>
      </w:r>
    </w:p>
  </w:endnote>
  <w:endnote w:type="continuationSeparator" w:id="0">
    <w:p w:rsidR="009D5905" w:rsidRDefault="009D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05" w:rsidRDefault="009D5905">
      <w:r>
        <w:separator/>
      </w:r>
    </w:p>
  </w:footnote>
  <w:footnote w:type="continuationSeparator" w:id="0">
    <w:p w:rsidR="009D5905" w:rsidRDefault="009D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1F7A91"/>
    <w:rsid w:val="00203B6C"/>
    <w:rsid w:val="002279DA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81C59"/>
    <w:rsid w:val="00383320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1212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E2FEE"/>
    <w:rsid w:val="008E7FC9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93F67"/>
    <w:rsid w:val="009A7120"/>
    <w:rsid w:val="009C3E44"/>
    <w:rsid w:val="009C65C8"/>
    <w:rsid w:val="009D0CA5"/>
    <w:rsid w:val="009D0EEC"/>
    <w:rsid w:val="009D5905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F4CE0"/>
    <w:rsid w:val="00C14F65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2948-BD35-42CA-BEFC-06BD31E4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2635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2020-08-03T07:58:00Z</cp:lastPrinted>
  <dcterms:created xsi:type="dcterms:W3CDTF">2021-08-31T08:31:00Z</dcterms:created>
  <dcterms:modified xsi:type="dcterms:W3CDTF">2021-08-31T08:31:00Z</dcterms:modified>
</cp:coreProperties>
</file>